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50" w:rsidRDefault="00CF10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1050" w:rsidRDefault="00CF105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10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1050" w:rsidRDefault="00CF1050">
            <w:pPr>
              <w:pStyle w:val="ConsPlusNormal"/>
            </w:pPr>
            <w:r>
              <w:t>30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1050" w:rsidRDefault="00CF1050">
            <w:pPr>
              <w:pStyle w:val="ConsPlusNormal"/>
              <w:jc w:val="right"/>
            </w:pPr>
            <w:r>
              <w:t>N 126-оз</w:t>
            </w:r>
          </w:p>
        </w:tc>
      </w:tr>
    </w:tbl>
    <w:p w:rsidR="00CF1050" w:rsidRDefault="00CF1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050" w:rsidRDefault="00CF1050">
      <w:pPr>
        <w:pStyle w:val="ConsPlusNormal"/>
        <w:jc w:val="both"/>
      </w:pPr>
    </w:p>
    <w:p w:rsidR="00CF1050" w:rsidRDefault="00CF1050">
      <w:pPr>
        <w:pStyle w:val="ConsPlusTitle"/>
        <w:jc w:val="center"/>
      </w:pPr>
      <w:r>
        <w:t>ЛЕНИНГРАДСКАЯ ОБЛАСТЬ</w:t>
      </w:r>
    </w:p>
    <w:p w:rsidR="00CF1050" w:rsidRDefault="00CF1050">
      <w:pPr>
        <w:pStyle w:val="ConsPlusTitle"/>
        <w:jc w:val="center"/>
      </w:pPr>
    </w:p>
    <w:p w:rsidR="00CF1050" w:rsidRDefault="00CF1050">
      <w:pPr>
        <w:pStyle w:val="ConsPlusTitle"/>
        <w:jc w:val="center"/>
      </w:pPr>
      <w:r>
        <w:t>ОБЛАСТНОЙ ЗАКОН</w:t>
      </w:r>
    </w:p>
    <w:p w:rsidR="00CF1050" w:rsidRDefault="00CF1050">
      <w:pPr>
        <w:pStyle w:val="ConsPlusTitle"/>
        <w:jc w:val="center"/>
      </w:pPr>
    </w:p>
    <w:p w:rsidR="00CF1050" w:rsidRDefault="00CF1050">
      <w:pPr>
        <w:pStyle w:val="ConsPlusTitle"/>
        <w:jc w:val="center"/>
      </w:pPr>
      <w:r>
        <w:t>О ПРИСВОЕНИИ ГОРОДУ КИНГИСЕППУ ПОЧЕТНОГО ЗВАНИЯ</w:t>
      </w:r>
    </w:p>
    <w:p w:rsidR="00CF1050" w:rsidRDefault="00CF1050">
      <w:pPr>
        <w:pStyle w:val="ConsPlusTitle"/>
        <w:jc w:val="center"/>
      </w:pPr>
      <w:r>
        <w:t>ЛЕНИНГРАДСКОЙ ОБЛАСТИ "ГОРОД ВОИНСКОЙ ДОБЛЕСТИ"</w:t>
      </w:r>
    </w:p>
    <w:p w:rsidR="00CF1050" w:rsidRDefault="00CF1050">
      <w:pPr>
        <w:pStyle w:val="ConsPlusNormal"/>
        <w:jc w:val="center"/>
      </w:pPr>
    </w:p>
    <w:p w:rsidR="00CF1050" w:rsidRDefault="00CF1050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CF1050" w:rsidRDefault="00CF1050">
      <w:pPr>
        <w:pStyle w:val="ConsPlusNormal"/>
        <w:jc w:val="center"/>
      </w:pPr>
      <w:r>
        <w:t>12 ноября 2020 года</w:t>
      </w:r>
    </w:p>
    <w:p w:rsidR="00CF1050" w:rsidRDefault="00CF1050">
      <w:pPr>
        <w:pStyle w:val="ConsPlusNormal"/>
        <w:ind w:firstLine="540"/>
        <w:jc w:val="both"/>
      </w:pPr>
    </w:p>
    <w:p w:rsidR="00CF1050" w:rsidRDefault="00CF1050">
      <w:pPr>
        <w:pStyle w:val="ConsPlusTitle"/>
        <w:ind w:firstLine="540"/>
        <w:jc w:val="both"/>
        <w:outlineLvl w:val="0"/>
      </w:pPr>
      <w:r>
        <w:t>Статья 1</w:t>
      </w:r>
    </w:p>
    <w:p w:rsidR="00CF1050" w:rsidRDefault="00CF1050">
      <w:pPr>
        <w:pStyle w:val="ConsPlusNormal"/>
        <w:ind w:firstLine="540"/>
        <w:jc w:val="both"/>
      </w:pPr>
    </w:p>
    <w:p w:rsidR="00CF1050" w:rsidRDefault="00CF1050">
      <w:pPr>
        <w:pStyle w:val="ConsPlusNormal"/>
        <w:ind w:firstLine="540"/>
        <w:jc w:val="both"/>
      </w:pPr>
      <w:proofErr w:type="gramStart"/>
      <w:r>
        <w:t>За мужество, стойкость и героизм, проявленные защитниками Отечества при обороне города Кингисеппа и 21-го Кингисеппского укрепрайона в августе 1941 года от наступающих на Ленинград немецких дивизий, за героические подвиги партизан-кингисеппцев из 12-й Приморской партизанской бригады, нанесших значительный ущерб тылам врага в 1943-1944 годах, присвоить городу Кингисеппу почетное звание Ленинградской области "Город воинской доблести".</w:t>
      </w:r>
      <w:proofErr w:type="gramEnd"/>
    </w:p>
    <w:p w:rsidR="00CF1050" w:rsidRDefault="00CF1050">
      <w:pPr>
        <w:pStyle w:val="ConsPlusNormal"/>
        <w:ind w:firstLine="540"/>
        <w:jc w:val="both"/>
      </w:pPr>
    </w:p>
    <w:p w:rsidR="00CF1050" w:rsidRDefault="00CF1050">
      <w:pPr>
        <w:pStyle w:val="ConsPlusTitle"/>
        <w:ind w:firstLine="540"/>
        <w:jc w:val="both"/>
        <w:outlineLvl w:val="0"/>
      </w:pPr>
      <w:r>
        <w:t>Статья 2</w:t>
      </w:r>
    </w:p>
    <w:p w:rsidR="00CF1050" w:rsidRDefault="00CF1050">
      <w:pPr>
        <w:pStyle w:val="ConsPlusNormal"/>
        <w:ind w:firstLine="540"/>
        <w:jc w:val="both"/>
      </w:pPr>
    </w:p>
    <w:p w:rsidR="00CF1050" w:rsidRDefault="00CF1050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CF1050" w:rsidRDefault="00CF1050">
      <w:pPr>
        <w:pStyle w:val="ConsPlusNormal"/>
        <w:ind w:firstLine="540"/>
        <w:jc w:val="both"/>
      </w:pPr>
    </w:p>
    <w:p w:rsidR="00CF1050" w:rsidRDefault="00CF1050">
      <w:pPr>
        <w:pStyle w:val="ConsPlusNormal"/>
        <w:jc w:val="right"/>
      </w:pPr>
      <w:r>
        <w:t>Губернатор</w:t>
      </w:r>
    </w:p>
    <w:p w:rsidR="00CF1050" w:rsidRDefault="00CF1050">
      <w:pPr>
        <w:pStyle w:val="ConsPlusNormal"/>
        <w:jc w:val="right"/>
      </w:pPr>
      <w:r>
        <w:t>Ленинградской области</w:t>
      </w:r>
    </w:p>
    <w:p w:rsidR="00CF1050" w:rsidRDefault="00CF1050">
      <w:pPr>
        <w:pStyle w:val="ConsPlusNormal"/>
        <w:jc w:val="right"/>
      </w:pPr>
      <w:r>
        <w:t>А.Дрозденко</w:t>
      </w:r>
    </w:p>
    <w:p w:rsidR="00CF1050" w:rsidRDefault="00CF1050">
      <w:pPr>
        <w:pStyle w:val="ConsPlusNormal"/>
      </w:pPr>
      <w:r>
        <w:t>Санкт-Петербург</w:t>
      </w:r>
    </w:p>
    <w:p w:rsidR="00CF1050" w:rsidRDefault="00CF1050">
      <w:pPr>
        <w:pStyle w:val="ConsPlusNormal"/>
        <w:spacing w:before="220"/>
      </w:pPr>
      <w:r>
        <w:t>30 ноября 2020 года</w:t>
      </w:r>
    </w:p>
    <w:p w:rsidR="00CF1050" w:rsidRDefault="00CF1050">
      <w:pPr>
        <w:pStyle w:val="ConsPlusNormal"/>
        <w:spacing w:before="220"/>
      </w:pPr>
      <w:r>
        <w:t>N 126-оз</w:t>
      </w:r>
    </w:p>
    <w:p w:rsidR="00CF1050" w:rsidRDefault="00CF1050">
      <w:pPr>
        <w:pStyle w:val="ConsPlusNormal"/>
      </w:pPr>
    </w:p>
    <w:p w:rsidR="00CF1050" w:rsidRDefault="00CF1050">
      <w:pPr>
        <w:pStyle w:val="ConsPlusNormal"/>
      </w:pPr>
    </w:p>
    <w:p w:rsidR="00CF1050" w:rsidRDefault="00CF10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B6B" w:rsidRDefault="00920B6B">
      <w:bookmarkStart w:id="0" w:name="_GoBack"/>
      <w:bookmarkEnd w:id="0"/>
    </w:p>
    <w:sectPr w:rsidR="00920B6B" w:rsidSect="00B9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50"/>
    <w:rsid w:val="00920B6B"/>
    <w:rsid w:val="00C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0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Ульянова</dc:creator>
  <cp:lastModifiedBy>Юлия Игоревна Ульянова</cp:lastModifiedBy>
  <cp:revision>1</cp:revision>
  <dcterms:created xsi:type="dcterms:W3CDTF">2021-03-03T11:39:00Z</dcterms:created>
  <dcterms:modified xsi:type="dcterms:W3CDTF">2021-03-03T11:39:00Z</dcterms:modified>
</cp:coreProperties>
</file>