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A876" w14:textId="4E7F11BD" w:rsidR="00236EA2" w:rsidRPr="00B14656" w:rsidRDefault="00236EA2" w:rsidP="00236EA2">
      <w:pPr>
        <w:spacing w:after="0"/>
        <w:jc w:val="center"/>
        <w:rPr>
          <w:rFonts w:ascii="Times New Roman" w:hAnsi="Times New Roman" w:cs="Times New Roman"/>
          <w:b/>
          <w:sz w:val="26"/>
          <w:szCs w:val="26"/>
        </w:rPr>
      </w:pPr>
      <w:r w:rsidRPr="00B14656">
        <w:rPr>
          <w:rFonts w:ascii="Times New Roman" w:hAnsi="Times New Roman" w:cs="Times New Roman"/>
          <w:b/>
          <w:sz w:val="26"/>
          <w:szCs w:val="26"/>
        </w:rPr>
        <w:t xml:space="preserve">Выписка из протокола № </w:t>
      </w:r>
      <w:r w:rsidR="0066118C" w:rsidRPr="00B14656">
        <w:rPr>
          <w:rFonts w:ascii="Times New Roman" w:hAnsi="Times New Roman" w:cs="Times New Roman"/>
          <w:b/>
          <w:sz w:val="26"/>
          <w:szCs w:val="26"/>
        </w:rPr>
        <w:t>4</w:t>
      </w:r>
      <w:r w:rsidRPr="00B14656">
        <w:rPr>
          <w:rFonts w:ascii="Times New Roman" w:hAnsi="Times New Roman" w:cs="Times New Roman"/>
          <w:b/>
          <w:sz w:val="26"/>
          <w:szCs w:val="26"/>
        </w:rPr>
        <w:t xml:space="preserve"> от </w:t>
      </w:r>
      <w:r w:rsidR="0066118C" w:rsidRPr="00B14656">
        <w:rPr>
          <w:rFonts w:ascii="Times New Roman" w:hAnsi="Times New Roman" w:cs="Times New Roman"/>
          <w:b/>
          <w:sz w:val="26"/>
          <w:szCs w:val="26"/>
        </w:rPr>
        <w:t>19</w:t>
      </w:r>
      <w:r w:rsidRPr="00B14656">
        <w:rPr>
          <w:rFonts w:ascii="Times New Roman" w:hAnsi="Times New Roman" w:cs="Times New Roman"/>
          <w:b/>
          <w:sz w:val="26"/>
          <w:szCs w:val="26"/>
        </w:rPr>
        <w:t>.0</w:t>
      </w:r>
      <w:r w:rsidR="0066118C" w:rsidRPr="00B14656">
        <w:rPr>
          <w:rFonts w:ascii="Times New Roman" w:hAnsi="Times New Roman" w:cs="Times New Roman"/>
          <w:b/>
          <w:sz w:val="26"/>
          <w:szCs w:val="26"/>
        </w:rPr>
        <w:t>3</w:t>
      </w:r>
      <w:r w:rsidRPr="00B14656">
        <w:rPr>
          <w:rFonts w:ascii="Times New Roman" w:hAnsi="Times New Roman" w:cs="Times New Roman"/>
          <w:b/>
          <w:sz w:val="26"/>
          <w:szCs w:val="26"/>
        </w:rPr>
        <w:t>.2026</w:t>
      </w:r>
    </w:p>
    <w:p w14:paraId="527B8ADC" w14:textId="77777777" w:rsidR="00236EA2" w:rsidRPr="00B14656" w:rsidRDefault="00236EA2" w:rsidP="00236EA2">
      <w:pPr>
        <w:spacing w:after="0"/>
        <w:jc w:val="center"/>
        <w:rPr>
          <w:rFonts w:ascii="Times New Roman" w:hAnsi="Times New Roman" w:cs="Times New Roman"/>
          <w:b/>
          <w:sz w:val="26"/>
          <w:szCs w:val="26"/>
        </w:rPr>
      </w:pPr>
      <w:r w:rsidRPr="00B14656">
        <w:rPr>
          <w:rFonts w:ascii="Times New Roman" w:hAnsi="Times New Roman" w:cs="Times New Roman"/>
          <w:b/>
          <w:sz w:val="26"/>
          <w:szCs w:val="26"/>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132F8B8A" w14:textId="77777777" w:rsidR="00236EA2" w:rsidRPr="00B14656" w:rsidRDefault="00236EA2" w:rsidP="00236EA2">
      <w:pPr>
        <w:spacing w:after="0"/>
        <w:jc w:val="center"/>
        <w:rPr>
          <w:rFonts w:ascii="Times New Roman" w:hAnsi="Times New Roman" w:cs="Times New Roman"/>
          <w:b/>
          <w:sz w:val="26"/>
          <w:szCs w:val="26"/>
        </w:rPr>
      </w:pPr>
    </w:p>
    <w:p w14:paraId="43756F42" w14:textId="77777777" w:rsidR="000E0C0D" w:rsidRPr="0055239E" w:rsidRDefault="000E0C0D" w:rsidP="000E0C0D">
      <w:pPr>
        <w:jc w:val="both"/>
        <w:rPr>
          <w:rFonts w:ascii="Times New Roman" w:eastAsia="Calibri" w:hAnsi="Times New Roman" w:cs="Times New Roman"/>
          <w:b/>
          <w:bCs/>
          <w:sz w:val="26"/>
          <w:szCs w:val="26"/>
          <w:u w:val="single"/>
        </w:rPr>
      </w:pPr>
      <w:r w:rsidRPr="0055239E">
        <w:rPr>
          <w:rFonts w:ascii="Times New Roman" w:eastAsia="Calibri" w:hAnsi="Times New Roman" w:cs="Times New Roman"/>
          <w:b/>
          <w:sz w:val="26"/>
          <w:szCs w:val="26"/>
          <w:u w:val="single"/>
        </w:rPr>
        <w:t xml:space="preserve">1) Рассмотрение заявлений, представленных </w:t>
      </w:r>
      <w:r w:rsidRPr="0055239E">
        <w:rPr>
          <w:rFonts w:ascii="Times New Roman" w:eastAsia="Calibri" w:hAnsi="Times New Roman" w:cs="Times New Roman"/>
          <w:b/>
          <w:bCs/>
          <w:sz w:val="26"/>
          <w:szCs w:val="26"/>
          <w:u w:val="single"/>
        </w:rPr>
        <w:t>НО «Фонд капитального ремонта многоквартирных домов Ленинградской области»:</w:t>
      </w:r>
    </w:p>
    <w:p w14:paraId="0B3A0B46" w14:textId="1A07C094" w:rsidR="000E0C0D" w:rsidRDefault="000E0C0D" w:rsidP="00B14656">
      <w:pPr>
        <w:spacing w:after="0"/>
        <w:jc w:val="both"/>
        <w:rPr>
          <w:rFonts w:ascii="Times New Roman" w:hAnsi="Times New Roman" w:cs="Times New Roman"/>
          <w:sz w:val="26"/>
          <w:szCs w:val="26"/>
        </w:rPr>
      </w:pPr>
      <w:r w:rsidRPr="00B14656">
        <w:rPr>
          <w:rFonts w:ascii="Times New Roman" w:eastAsia="Calibri" w:hAnsi="Times New Roman" w:cs="Times New Roman"/>
          <w:bCs/>
          <w:sz w:val="26"/>
          <w:szCs w:val="26"/>
        </w:rPr>
        <w:t xml:space="preserve">1.1. </w:t>
      </w:r>
      <w:bookmarkStart w:id="0" w:name="_Hlk222145780"/>
      <w:r w:rsidR="00B14656" w:rsidRPr="00B14656">
        <w:rPr>
          <w:rFonts w:ascii="Times New Roman" w:eastAsia="Calibri" w:hAnsi="Times New Roman" w:cs="Times New Roman"/>
          <w:sz w:val="26"/>
          <w:szCs w:val="26"/>
        </w:rPr>
        <w:t xml:space="preserve">Рассмотрение заявлений, представленных </w:t>
      </w:r>
      <w:r w:rsidR="00B14656" w:rsidRPr="00B14656">
        <w:rPr>
          <w:rFonts w:ascii="Times New Roman" w:eastAsia="Calibri" w:hAnsi="Times New Roman" w:cs="Times New Roman"/>
          <w:bCs/>
          <w:sz w:val="26"/>
          <w:szCs w:val="26"/>
        </w:rPr>
        <w:t>НО «Фонд капитального ремонта многоквартирных домов Ленинградской области»</w:t>
      </w:r>
      <w:r w:rsidR="00B14656" w:rsidRPr="00B14656">
        <w:rPr>
          <w:rFonts w:ascii="Times New Roman" w:eastAsia="Calibri" w:hAnsi="Times New Roman" w:cs="Times New Roman"/>
          <w:sz w:val="26"/>
          <w:szCs w:val="26"/>
        </w:rPr>
        <w:t xml:space="preserve">, </w:t>
      </w:r>
      <w:r w:rsidR="00B14656" w:rsidRPr="00B14656">
        <w:rPr>
          <w:rFonts w:ascii="Times New Roman" w:hAnsi="Times New Roman" w:cs="Times New Roman"/>
          <w:sz w:val="26"/>
          <w:szCs w:val="26"/>
        </w:rPr>
        <w:t>об установлении необходимости (отсутствия необходимости) проведения капитального ремонта общего имущества</w:t>
      </w:r>
      <w:r w:rsidR="00B14656" w:rsidRPr="00B14656">
        <w:rPr>
          <w:rFonts w:ascii="Times New Roman" w:hAnsi="Times New Roman" w:cs="Times New Roman"/>
          <w:sz w:val="26"/>
          <w:szCs w:val="26"/>
        </w:rPr>
        <w:br/>
        <w:t>в многоквартирных домах в случаях, предусмотренных частью 7 статьи 189 Жилищного кодекса Российской Федерации</w:t>
      </w:r>
      <w:bookmarkEnd w:id="0"/>
      <w:r w:rsidR="00B14656" w:rsidRPr="00B14656">
        <w:rPr>
          <w:rFonts w:ascii="Times New Roman" w:hAnsi="Times New Roman" w:cs="Times New Roman"/>
          <w:sz w:val="26"/>
          <w:szCs w:val="26"/>
        </w:rPr>
        <w:t>:</w:t>
      </w:r>
    </w:p>
    <w:p w14:paraId="0DD43230" w14:textId="275FC0FA" w:rsidR="00B14656" w:rsidRPr="00B14656" w:rsidRDefault="00B14656" w:rsidP="00B14656">
      <w:pPr>
        <w:spacing w:after="0"/>
        <w:ind w:firstLine="567"/>
        <w:jc w:val="both"/>
        <w:rPr>
          <w:rFonts w:ascii="Times New Roman" w:eastAsia="Calibri" w:hAnsi="Times New Roman" w:cs="Times New Roman"/>
          <w:sz w:val="26"/>
          <w:szCs w:val="26"/>
        </w:rPr>
      </w:pPr>
      <w:r w:rsidRPr="00B14656">
        <w:rPr>
          <w:rFonts w:ascii="Times New Roman" w:eastAsia="Calibri" w:hAnsi="Times New Roman" w:cs="Times New Roman"/>
          <w:b/>
          <w:sz w:val="26"/>
          <w:szCs w:val="26"/>
        </w:rPr>
        <w:t xml:space="preserve">1) </w:t>
      </w:r>
      <w:r w:rsidRPr="00B14656">
        <w:rPr>
          <w:rFonts w:ascii="Times New Roman" w:hAnsi="Times New Roman" w:cs="Times New Roman"/>
          <w:b/>
          <w:sz w:val="26"/>
          <w:szCs w:val="26"/>
        </w:rPr>
        <w:t>Лужский муниципальный район, г. Луга, просп. Урицкого, д. 92/9</w:t>
      </w:r>
    </w:p>
    <w:p w14:paraId="2096161C" w14:textId="0C9CDAB8" w:rsidR="00B14656" w:rsidRPr="00B14656" w:rsidRDefault="00B14656" w:rsidP="00B14656">
      <w:pPr>
        <w:spacing w:after="0"/>
        <w:jc w:val="both"/>
        <w:rPr>
          <w:rFonts w:ascii="Times New Roman" w:hAnsi="Times New Roman" w:cs="Times New Roman"/>
          <w:sz w:val="26"/>
          <w:szCs w:val="26"/>
        </w:rPr>
      </w:pPr>
      <w:r w:rsidRPr="00B14656">
        <w:rPr>
          <w:rFonts w:ascii="Times New Roman" w:hAnsi="Times New Roman" w:cs="Times New Roman"/>
          <w:sz w:val="26"/>
          <w:szCs w:val="26"/>
        </w:rPr>
        <w:t>Дом 1999 года постройки, 9 этажей. Счет – СС;</w:t>
      </w:r>
    </w:p>
    <w:p w14:paraId="0A187A55" w14:textId="1420A33A" w:rsidR="00B14656" w:rsidRPr="00B14656" w:rsidRDefault="00B14656" w:rsidP="00B14656">
      <w:pPr>
        <w:spacing w:after="0"/>
        <w:jc w:val="both"/>
        <w:rPr>
          <w:rFonts w:ascii="Times New Roman" w:hAnsi="Times New Roman" w:cs="Times New Roman"/>
          <w:b/>
          <w:sz w:val="26"/>
          <w:szCs w:val="26"/>
        </w:rPr>
      </w:pPr>
      <w:r w:rsidRPr="00B14656">
        <w:rPr>
          <w:rFonts w:ascii="Times New Roman" w:hAnsi="Times New Roman" w:cs="Times New Roman"/>
          <w:b/>
          <w:sz w:val="26"/>
          <w:szCs w:val="26"/>
        </w:rPr>
        <w:t xml:space="preserve">         2) Тосненский муниципальный район, г. Никольское, просп. Советский, д. 237 </w:t>
      </w:r>
    </w:p>
    <w:p w14:paraId="41A6BA1B" w14:textId="4C395E21" w:rsidR="00B14656" w:rsidRDefault="00B14656" w:rsidP="00B14656">
      <w:pPr>
        <w:spacing w:after="0"/>
        <w:jc w:val="both"/>
        <w:rPr>
          <w:rFonts w:ascii="Times New Roman" w:hAnsi="Times New Roman" w:cs="Times New Roman"/>
          <w:sz w:val="26"/>
          <w:szCs w:val="26"/>
        </w:rPr>
      </w:pPr>
      <w:r w:rsidRPr="00B14656">
        <w:rPr>
          <w:rFonts w:ascii="Times New Roman" w:hAnsi="Times New Roman" w:cs="Times New Roman"/>
          <w:sz w:val="26"/>
          <w:szCs w:val="26"/>
        </w:rPr>
        <w:t>Дом 19</w:t>
      </w:r>
      <w:r w:rsidR="00654747">
        <w:rPr>
          <w:rFonts w:ascii="Times New Roman" w:hAnsi="Times New Roman" w:cs="Times New Roman"/>
          <w:sz w:val="26"/>
          <w:szCs w:val="26"/>
        </w:rPr>
        <w:t>89</w:t>
      </w:r>
      <w:r w:rsidRPr="00B14656">
        <w:rPr>
          <w:rFonts w:ascii="Times New Roman" w:hAnsi="Times New Roman" w:cs="Times New Roman"/>
          <w:sz w:val="26"/>
          <w:szCs w:val="26"/>
        </w:rPr>
        <w:t xml:space="preserve"> года постройки,</w:t>
      </w:r>
      <w:r w:rsidR="00654747">
        <w:rPr>
          <w:rFonts w:ascii="Times New Roman" w:hAnsi="Times New Roman" w:cs="Times New Roman"/>
          <w:sz w:val="26"/>
          <w:szCs w:val="26"/>
        </w:rPr>
        <w:t xml:space="preserve"> 9</w:t>
      </w:r>
      <w:r w:rsidRPr="00B14656">
        <w:rPr>
          <w:rFonts w:ascii="Times New Roman" w:hAnsi="Times New Roman" w:cs="Times New Roman"/>
          <w:sz w:val="26"/>
          <w:szCs w:val="26"/>
        </w:rPr>
        <w:t xml:space="preserve"> этаж</w:t>
      </w:r>
      <w:r w:rsidR="00654747">
        <w:rPr>
          <w:rFonts w:ascii="Times New Roman" w:hAnsi="Times New Roman" w:cs="Times New Roman"/>
          <w:sz w:val="26"/>
          <w:szCs w:val="26"/>
        </w:rPr>
        <w:t>ей</w:t>
      </w:r>
      <w:r w:rsidRPr="00B14656">
        <w:rPr>
          <w:rFonts w:ascii="Times New Roman" w:hAnsi="Times New Roman" w:cs="Times New Roman"/>
          <w:sz w:val="26"/>
          <w:szCs w:val="26"/>
        </w:rPr>
        <w:t>. Счет – ССРО;</w:t>
      </w:r>
    </w:p>
    <w:p w14:paraId="15B89396" w14:textId="2783F092" w:rsidR="00B14656" w:rsidRPr="00B14656" w:rsidRDefault="00B14656" w:rsidP="00B14656">
      <w:pPr>
        <w:spacing w:after="0"/>
        <w:ind w:firstLine="567"/>
        <w:jc w:val="both"/>
        <w:rPr>
          <w:rFonts w:ascii="Times New Roman" w:eastAsia="Calibri" w:hAnsi="Times New Roman" w:cs="Times New Roman"/>
          <w:bCs/>
          <w:sz w:val="26"/>
          <w:szCs w:val="26"/>
        </w:rPr>
      </w:pPr>
      <w:r w:rsidRPr="00B14656">
        <w:rPr>
          <w:rFonts w:ascii="Times New Roman" w:eastAsia="Calibri" w:hAnsi="Times New Roman" w:cs="Times New Roman"/>
          <w:b/>
          <w:bCs/>
          <w:sz w:val="26"/>
          <w:szCs w:val="26"/>
        </w:rPr>
        <w:t>Решили</w:t>
      </w:r>
      <w:bookmarkStart w:id="1" w:name="_Hlk222146134"/>
      <w:proofErr w:type="gramStart"/>
      <w:r w:rsidRPr="00B14656">
        <w:rPr>
          <w:rFonts w:ascii="Times New Roman" w:eastAsia="Calibri" w:hAnsi="Times New Roman" w:cs="Times New Roman"/>
          <w:b/>
          <w:bCs/>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bCs/>
          <w:sz w:val="26"/>
          <w:szCs w:val="26"/>
        </w:rPr>
        <w:t>У</w:t>
      </w:r>
      <w:r w:rsidRPr="00B14656">
        <w:rPr>
          <w:rFonts w:ascii="Times New Roman" w:eastAsia="Calibri" w:hAnsi="Times New Roman" w:cs="Times New Roman"/>
          <w:bCs/>
          <w:sz w:val="26"/>
          <w:szCs w:val="26"/>
        </w:rPr>
        <w:t>становили</w:t>
      </w:r>
      <w:proofErr w:type="gramEnd"/>
      <w:r w:rsidRPr="00B14656">
        <w:rPr>
          <w:rFonts w:ascii="Times New Roman" w:eastAsia="Calibri" w:hAnsi="Times New Roman" w:cs="Times New Roman"/>
          <w:bCs/>
          <w:sz w:val="26"/>
          <w:szCs w:val="26"/>
        </w:rPr>
        <w:t xml:space="preserve"> необходимость проведения капитального ремонта общего имущества в следующих многоквартирных домах</w:t>
      </w:r>
      <w:bookmarkEnd w:id="1"/>
      <w:r w:rsidRPr="00B14656">
        <w:rPr>
          <w:rFonts w:ascii="Times New Roman" w:eastAsia="Calibri" w:hAnsi="Times New Roman" w:cs="Times New Roman"/>
          <w:bCs/>
          <w:sz w:val="26"/>
          <w:szCs w:val="26"/>
        </w:rPr>
        <w:t xml:space="preserve">: </w:t>
      </w:r>
    </w:p>
    <w:p w14:paraId="12E70D1B" w14:textId="5969A3AD" w:rsidR="00B14656" w:rsidRPr="00B14656" w:rsidRDefault="00B14656" w:rsidP="00B14656">
      <w:pPr>
        <w:spacing w:after="0"/>
        <w:jc w:val="both"/>
        <w:rPr>
          <w:rFonts w:ascii="Times New Roman" w:hAnsi="Times New Roman" w:cs="Times New Roman"/>
          <w:sz w:val="26"/>
          <w:szCs w:val="26"/>
        </w:rPr>
      </w:pPr>
      <w:r w:rsidRPr="00B14656">
        <w:rPr>
          <w:rFonts w:ascii="Times New Roman" w:hAnsi="Times New Roman" w:cs="Times New Roman"/>
          <w:b/>
          <w:sz w:val="26"/>
          <w:szCs w:val="26"/>
        </w:rPr>
        <w:t xml:space="preserve">        </w:t>
      </w:r>
      <w:r>
        <w:rPr>
          <w:rFonts w:ascii="Times New Roman" w:hAnsi="Times New Roman" w:cs="Times New Roman"/>
          <w:b/>
          <w:sz w:val="26"/>
          <w:szCs w:val="26"/>
        </w:rPr>
        <w:t>Лужский м</w:t>
      </w:r>
      <w:r w:rsidRPr="00B14656">
        <w:rPr>
          <w:rFonts w:ascii="Times New Roman" w:hAnsi="Times New Roman" w:cs="Times New Roman"/>
          <w:b/>
          <w:sz w:val="26"/>
          <w:szCs w:val="26"/>
        </w:rPr>
        <w:t xml:space="preserve">униципальный район, г. Луга, просп. Урицкого, д. 92/9 </w:t>
      </w:r>
    </w:p>
    <w:p w14:paraId="32867853" w14:textId="5D8ED272" w:rsidR="00B14656" w:rsidRPr="00B14656" w:rsidRDefault="00B14656" w:rsidP="00B14656">
      <w:pPr>
        <w:spacing w:after="0"/>
        <w:jc w:val="both"/>
        <w:rPr>
          <w:rFonts w:ascii="Times New Roman" w:hAnsi="Times New Roman" w:cs="Times New Roman"/>
          <w:sz w:val="26"/>
          <w:szCs w:val="26"/>
        </w:rPr>
      </w:pPr>
      <w:r w:rsidRPr="00B14656">
        <w:rPr>
          <w:rFonts w:ascii="Times New Roman" w:hAnsi="Times New Roman" w:cs="Times New Roman"/>
          <w:b/>
          <w:sz w:val="26"/>
          <w:szCs w:val="26"/>
        </w:rPr>
        <w:t xml:space="preserve">        </w:t>
      </w:r>
      <w:r>
        <w:rPr>
          <w:rFonts w:ascii="Times New Roman" w:hAnsi="Times New Roman" w:cs="Times New Roman"/>
          <w:b/>
          <w:sz w:val="26"/>
          <w:szCs w:val="26"/>
        </w:rPr>
        <w:t xml:space="preserve">Тосненский </w:t>
      </w:r>
      <w:r w:rsidRPr="00B14656">
        <w:rPr>
          <w:rFonts w:ascii="Times New Roman" w:hAnsi="Times New Roman" w:cs="Times New Roman"/>
          <w:b/>
          <w:sz w:val="26"/>
          <w:szCs w:val="26"/>
        </w:rPr>
        <w:t>муниципальный район, г. Никольское, просп. Советский, д. 237</w:t>
      </w:r>
    </w:p>
    <w:p w14:paraId="75733C84" w14:textId="1B9D1D85" w:rsidR="00B14656" w:rsidRDefault="00B14656" w:rsidP="00B14656">
      <w:pPr>
        <w:spacing w:after="0"/>
        <w:ind w:firstLine="567"/>
        <w:jc w:val="both"/>
        <w:rPr>
          <w:rFonts w:ascii="Times New Roman" w:eastAsia="Calibri" w:hAnsi="Times New Roman" w:cs="Times New Roman"/>
          <w:bCs/>
          <w:sz w:val="26"/>
          <w:szCs w:val="26"/>
        </w:rPr>
      </w:pPr>
      <w:r w:rsidRPr="00B14656">
        <w:rPr>
          <w:rFonts w:ascii="Times New Roman" w:eastAsia="Calibri" w:hAnsi="Times New Roman" w:cs="Times New Roman"/>
          <w:bCs/>
          <w:sz w:val="26"/>
          <w:szCs w:val="26"/>
        </w:rPr>
        <w:t>Изменения в региональную программу капитального ремонта будут внесены после изменения администрацией муниципального образования способа формирования фонда капитального ремонта (со специального счета на счет регионального оператора)</w:t>
      </w:r>
      <w:r w:rsidR="003C5DB5">
        <w:rPr>
          <w:rFonts w:ascii="Times New Roman" w:eastAsia="Calibri" w:hAnsi="Times New Roman" w:cs="Times New Roman"/>
          <w:bCs/>
          <w:sz w:val="26"/>
          <w:szCs w:val="26"/>
        </w:rPr>
        <w:t xml:space="preserve"> </w:t>
      </w:r>
      <w:r w:rsidR="003C5DB5" w:rsidRPr="00BB77E3">
        <w:rPr>
          <w:rFonts w:ascii="Times New Roman" w:eastAsia="Calibri" w:hAnsi="Times New Roman" w:cs="Times New Roman"/>
          <w:bCs/>
          <w:sz w:val="26"/>
          <w:szCs w:val="26"/>
        </w:rPr>
        <w:t>в периоды, установленные региональной программой</w:t>
      </w:r>
      <w:r w:rsidRPr="00B14656">
        <w:rPr>
          <w:rFonts w:ascii="Times New Roman" w:eastAsia="Calibri" w:hAnsi="Times New Roman" w:cs="Times New Roman"/>
          <w:bCs/>
          <w:sz w:val="26"/>
          <w:szCs w:val="26"/>
        </w:rPr>
        <w:t>.</w:t>
      </w:r>
    </w:p>
    <w:p w14:paraId="5C907899" w14:textId="77777777" w:rsidR="00B14656" w:rsidRPr="00B14656" w:rsidRDefault="00B14656" w:rsidP="00B14656">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Приложение № 1.</w:t>
      </w:r>
    </w:p>
    <w:p w14:paraId="7CD1DA89" w14:textId="77777777" w:rsidR="000E0C0D" w:rsidRDefault="000E0C0D">
      <w:pPr>
        <w:rPr>
          <w:rFonts w:ascii="Times New Roman" w:eastAsia="Times New Roman" w:hAnsi="Times New Roman" w:cs="Times New Roman"/>
          <w:b/>
        </w:rPr>
      </w:pPr>
    </w:p>
    <w:p w14:paraId="65F096EB" w14:textId="77777777" w:rsidR="00D40DE8" w:rsidRDefault="00D40DE8" w:rsidP="00D40DE8">
      <w:pPr>
        <w:spacing w:after="0"/>
        <w:jc w:val="both"/>
        <w:rPr>
          <w:rFonts w:ascii="Times New Roman" w:eastAsia="Times New Roman" w:hAnsi="Times New Roman" w:cs="Times New Roman"/>
          <w:bCs/>
          <w:sz w:val="26"/>
          <w:szCs w:val="26"/>
        </w:rPr>
      </w:pPr>
      <w:r w:rsidRPr="00D40DE8">
        <w:rPr>
          <w:rFonts w:ascii="Times New Roman" w:eastAsia="Times New Roman" w:hAnsi="Times New Roman" w:cs="Times New Roman"/>
          <w:bCs/>
          <w:sz w:val="26"/>
          <w:szCs w:val="26"/>
        </w:rPr>
        <w:t>1.2.</w:t>
      </w:r>
      <w:r>
        <w:rPr>
          <w:rFonts w:ascii="Times New Roman" w:eastAsia="Times New Roman" w:hAnsi="Times New Roman" w:cs="Times New Roman"/>
          <w:bCs/>
          <w:sz w:val="26"/>
          <w:szCs w:val="26"/>
        </w:rPr>
        <w:t xml:space="preserve"> </w:t>
      </w:r>
      <w:r w:rsidRPr="00B14656">
        <w:rPr>
          <w:rFonts w:ascii="Times New Roman" w:eastAsia="Calibri" w:hAnsi="Times New Roman" w:cs="Times New Roman"/>
          <w:sz w:val="26"/>
          <w:szCs w:val="26"/>
        </w:rPr>
        <w:t xml:space="preserve">Рассмотрение заявлений, представленных </w:t>
      </w:r>
      <w:r w:rsidRPr="00B14656">
        <w:rPr>
          <w:rFonts w:ascii="Times New Roman" w:eastAsia="Calibri" w:hAnsi="Times New Roman" w:cs="Times New Roman"/>
          <w:bCs/>
          <w:sz w:val="26"/>
          <w:szCs w:val="26"/>
        </w:rPr>
        <w:t>НО «Фонд капитального ремонта многоквартирных домов Ленинградской области»</w:t>
      </w:r>
      <w:r w:rsidRPr="00B14656">
        <w:rPr>
          <w:rFonts w:ascii="Times New Roman" w:eastAsia="Calibri" w:hAnsi="Times New Roman" w:cs="Times New Roman"/>
          <w:sz w:val="26"/>
          <w:szCs w:val="26"/>
        </w:rPr>
        <w:t xml:space="preserve">, </w:t>
      </w:r>
      <w:r w:rsidRPr="00B14656">
        <w:rPr>
          <w:rFonts w:ascii="Times New Roman" w:hAnsi="Times New Roman" w:cs="Times New Roman"/>
          <w:sz w:val="26"/>
          <w:szCs w:val="26"/>
        </w:rPr>
        <w:t>об</w:t>
      </w:r>
      <w:r>
        <w:rPr>
          <w:rFonts w:ascii="Times New Roman" w:hAnsi="Times New Roman" w:cs="Times New Roman"/>
          <w:sz w:val="26"/>
          <w:szCs w:val="26"/>
        </w:rPr>
        <w:t xml:space="preserve">  </w:t>
      </w:r>
      <w:r w:rsidRPr="00D40DE8">
        <w:rPr>
          <w:rFonts w:ascii="Times New Roman" w:eastAsia="Times New Roman" w:hAnsi="Times New Roman" w:cs="Times New Roman"/>
          <w:bCs/>
          <w:sz w:val="26"/>
          <w:szCs w:val="26"/>
        </w:rPr>
        <w:t xml:space="preserve">исключении из региональной программы многоквартирных домов в случаях, если многоквартирный дом признан аварийным и подлежащим сносу или реконструкции в порядке, установленном </w:t>
      </w:r>
      <w:hyperlink r:id="rId8" w:tooltip="https://login.consultant.ru/link/?req=doc&amp;base=LAW&amp;n=489041&amp;dst=100132" w:history="1">
        <w:r w:rsidRPr="00D40DE8">
          <w:rPr>
            <w:rStyle w:val="af0"/>
            <w:rFonts w:ascii="Times New Roman" w:eastAsia="Times New Roman" w:hAnsi="Times New Roman" w:cs="Times New Roman"/>
            <w:bCs/>
            <w:sz w:val="26"/>
            <w:szCs w:val="26"/>
            <w:u w:val="none"/>
          </w:rPr>
          <w:t>Положением</w:t>
        </w:r>
      </w:hyperlink>
      <w:r w:rsidRPr="00D40DE8">
        <w:rPr>
          <w:rFonts w:ascii="Times New Roman" w:eastAsia="Times New Roman" w:hAnsi="Times New Roman" w:cs="Times New Roman"/>
          <w:bCs/>
          <w:sz w:val="26"/>
          <w:szCs w:val="26"/>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r>
        <w:rPr>
          <w:rFonts w:ascii="Times New Roman" w:eastAsia="Times New Roman" w:hAnsi="Times New Roman" w:cs="Times New Roman"/>
          <w:bCs/>
          <w:sz w:val="26"/>
          <w:szCs w:val="26"/>
        </w:rPr>
        <w:t>:</w:t>
      </w:r>
    </w:p>
    <w:p w14:paraId="36B9821E" w14:textId="044BC2AA" w:rsidR="00D40DE8" w:rsidRPr="00D40DE8" w:rsidRDefault="00D40DE8" w:rsidP="00D40DE8">
      <w:pPr>
        <w:spacing w:after="0"/>
        <w:ind w:firstLine="567"/>
        <w:contextualSpacing/>
        <w:rPr>
          <w:rFonts w:ascii="Times New Roman" w:hAnsi="Times New Roman" w:cs="Times New Roman"/>
          <w:bCs/>
          <w:sz w:val="26"/>
          <w:szCs w:val="26"/>
        </w:rPr>
      </w:pPr>
      <w:r>
        <w:rPr>
          <w:rFonts w:ascii="Times New Roman" w:eastAsia="Times New Roman" w:hAnsi="Times New Roman" w:cs="Times New Roman"/>
          <w:b/>
          <w:sz w:val="26"/>
          <w:szCs w:val="26"/>
        </w:rPr>
        <w:t xml:space="preserve">1) </w:t>
      </w:r>
      <w:r w:rsidRPr="00D40DE8">
        <w:rPr>
          <w:rFonts w:ascii="Times New Roman" w:eastAsia="Times New Roman" w:hAnsi="Times New Roman" w:cs="Times New Roman"/>
          <w:b/>
          <w:sz w:val="26"/>
          <w:szCs w:val="26"/>
        </w:rPr>
        <w:t xml:space="preserve">Лужский муниципальный район, дер. Большие </w:t>
      </w:r>
      <w:proofErr w:type="spellStart"/>
      <w:r w:rsidRPr="00D40DE8">
        <w:rPr>
          <w:rFonts w:ascii="Times New Roman" w:eastAsia="Times New Roman" w:hAnsi="Times New Roman" w:cs="Times New Roman"/>
          <w:b/>
          <w:sz w:val="26"/>
          <w:szCs w:val="26"/>
        </w:rPr>
        <w:t>Шатновичи</w:t>
      </w:r>
      <w:proofErr w:type="spellEnd"/>
      <w:r w:rsidRPr="00D40DE8">
        <w:rPr>
          <w:rFonts w:ascii="Times New Roman" w:eastAsia="Times New Roman" w:hAnsi="Times New Roman" w:cs="Times New Roman"/>
          <w:b/>
          <w:sz w:val="26"/>
          <w:szCs w:val="26"/>
        </w:rPr>
        <w:t>, д. 1</w:t>
      </w:r>
    </w:p>
    <w:p w14:paraId="05C18362" w14:textId="77777777" w:rsidR="00D40DE8" w:rsidRPr="00D40DE8" w:rsidRDefault="00D40DE8" w:rsidP="00D40DE8">
      <w:pPr>
        <w:spacing w:after="0"/>
        <w:contextualSpacing/>
        <w:rPr>
          <w:rFonts w:ascii="Times New Roman" w:hAnsi="Times New Roman" w:cs="Times New Roman"/>
          <w:bCs/>
          <w:sz w:val="26"/>
          <w:szCs w:val="26"/>
        </w:rPr>
      </w:pPr>
      <w:r w:rsidRPr="00D40DE8">
        <w:rPr>
          <w:rFonts w:ascii="Times New Roman" w:eastAsia="Times New Roman" w:hAnsi="Times New Roman" w:cs="Times New Roman"/>
          <w:bCs/>
          <w:sz w:val="26"/>
          <w:szCs w:val="26"/>
        </w:rPr>
        <w:t>Дом 1970 года постройки, 2 этажа.</w:t>
      </w:r>
    </w:p>
    <w:p w14:paraId="18E60629" w14:textId="2D26C82E" w:rsidR="00D40DE8" w:rsidRPr="00D40DE8" w:rsidRDefault="00D40DE8" w:rsidP="00D40DE8">
      <w:pPr>
        <w:spacing w:after="0"/>
        <w:ind w:firstLine="567"/>
        <w:contextualSpacing/>
        <w:rPr>
          <w:rFonts w:ascii="Times New Roman" w:hAnsi="Times New Roman" w:cs="Times New Roman"/>
          <w:bCs/>
          <w:sz w:val="26"/>
          <w:szCs w:val="26"/>
        </w:rPr>
      </w:pPr>
      <w:r>
        <w:rPr>
          <w:rFonts w:ascii="Times New Roman" w:eastAsia="Times New Roman" w:hAnsi="Times New Roman" w:cs="Times New Roman"/>
          <w:b/>
          <w:sz w:val="26"/>
          <w:szCs w:val="26"/>
        </w:rPr>
        <w:t xml:space="preserve">2) </w:t>
      </w:r>
      <w:r w:rsidRPr="00D40DE8">
        <w:rPr>
          <w:rFonts w:ascii="Times New Roman" w:eastAsia="Times New Roman" w:hAnsi="Times New Roman" w:cs="Times New Roman"/>
          <w:b/>
          <w:sz w:val="26"/>
          <w:szCs w:val="26"/>
        </w:rPr>
        <w:t>Лужский муниципальный район, дер. Домкино, д. 14</w:t>
      </w:r>
      <w:r w:rsidR="00652841">
        <w:rPr>
          <w:rFonts w:ascii="Times New Roman" w:eastAsia="Times New Roman" w:hAnsi="Times New Roman" w:cs="Times New Roman"/>
          <w:b/>
          <w:sz w:val="26"/>
          <w:szCs w:val="26"/>
        </w:rPr>
        <w:t xml:space="preserve"> </w:t>
      </w:r>
    </w:p>
    <w:p w14:paraId="4B870D0A" w14:textId="4E2B7557" w:rsidR="00D40DE8" w:rsidRPr="00D40DE8" w:rsidRDefault="00D40DE8" w:rsidP="00D40DE8">
      <w:pPr>
        <w:spacing w:after="0"/>
        <w:contextualSpacing/>
        <w:rPr>
          <w:rFonts w:ascii="Times New Roman" w:hAnsi="Times New Roman" w:cs="Times New Roman"/>
          <w:bCs/>
          <w:sz w:val="26"/>
          <w:szCs w:val="26"/>
        </w:rPr>
      </w:pPr>
      <w:r w:rsidRPr="00D40DE8">
        <w:rPr>
          <w:rFonts w:ascii="Times New Roman" w:eastAsia="Times New Roman" w:hAnsi="Times New Roman" w:cs="Times New Roman"/>
          <w:bCs/>
          <w:sz w:val="26"/>
          <w:szCs w:val="26"/>
        </w:rPr>
        <w:t>Дом 1969 года постройки, 2 этажа</w:t>
      </w:r>
      <w:r w:rsidR="00C05A81">
        <w:rPr>
          <w:rFonts w:ascii="Times New Roman" w:eastAsia="Times New Roman" w:hAnsi="Times New Roman" w:cs="Times New Roman"/>
          <w:bCs/>
          <w:sz w:val="26"/>
          <w:szCs w:val="26"/>
        </w:rPr>
        <w:t>;</w:t>
      </w:r>
    </w:p>
    <w:p w14:paraId="1129E1A1" w14:textId="29052A48" w:rsidR="00D40DE8" w:rsidRPr="00D40DE8" w:rsidRDefault="00D40DE8" w:rsidP="00D40DE8">
      <w:pPr>
        <w:spacing w:after="0"/>
        <w:ind w:firstLine="567"/>
        <w:contextualSpacing/>
        <w:rPr>
          <w:rFonts w:ascii="Times New Roman" w:hAnsi="Times New Roman" w:cs="Times New Roman"/>
          <w:bCs/>
          <w:sz w:val="26"/>
          <w:szCs w:val="26"/>
        </w:rPr>
      </w:pPr>
      <w:r>
        <w:rPr>
          <w:rFonts w:ascii="Times New Roman" w:eastAsia="Times New Roman" w:hAnsi="Times New Roman" w:cs="Times New Roman"/>
          <w:b/>
          <w:sz w:val="26"/>
          <w:szCs w:val="26"/>
        </w:rPr>
        <w:t xml:space="preserve">3) </w:t>
      </w:r>
      <w:r w:rsidRPr="00D40DE8">
        <w:rPr>
          <w:rFonts w:ascii="Times New Roman" w:eastAsia="Times New Roman" w:hAnsi="Times New Roman" w:cs="Times New Roman"/>
          <w:b/>
          <w:sz w:val="26"/>
          <w:szCs w:val="26"/>
        </w:rPr>
        <w:t>Лужский муниципальный район, дер. Сокольники, ул. Лужская</w:t>
      </w:r>
      <w:r w:rsidR="00652841">
        <w:rPr>
          <w:rFonts w:ascii="Times New Roman" w:eastAsia="Times New Roman" w:hAnsi="Times New Roman" w:cs="Times New Roman"/>
          <w:b/>
          <w:sz w:val="26"/>
          <w:szCs w:val="26"/>
        </w:rPr>
        <w:t xml:space="preserve"> </w:t>
      </w:r>
    </w:p>
    <w:p w14:paraId="0EC1A546" w14:textId="0BDF7947" w:rsidR="00D40DE8" w:rsidRPr="00D40DE8" w:rsidRDefault="00D40DE8" w:rsidP="00D40DE8">
      <w:pPr>
        <w:spacing w:after="0"/>
        <w:contextualSpacing/>
        <w:rPr>
          <w:rFonts w:ascii="Times New Roman" w:hAnsi="Times New Roman" w:cs="Times New Roman"/>
          <w:bCs/>
          <w:sz w:val="26"/>
          <w:szCs w:val="26"/>
        </w:rPr>
      </w:pPr>
      <w:r w:rsidRPr="00D40DE8">
        <w:rPr>
          <w:rFonts w:ascii="Times New Roman" w:eastAsia="Times New Roman" w:hAnsi="Times New Roman" w:cs="Times New Roman"/>
          <w:bCs/>
          <w:sz w:val="26"/>
          <w:szCs w:val="26"/>
        </w:rPr>
        <w:t>Дом 1966 года постройки, 2 этажа</w:t>
      </w:r>
      <w:r w:rsidR="00C05A81">
        <w:rPr>
          <w:rFonts w:ascii="Times New Roman" w:eastAsia="Times New Roman" w:hAnsi="Times New Roman" w:cs="Times New Roman"/>
          <w:bCs/>
          <w:sz w:val="26"/>
          <w:szCs w:val="26"/>
        </w:rPr>
        <w:t>;</w:t>
      </w:r>
    </w:p>
    <w:p w14:paraId="10276152" w14:textId="55202D04" w:rsidR="00D40DE8" w:rsidRPr="00D40DE8" w:rsidRDefault="00D40DE8" w:rsidP="00D40DE8">
      <w:pPr>
        <w:spacing w:after="0"/>
        <w:ind w:firstLine="567"/>
        <w:contextualSpacing/>
        <w:rPr>
          <w:rFonts w:ascii="Times New Roman" w:hAnsi="Times New Roman" w:cs="Times New Roman"/>
          <w:bCs/>
          <w:sz w:val="26"/>
          <w:szCs w:val="26"/>
        </w:rPr>
      </w:pPr>
      <w:r>
        <w:rPr>
          <w:rFonts w:ascii="Times New Roman" w:eastAsia="Times New Roman" w:hAnsi="Times New Roman" w:cs="Times New Roman"/>
          <w:b/>
          <w:sz w:val="26"/>
          <w:szCs w:val="26"/>
        </w:rPr>
        <w:t xml:space="preserve">4) </w:t>
      </w:r>
      <w:r w:rsidRPr="00D40DE8">
        <w:rPr>
          <w:rFonts w:ascii="Times New Roman" w:eastAsia="Times New Roman" w:hAnsi="Times New Roman" w:cs="Times New Roman"/>
          <w:b/>
          <w:sz w:val="26"/>
          <w:szCs w:val="26"/>
        </w:rPr>
        <w:t>Лужский муниципальный район, дер. Сокольники, ул. Лужская, д. 3</w:t>
      </w:r>
      <w:r w:rsidR="00652841">
        <w:rPr>
          <w:rFonts w:ascii="Times New Roman" w:eastAsia="Times New Roman" w:hAnsi="Times New Roman" w:cs="Times New Roman"/>
          <w:b/>
          <w:sz w:val="26"/>
          <w:szCs w:val="26"/>
        </w:rPr>
        <w:t xml:space="preserve"> </w:t>
      </w:r>
    </w:p>
    <w:p w14:paraId="51CD4A39" w14:textId="30BD533D" w:rsidR="00D40DE8" w:rsidRPr="00D40DE8" w:rsidRDefault="00D40DE8" w:rsidP="00D40DE8">
      <w:pPr>
        <w:spacing w:after="0"/>
        <w:contextualSpacing/>
        <w:rPr>
          <w:rFonts w:ascii="Times New Roman" w:hAnsi="Times New Roman" w:cs="Times New Roman"/>
          <w:bCs/>
          <w:sz w:val="26"/>
          <w:szCs w:val="26"/>
        </w:rPr>
      </w:pPr>
      <w:r w:rsidRPr="00D40DE8">
        <w:rPr>
          <w:rFonts w:ascii="Times New Roman" w:eastAsia="Times New Roman" w:hAnsi="Times New Roman" w:cs="Times New Roman"/>
          <w:bCs/>
          <w:sz w:val="26"/>
          <w:szCs w:val="26"/>
        </w:rPr>
        <w:lastRenderedPageBreak/>
        <w:t>Дом 1971 года постройки, 2 этажа</w:t>
      </w:r>
      <w:r w:rsidR="00C05A81">
        <w:rPr>
          <w:rFonts w:ascii="Times New Roman" w:eastAsia="Times New Roman" w:hAnsi="Times New Roman" w:cs="Times New Roman"/>
          <w:bCs/>
          <w:sz w:val="26"/>
          <w:szCs w:val="26"/>
        </w:rPr>
        <w:t>;</w:t>
      </w:r>
    </w:p>
    <w:p w14:paraId="6A728107" w14:textId="1B434A9E" w:rsidR="00D40DE8" w:rsidRPr="00D40DE8" w:rsidRDefault="00D40DE8" w:rsidP="00D40DE8">
      <w:pPr>
        <w:spacing w:after="0"/>
        <w:ind w:firstLine="567"/>
        <w:contextualSpacing/>
        <w:rPr>
          <w:rFonts w:ascii="Times New Roman" w:hAnsi="Times New Roman" w:cs="Times New Roman"/>
          <w:bCs/>
          <w:sz w:val="26"/>
          <w:szCs w:val="26"/>
        </w:rPr>
      </w:pPr>
      <w:r>
        <w:rPr>
          <w:rFonts w:ascii="Times New Roman" w:eastAsia="Times New Roman" w:hAnsi="Times New Roman" w:cs="Times New Roman"/>
          <w:b/>
          <w:sz w:val="26"/>
          <w:szCs w:val="26"/>
        </w:rPr>
        <w:t xml:space="preserve">5) </w:t>
      </w:r>
      <w:r w:rsidRPr="00D40DE8">
        <w:rPr>
          <w:rFonts w:ascii="Times New Roman" w:eastAsia="Times New Roman" w:hAnsi="Times New Roman" w:cs="Times New Roman"/>
          <w:b/>
          <w:sz w:val="26"/>
          <w:szCs w:val="26"/>
        </w:rPr>
        <w:t>Гатчинский муниципальный район, г. Коммунар, ул. Ленинградская, д. 8</w:t>
      </w:r>
      <w:r w:rsidR="00652841">
        <w:rPr>
          <w:rFonts w:ascii="Times New Roman" w:eastAsia="Times New Roman" w:hAnsi="Times New Roman" w:cs="Times New Roman"/>
          <w:b/>
          <w:sz w:val="26"/>
          <w:szCs w:val="26"/>
        </w:rPr>
        <w:t xml:space="preserve"> </w:t>
      </w:r>
    </w:p>
    <w:p w14:paraId="45CCD9C9" w14:textId="2A9A85FB" w:rsidR="00D40DE8" w:rsidRPr="00D40DE8" w:rsidRDefault="00D40DE8" w:rsidP="00D40DE8">
      <w:pPr>
        <w:spacing w:after="0"/>
        <w:contextualSpacing/>
        <w:rPr>
          <w:rFonts w:ascii="Times New Roman" w:hAnsi="Times New Roman" w:cs="Times New Roman"/>
          <w:bCs/>
          <w:sz w:val="26"/>
          <w:szCs w:val="26"/>
        </w:rPr>
      </w:pPr>
      <w:r w:rsidRPr="00D40DE8">
        <w:rPr>
          <w:rFonts w:ascii="Times New Roman" w:eastAsia="Times New Roman" w:hAnsi="Times New Roman" w:cs="Times New Roman"/>
          <w:bCs/>
          <w:sz w:val="26"/>
          <w:szCs w:val="26"/>
        </w:rPr>
        <w:t>Дом 1952 года постройки, 2 этажа</w:t>
      </w:r>
      <w:r w:rsidR="00C05A81">
        <w:rPr>
          <w:rFonts w:ascii="Times New Roman" w:eastAsia="Times New Roman" w:hAnsi="Times New Roman" w:cs="Times New Roman"/>
          <w:bCs/>
          <w:sz w:val="26"/>
          <w:szCs w:val="26"/>
        </w:rPr>
        <w:t>;</w:t>
      </w:r>
    </w:p>
    <w:p w14:paraId="1974F3C2" w14:textId="297E18A7" w:rsidR="00D40DE8" w:rsidRPr="00D40DE8" w:rsidRDefault="00D40DE8" w:rsidP="00D40DE8">
      <w:pPr>
        <w:spacing w:after="0"/>
        <w:ind w:firstLine="567"/>
        <w:contextualSpacing/>
        <w:rPr>
          <w:rFonts w:ascii="Times New Roman" w:hAnsi="Times New Roman" w:cs="Times New Roman"/>
          <w:bCs/>
          <w:sz w:val="26"/>
          <w:szCs w:val="26"/>
        </w:rPr>
      </w:pPr>
      <w:r>
        <w:rPr>
          <w:rFonts w:ascii="Times New Roman" w:eastAsia="Times New Roman" w:hAnsi="Times New Roman" w:cs="Times New Roman"/>
          <w:b/>
          <w:sz w:val="26"/>
          <w:szCs w:val="26"/>
        </w:rPr>
        <w:t xml:space="preserve">6) </w:t>
      </w:r>
      <w:r w:rsidRPr="00D40DE8">
        <w:rPr>
          <w:rFonts w:ascii="Times New Roman" w:eastAsia="Times New Roman" w:hAnsi="Times New Roman" w:cs="Times New Roman"/>
          <w:b/>
          <w:sz w:val="26"/>
          <w:szCs w:val="26"/>
        </w:rPr>
        <w:t>Гатчинский муниципальный округ, г. Любань, ул. Ленина, д. 18</w:t>
      </w:r>
      <w:r w:rsidR="00652841">
        <w:rPr>
          <w:rFonts w:ascii="Times New Roman" w:eastAsia="Times New Roman" w:hAnsi="Times New Roman" w:cs="Times New Roman"/>
          <w:b/>
          <w:sz w:val="26"/>
          <w:szCs w:val="26"/>
        </w:rPr>
        <w:t xml:space="preserve"> </w:t>
      </w:r>
    </w:p>
    <w:p w14:paraId="36B82B00" w14:textId="389F6D3F" w:rsidR="00D40DE8" w:rsidRPr="00D40DE8" w:rsidRDefault="00D40DE8" w:rsidP="00D40DE8">
      <w:pPr>
        <w:spacing w:after="0"/>
        <w:contextualSpacing/>
        <w:rPr>
          <w:rFonts w:ascii="Times New Roman" w:hAnsi="Times New Roman" w:cs="Times New Roman"/>
          <w:bCs/>
          <w:sz w:val="26"/>
          <w:szCs w:val="26"/>
        </w:rPr>
      </w:pPr>
      <w:r w:rsidRPr="00D40DE8">
        <w:rPr>
          <w:rFonts w:ascii="Times New Roman" w:eastAsia="Times New Roman" w:hAnsi="Times New Roman" w:cs="Times New Roman"/>
          <w:bCs/>
          <w:sz w:val="26"/>
          <w:szCs w:val="26"/>
        </w:rPr>
        <w:t>Дом 1948года постройки, 2 этажа</w:t>
      </w:r>
      <w:r w:rsidR="00C05A81">
        <w:rPr>
          <w:rFonts w:ascii="Times New Roman" w:eastAsia="Times New Roman" w:hAnsi="Times New Roman" w:cs="Times New Roman"/>
          <w:bCs/>
          <w:sz w:val="26"/>
          <w:szCs w:val="26"/>
        </w:rPr>
        <w:t>;</w:t>
      </w:r>
    </w:p>
    <w:p w14:paraId="5949F060" w14:textId="270A30DF" w:rsidR="00D40DE8" w:rsidRPr="00D40DE8" w:rsidRDefault="00D40DE8" w:rsidP="00D40DE8">
      <w:pPr>
        <w:spacing w:after="0"/>
        <w:ind w:firstLine="567"/>
        <w:contextualSpacing/>
        <w:rPr>
          <w:rFonts w:ascii="Times New Roman" w:hAnsi="Times New Roman" w:cs="Times New Roman"/>
          <w:bCs/>
          <w:sz w:val="26"/>
          <w:szCs w:val="26"/>
        </w:rPr>
      </w:pPr>
      <w:r>
        <w:rPr>
          <w:rFonts w:ascii="Times New Roman" w:eastAsia="Times New Roman" w:hAnsi="Times New Roman" w:cs="Times New Roman"/>
          <w:b/>
          <w:sz w:val="26"/>
          <w:szCs w:val="26"/>
        </w:rPr>
        <w:t xml:space="preserve">7) </w:t>
      </w:r>
      <w:r w:rsidRPr="00D40DE8">
        <w:rPr>
          <w:rFonts w:ascii="Times New Roman" w:eastAsia="Times New Roman" w:hAnsi="Times New Roman" w:cs="Times New Roman"/>
          <w:b/>
          <w:sz w:val="26"/>
          <w:szCs w:val="26"/>
        </w:rPr>
        <w:t>Гатчинский муниципальный округ, г. Любань, ул. Ленина, д. 16</w:t>
      </w:r>
      <w:r w:rsidR="00652841">
        <w:rPr>
          <w:rFonts w:ascii="Times New Roman" w:eastAsia="Times New Roman" w:hAnsi="Times New Roman" w:cs="Times New Roman"/>
          <w:b/>
          <w:sz w:val="26"/>
          <w:szCs w:val="26"/>
        </w:rPr>
        <w:t xml:space="preserve"> </w:t>
      </w:r>
    </w:p>
    <w:p w14:paraId="04978A04" w14:textId="77777777" w:rsidR="00D40DE8" w:rsidRPr="00D40DE8" w:rsidRDefault="00D40DE8" w:rsidP="00D40DE8">
      <w:pPr>
        <w:spacing w:after="0"/>
        <w:contextualSpacing/>
        <w:rPr>
          <w:rFonts w:ascii="Times New Roman" w:hAnsi="Times New Roman" w:cs="Times New Roman"/>
          <w:bCs/>
          <w:sz w:val="26"/>
          <w:szCs w:val="26"/>
        </w:rPr>
      </w:pPr>
      <w:r w:rsidRPr="00D40DE8">
        <w:rPr>
          <w:rFonts w:ascii="Times New Roman" w:eastAsia="Times New Roman" w:hAnsi="Times New Roman" w:cs="Times New Roman"/>
          <w:bCs/>
          <w:sz w:val="26"/>
          <w:szCs w:val="26"/>
        </w:rPr>
        <w:t>Дом 1959 года постройки, 2 этажа.</w:t>
      </w:r>
    </w:p>
    <w:p w14:paraId="4EFB102A" w14:textId="54DC4FA1" w:rsidR="00652841" w:rsidRDefault="00652841" w:rsidP="00652841">
      <w:pPr>
        <w:spacing w:after="0"/>
        <w:ind w:firstLine="567"/>
        <w:jc w:val="both"/>
        <w:rPr>
          <w:rFonts w:ascii="Times New Roman" w:eastAsia="Calibri" w:hAnsi="Times New Roman" w:cs="Times New Roman"/>
          <w:bCs/>
          <w:sz w:val="26"/>
          <w:szCs w:val="26"/>
        </w:rPr>
      </w:pPr>
      <w:r w:rsidRPr="00652841">
        <w:rPr>
          <w:rFonts w:ascii="Times New Roman" w:eastAsia="Calibri" w:hAnsi="Times New Roman" w:cs="Times New Roman"/>
          <w:b/>
          <w:bCs/>
          <w:sz w:val="26"/>
          <w:szCs w:val="26"/>
        </w:rPr>
        <w:t>Решили</w:t>
      </w:r>
      <w:proofErr w:type="gramStart"/>
      <w:r w:rsidRPr="00652841">
        <w:rPr>
          <w:rFonts w:ascii="Times New Roman" w:eastAsia="Calibri" w:hAnsi="Times New Roman" w:cs="Times New Roman"/>
          <w:b/>
          <w:bCs/>
          <w:sz w:val="26"/>
          <w:szCs w:val="26"/>
        </w:rPr>
        <w:t>:</w:t>
      </w:r>
      <w:r>
        <w:rPr>
          <w:rFonts w:ascii="Times New Roman" w:eastAsia="Calibri" w:hAnsi="Times New Roman" w:cs="Times New Roman"/>
          <w:b/>
          <w:bCs/>
          <w:sz w:val="26"/>
          <w:szCs w:val="26"/>
        </w:rPr>
        <w:t xml:space="preserve"> </w:t>
      </w:r>
      <w:r w:rsidRPr="00652841">
        <w:rPr>
          <w:rFonts w:ascii="Times New Roman" w:eastAsia="Calibri" w:hAnsi="Times New Roman" w:cs="Times New Roman"/>
          <w:bCs/>
          <w:sz w:val="26"/>
          <w:szCs w:val="26"/>
        </w:rPr>
        <w:t>Установили</w:t>
      </w:r>
      <w:proofErr w:type="gramEnd"/>
      <w:r w:rsidRPr="00652841">
        <w:rPr>
          <w:rFonts w:ascii="Times New Roman" w:eastAsia="Calibri" w:hAnsi="Times New Roman" w:cs="Times New Roman"/>
          <w:bCs/>
          <w:sz w:val="26"/>
          <w:szCs w:val="26"/>
        </w:rPr>
        <w:t xml:space="preserve"> отсутствие необходимости проведения капитального ремонта общего имущества в многоквартирн</w:t>
      </w:r>
      <w:r w:rsidR="003C5DB5">
        <w:rPr>
          <w:rFonts w:ascii="Times New Roman" w:eastAsia="Calibri" w:hAnsi="Times New Roman" w:cs="Times New Roman"/>
          <w:bCs/>
          <w:sz w:val="26"/>
          <w:szCs w:val="26"/>
        </w:rPr>
        <w:t>ых</w:t>
      </w:r>
      <w:r w:rsidRPr="00652841">
        <w:rPr>
          <w:rFonts w:ascii="Times New Roman" w:eastAsia="Calibri" w:hAnsi="Times New Roman" w:cs="Times New Roman"/>
          <w:bCs/>
          <w:sz w:val="26"/>
          <w:szCs w:val="26"/>
        </w:rPr>
        <w:t xml:space="preserve"> дом</w:t>
      </w:r>
      <w:r w:rsidR="003C5DB5">
        <w:rPr>
          <w:rFonts w:ascii="Times New Roman" w:eastAsia="Calibri" w:hAnsi="Times New Roman" w:cs="Times New Roman"/>
          <w:bCs/>
          <w:sz w:val="26"/>
          <w:szCs w:val="26"/>
        </w:rPr>
        <w:t>ах</w:t>
      </w:r>
      <w:r w:rsidRPr="00652841">
        <w:rPr>
          <w:rFonts w:ascii="Times New Roman" w:eastAsia="Calibri" w:hAnsi="Times New Roman" w:cs="Times New Roman"/>
          <w:bCs/>
          <w:sz w:val="26"/>
          <w:szCs w:val="26"/>
        </w:rPr>
        <w:t>.</w:t>
      </w:r>
    </w:p>
    <w:p w14:paraId="10A80489" w14:textId="77777777" w:rsidR="00652841" w:rsidRDefault="00652841" w:rsidP="00652841">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Приложение № 1.</w:t>
      </w:r>
    </w:p>
    <w:p w14:paraId="11C5B3B9" w14:textId="77777777" w:rsidR="00652841" w:rsidRDefault="00652841" w:rsidP="00652841">
      <w:pPr>
        <w:spacing w:after="0"/>
        <w:ind w:firstLine="567"/>
        <w:rPr>
          <w:rFonts w:ascii="Times New Roman" w:eastAsia="Calibri" w:hAnsi="Times New Roman" w:cs="Times New Roman"/>
          <w:b/>
          <w:bCs/>
          <w:color w:val="000000"/>
          <w:sz w:val="26"/>
          <w:szCs w:val="26"/>
        </w:rPr>
      </w:pPr>
    </w:p>
    <w:p w14:paraId="1BB9BC75" w14:textId="77777777" w:rsidR="00652841" w:rsidRDefault="00652841" w:rsidP="00652841">
      <w:pPr>
        <w:spacing w:after="0"/>
        <w:jc w:val="both"/>
        <w:rPr>
          <w:rFonts w:ascii="Times New Roman" w:eastAsia="Times New Roman" w:hAnsi="Times New Roman" w:cs="Times New Roman"/>
          <w:bCs/>
          <w:sz w:val="26"/>
          <w:szCs w:val="26"/>
        </w:rPr>
      </w:pPr>
      <w:r w:rsidRPr="00D40DE8">
        <w:rPr>
          <w:rFonts w:ascii="Times New Roman" w:eastAsia="Times New Roman" w:hAnsi="Times New Roman" w:cs="Times New Roman"/>
          <w:bCs/>
          <w:sz w:val="26"/>
          <w:szCs w:val="26"/>
        </w:rPr>
        <w:t>1.</w:t>
      </w:r>
      <w:r>
        <w:rPr>
          <w:rFonts w:ascii="Times New Roman" w:eastAsia="Times New Roman" w:hAnsi="Times New Roman" w:cs="Times New Roman"/>
          <w:bCs/>
          <w:sz w:val="26"/>
          <w:szCs w:val="26"/>
        </w:rPr>
        <w:t>3</w:t>
      </w:r>
      <w:r w:rsidRPr="00D40DE8">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Pr="00B14656">
        <w:rPr>
          <w:rFonts w:ascii="Times New Roman" w:eastAsia="Calibri" w:hAnsi="Times New Roman" w:cs="Times New Roman"/>
          <w:sz w:val="26"/>
          <w:szCs w:val="26"/>
        </w:rPr>
        <w:t xml:space="preserve">Рассмотрение заявлений, представленных </w:t>
      </w:r>
      <w:r w:rsidRPr="00B14656">
        <w:rPr>
          <w:rFonts w:ascii="Times New Roman" w:eastAsia="Calibri" w:hAnsi="Times New Roman" w:cs="Times New Roman"/>
          <w:bCs/>
          <w:sz w:val="26"/>
          <w:szCs w:val="26"/>
        </w:rPr>
        <w:t>НО «Фонд капитального ремонта многоквартирных домов Ленинградской области»</w:t>
      </w:r>
      <w:r w:rsidRPr="00B14656">
        <w:rPr>
          <w:rFonts w:ascii="Times New Roman" w:eastAsia="Calibri" w:hAnsi="Times New Roman" w:cs="Times New Roman"/>
          <w:sz w:val="26"/>
          <w:szCs w:val="26"/>
        </w:rPr>
        <w:t xml:space="preserve">, </w:t>
      </w:r>
      <w:r w:rsidRPr="00B14656">
        <w:rPr>
          <w:rFonts w:ascii="Times New Roman" w:hAnsi="Times New Roman" w:cs="Times New Roman"/>
          <w:sz w:val="26"/>
          <w:szCs w:val="26"/>
        </w:rPr>
        <w:t>об</w:t>
      </w:r>
      <w:r>
        <w:rPr>
          <w:rFonts w:ascii="Times New Roman" w:hAnsi="Times New Roman" w:cs="Times New Roman"/>
          <w:sz w:val="26"/>
          <w:szCs w:val="26"/>
        </w:rPr>
        <w:t xml:space="preserve"> </w:t>
      </w:r>
      <w:r w:rsidRPr="00D40DE8">
        <w:rPr>
          <w:rFonts w:ascii="Times New Roman" w:eastAsia="Times New Roman" w:hAnsi="Times New Roman" w:cs="Times New Roman"/>
          <w:bCs/>
          <w:sz w:val="26"/>
          <w:szCs w:val="26"/>
        </w:rPr>
        <w:t xml:space="preserve">исключении из региональной программы многоквартирных домов в случаях, </w:t>
      </w:r>
      <w:r w:rsidRPr="00652841">
        <w:rPr>
          <w:rFonts w:ascii="Times New Roman" w:eastAsia="Times New Roman" w:hAnsi="Times New Roman" w:cs="Times New Roman"/>
          <w:bCs/>
          <w:sz w:val="26"/>
          <w:szCs w:val="26"/>
        </w:rPr>
        <w:t>если</w:t>
      </w:r>
      <w:r w:rsidRPr="00652841">
        <w:rPr>
          <w:rFonts w:ascii="Times New Roman" w:eastAsia="Calibri" w:hAnsi="Times New Roman" w:cs="Times New Roman"/>
          <w:b/>
          <w:bCs/>
          <w:color w:val="000000"/>
          <w:sz w:val="26"/>
          <w:szCs w:val="26"/>
        </w:rPr>
        <w:t xml:space="preserve"> </w:t>
      </w:r>
      <w:r w:rsidRPr="00652841">
        <w:rPr>
          <w:rFonts w:ascii="Times New Roman" w:eastAsia="Times New Roman" w:hAnsi="Times New Roman" w:cs="Times New Roman"/>
          <w:bCs/>
          <w:sz w:val="26"/>
          <w:szCs w:val="26"/>
        </w:rPr>
        <w:t>в отношении многоквартирного дома установлено наличие основания для невключения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r>
        <w:rPr>
          <w:rFonts w:ascii="Times New Roman" w:eastAsia="Times New Roman" w:hAnsi="Times New Roman" w:cs="Times New Roman"/>
          <w:bCs/>
          <w:sz w:val="26"/>
          <w:szCs w:val="26"/>
        </w:rPr>
        <w:t>:</w:t>
      </w:r>
    </w:p>
    <w:p w14:paraId="3F7F952B" w14:textId="3F4169B1" w:rsidR="00652841" w:rsidRPr="00652841" w:rsidRDefault="00652841" w:rsidP="00652841">
      <w:pPr>
        <w:ind w:firstLine="567"/>
        <w:contextualSpacing/>
        <w:rPr>
          <w:rFonts w:ascii="Times New Roman" w:hAnsi="Times New Roman" w:cs="Times New Roman"/>
          <w:bCs/>
          <w:sz w:val="26"/>
          <w:szCs w:val="26"/>
        </w:rPr>
      </w:pPr>
      <w:r w:rsidRPr="00652841">
        <w:rPr>
          <w:rFonts w:ascii="Times New Roman" w:eastAsia="Times New Roman" w:hAnsi="Times New Roman" w:cs="Times New Roman"/>
          <w:b/>
          <w:sz w:val="26"/>
          <w:szCs w:val="26"/>
        </w:rPr>
        <w:t>1) Выборгский муниципальный район, г. Выборг, ул. Зеленая Аллея, д. 17</w:t>
      </w:r>
      <w:r w:rsidRPr="00652841">
        <w:rPr>
          <w:rFonts w:ascii="Times New Roman" w:eastAsia="Times New Roman" w:hAnsi="Times New Roman" w:cs="Times New Roman"/>
          <w:bCs/>
          <w:sz w:val="26"/>
          <w:szCs w:val="26"/>
        </w:rPr>
        <w:t xml:space="preserve"> </w:t>
      </w:r>
    </w:p>
    <w:p w14:paraId="1C8A6319" w14:textId="77777777" w:rsidR="00652841" w:rsidRPr="00652841" w:rsidRDefault="00652841" w:rsidP="00652841">
      <w:pPr>
        <w:contextualSpacing/>
        <w:rPr>
          <w:rFonts w:ascii="Times New Roman" w:hAnsi="Times New Roman" w:cs="Times New Roman"/>
          <w:bCs/>
          <w:sz w:val="26"/>
          <w:szCs w:val="26"/>
        </w:rPr>
      </w:pPr>
      <w:r w:rsidRPr="00652841">
        <w:rPr>
          <w:rFonts w:ascii="Times New Roman" w:eastAsia="Times New Roman" w:hAnsi="Times New Roman" w:cs="Times New Roman"/>
          <w:bCs/>
          <w:sz w:val="26"/>
          <w:szCs w:val="26"/>
        </w:rPr>
        <w:t>Дом 1940 года постройки, 2 этажа.</w:t>
      </w:r>
    </w:p>
    <w:p w14:paraId="0985A7AD" w14:textId="7EDDAB14" w:rsidR="00B408D9" w:rsidRPr="00B408D9" w:rsidRDefault="00652841" w:rsidP="0055472D">
      <w:pPr>
        <w:spacing w:after="0"/>
        <w:ind w:firstLine="567"/>
        <w:jc w:val="both"/>
        <w:rPr>
          <w:rFonts w:ascii="Times New Roman" w:eastAsia="Calibri" w:hAnsi="Times New Roman" w:cs="Times New Roman"/>
          <w:bCs/>
          <w:sz w:val="26"/>
          <w:szCs w:val="26"/>
        </w:rPr>
      </w:pPr>
      <w:r w:rsidRPr="00B408D9">
        <w:rPr>
          <w:rFonts w:ascii="Times New Roman" w:eastAsia="Calibri" w:hAnsi="Times New Roman" w:cs="Times New Roman"/>
          <w:b/>
          <w:bCs/>
          <w:sz w:val="26"/>
          <w:szCs w:val="26"/>
        </w:rPr>
        <w:t>Решили</w:t>
      </w:r>
      <w:proofErr w:type="gramStart"/>
      <w:r w:rsidRPr="00B408D9">
        <w:rPr>
          <w:rFonts w:ascii="Times New Roman" w:eastAsia="Calibri" w:hAnsi="Times New Roman" w:cs="Times New Roman"/>
          <w:b/>
          <w:bCs/>
          <w:sz w:val="26"/>
          <w:szCs w:val="26"/>
        </w:rPr>
        <w:t>:</w:t>
      </w:r>
      <w:r w:rsidR="00B408D9" w:rsidRPr="00B408D9">
        <w:rPr>
          <w:rFonts w:ascii="Times New Roman" w:eastAsia="Calibri" w:hAnsi="Times New Roman" w:cs="Times New Roman"/>
          <w:b/>
          <w:bCs/>
          <w:sz w:val="26"/>
          <w:szCs w:val="26"/>
        </w:rPr>
        <w:t xml:space="preserve"> </w:t>
      </w:r>
      <w:r w:rsidR="0055472D">
        <w:rPr>
          <w:rFonts w:ascii="Times New Roman" w:eastAsia="Calibri" w:hAnsi="Times New Roman" w:cs="Times New Roman"/>
          <w:sz w:val="26"/>
          <w:szCs w:val="26"/>
        </w:rPr>
        <w:t>Вернуть</w:t>
      </w:r>
      <w:proofErr w:type="gramEnd"/>
      <w:r w:rsidR="0055472D">
        <w:rPr>
          <w:rFonts w:ascii="Times New Roman" w:eastAsia="Calibri" w:hAnsi="Times New Roman" w:cs="Times New Roman"/>
          <w:sz w:val="26"/>
          <w:szCs w:val="26"/>
        </w:rPr>
        <w:t xml:space="preserve"> документы заявителю в связи с представлением документов не в полном объеме в соответствии с</w:t>
      </w:r>
      <w:r w:rsidR="002C37C7">
        <w:rPr>
          <w:rFonts w:ascii="Times New Roman" w:eastAsia="Calibri" w:hAnsi="Times New Roman" w:cs="Times New Roman"/>
          <w:sz w:val="26"/>
          <w:szCs w:val="26"/>
        </w:rPr>
        <w:t xml:space="preserve"> пп.6 п.</w:t>
      </w:r>
      <w:r w:rsidR="0055472D">
        <w:rPr>
          <w:rFonts w:ascii="Times New Roman" w:eastAsia="Calibri" w:hAnsi="Times New Roman" w:cs="Times New Roman"/>
          <w:sz w:val="26"/>
          <w:szCs w:val="26"/>
        </w:rPr>
        <w:t xml:space="preserve"> 3.</w:t>
      </w:r>
      <w:r w:rsidR="002C37C7">
        <w:rPr>
          <w:rFonts w:ascii="Times New Roman" w:eastAsia="Calibri" w:hAnsi="Times New Roman" w:cs="Times New Roman"/>
          <w:sz w:val="26"/>
          <w:szCs w:val="26"/>
        </w:rPr>
        <w:t>17</w:t>
      </w:r>
      <w:r w:rsidR="0055472D">
        <w:rPr>
          <w:rFonts w:ascii="Times New Roman" w:eastAsia="Calibri" w:hAnsi="Times New Roman" w:cs="Times New Roman"/>
          <w:sz w:val="26"/>
          <w:szCs w:val="26"/>
        </w:rPr>
        <w:t xml:space="preserve">. Порядка и в связи с оформлением документов не в соответствии с требованиями </w:t>
      </w:r>
      <w:r w:rsidR="002C37C7">
        <w:rPr>
          <w:rFonts w:ascii="Times New Roman" w:eastAsia="Calibri" w:hAnsi="Times New Roman" w:cs="Times New Roman"/>
          <w:sz w:val="26"/>
          <w:szCs w:val="26"/>
        </w:rPr>
        <w:t xml:space="preserve">п. 3.4. </w:t>
      </w:r>
      <w:r w:rsidR="0055472D">
        <w:rPr>
          <w:rFonts w:ascii="Times New Roman" w:eastAsia="Calibri" w:hAnsi="Times New Roman" w:cs="Times New Roman"/>
          <w:sz w:val="26"/>
          <w:szCs w:val="26"/>
        </w:rPr>
        <w:t>Порядка.</w:t>
      </w:r>
    </w:p>
    <w:p w14:paraId="02AC8739" w14:textId="77777777" w:rsidR="0055472D" w:rsidRDefault="0055472D" w:rsidP="0055472D">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Приложение № 1.</w:t>
      </w:r>
    </w:p>
    <w:p w14:paraId="0F8EAE6A" w14:textId="77777777" w:rsidR="0055472D" w:rsidRDefault="0055472D" w:rsidP="00652841">
      <w:pPr>
        <w:spacing w:after="0"/>
        <w:ind w:firstLine="567"/>
        <w:jc w:val="both"/>
        <w:rPr>
          <w:rFonts w:ascii="Times New Roman" w:eastAsia="Calibri" w:hAnsi="Times New Roman" w:cs="Times New Roman"/>
          <w:b/>
          <w:bCs/>
          <w:color w:val="000000"/>
          <w:sz w:val="26"/>
          <w:szCs w:val="26"/>
        </w:rPr>
      </w:pPr>
    </w:p>
    <w:p w14:paraId="68C1CD9E" w14:textId="038632BC" w:rsidR="0055472D" w:rsidRDefault="0055472D" w:rsidP="0055472D">
      <w:pPr>
        <w:spacing w:after="0"/>
        <w:jc w:val="both"/>
        <w:rPr>
          <w:rFonts w:ascii="Times New Roman" w:hAnsi="Times New Roman" w:cs="Times New Roman"/>
          <w:sz w:val="26"/>
          <w:szCs w:val="26"/>
        </w:rPr>
      </w:pPr>
      <w:r w:rsidRPr="00D40DE8">
        <w:rPr>
          <w:rFonts w:ascii="Times New Roman" w:eastAsia="Times New Roman" w:hAnsi="Times New Roman" w:cs="Times New Roman"/>
          <w:bCs/>
          <w:sz w:val="26"/>
          <w:szCs w:val="26"/>
        </w:rPr>
        <w:t>1.</w:t>
      </w:r>
      <w:r>
        <w:rPr>
          <w:rFonts w:ascii="Times New Roman" w:eastAsia="Times New Roman" w:hAnsi="Times New Roman" w:cs="Times New Roman"/>
          <w:bCs/>
          <w:sz w:val="26"/>
          <w:szCs w:val="26"/>
        </w:rPr>
        <w:t>4</w:t>
      </w:r>
      <w:r w:rsidRPr="00D40DE8">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Pr="00B14656">
        <w:rPr>
          <w:rFonts w:ascii="Times New Roman" w:eastAsia="Calibri" w:hAnsi="Times New Roman" w:cs="Times New Roman"/>
          <w:sz w:val="26"/>
          <w:szCs w:val="26"/>
        </w:rPr>
        <w:t xml:space="preserve">Рассмотрение заявлений, представленных </w:t>
      </w:r>
      <w:r w:rsidRPr="00B14656">
        <w:rPr>
          <w:rFonts w:ascii="Times New Roman" w:eastAsia="Calibri" w:hAnsi="Times New Roman" w:cs="Times New Roman"/>
          <w:bCs/>
          <w:sz w:val="26"/>
          <w:szCs w:val="26"/>
        </w:rPr>
        <w:t>НО «Фонд капитального ремонта многоквартирных домов Ленинградской области»</w:t>
      </w:r>
      <w:r w:rsidRPr="00B14656">
        <w:rPr>
          <w:rFonts w:ascii="Times New Roman" w:eastAsia="Calibri" w:hAnsi="Times New Roman" w:cs="Times New Roman"/>
          <w:sz w:val="26"/>
          <w:szCs w:val="26"/>
        </w:rPr>
        <w:t xml:space="preserve">, </w:t>
      </w:r>
      <w:r w:rsidRPr="0055472D">
        <w:rPr>
          <w:rFonts w:ascii="Times New Roman" w:hAnsi="Times New Roman" w:cs="Times New Roman"/>
          <w:sz w:val="26"/>
          <w:szCs w:val="26"/>
        </w:rPr>
        <w:t>об отсутствии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w:t>
      </w:r>
      <w:r w:rsidR="00C05A81">
        <w:rPr>
          <w:rFonts w:ascii="Times New Roman" w:hAnsi="Times New Roman" w:cs="Times New Roman"/>
          <w:sz w:val="26"/>
          <w:szCs w:val="26"/>
        </w:rPr>
        <w:t xml:space="preserve"> </w:t>
      </w:r>
      <w:r w:rsidRPr="0055472D">
        <w:rPr>
          <w:rFonts w:ascii="Times New Roman" w:hAnsi="Times New Roman" w:cs="Times New Roman"/>
          <w:sz w:val="26"/>
          <w:szCs w:val="26"/>
        </w:rPr>
        <w:t>невозможнос</w:t>
      </w:r>
      <w:r w:rsidR="00C05A81">
        <w:rPr>
          <w:rFonts w:ascii="Times New Roman" w:hAnsi="Times New Roman" w:cs="Times New Roman"/>
          <w:sz w:val="26"/>
          <w:szCs w:val="26"/>
        </w:rPr>
        <w:t>ти</w:t>
      </w:r>
      <w:r w:rsidRPr="0055472D">
        <w:rPr>
          <w:rFonts w:ascii="Times New Roman" w:hAnsi="Times New Roman" w:cs="Times New Roman"/>
          <w:sz w:val="26"/>
          <w:szCs w:val="26"/>
        </w:rPr>
        <w:t xml:space="preserve">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r>
        <w:rPr>
          <w:rFonts w:ascii="Times New Roman" w:hAnsi="Times New Roman" w:cs="Times New Roman"/>
          <w:sz w:val="26"/>
          <w:szCs w:val="26"/>
        </w:rPr>
        <w:t>:</w:t>
      </w:r>
    </w:p>
    <w:p w14:paraId="6BED561E" w14:textId="362FF74D" w:rsidR="00C72A95" w:rsidRPr="00C72A95" w:rsidRDefault="00C72A95" w:rsidP="00C72A95">
      <w:pPr>
        <w:spacing w:after="0" w:line="240" w:lineRule="auto"/>
        <w:ind w:firstLine="567"/>
        <w:jc w:val="both"/>
        <w:rPr>
          <w:rFonts w:ascii="Times New Roman" w:hAnsi="Times New Roman" w:cs="Times New Roman"/>
          <w:sz w:val="26"/>
          <w:szCs w:val="26"/>
        </w:rPr>
      </w:pPr>
      <w:r w:rsidRPr="00C72A95">
        <w:rPr>
          <w:rFonts w:ascii="Times New Roman" w:hAnsi="Times New Roman" w:cs="Times New Roman"/>
          <w:b/>
          <w:sz w:val="26"/>
          <w:szCs w:val="26"/>
        </w:rPr>
        <w:t xml:space="preserve">1) Бокситогорский муниципальный район, г. Бокситогорск, ул. Социалистическая, д. 12 - </w:t>
      </w:r>
      <w:r w:rsidRPr="00C72A95">
        <w:rPr>
          <w:rFonts w:ascii="Times New Roman" w:hAnsi="Times New Roman" w:cs="Times New Roman"/>
          <w:bCs/>
          <w:sz w:val="26"/>
          <w:szCs w:val="26"/>
        </w:rPr>
        <w:t xml:space="preserve">(ПУ и УУ ТС с 2026 года на более поздний), </w:t>
      </w:r>
      <w:r w:rsidRPr="00C72A95">
        <w:rPr>
          <w:rFonts w:ascii="Times New Roman" w:hAnsi="Times New Roman" w:cs="Times New Roman"/>
          <w:sz w:val="26"/>
          <w:szCs w:val="26"/>
        </w:rPr>
        <w:t>Дом 1952 года постройки, 2 этажа</w:t>
      </w:r>
      <w:r w:rsidR="00C05A81">
        <w:rPr>
          <w:rFonts w:ascii="Times New Roman" w:hAnsi="Times New Roman" w:cs="Times New Roman"/>
          <w:sz w:val="26"/>
          <w:szCs w:val="26"/>
        </w:rPr>
        <w:t>;</w:t>
      </w:r>
    </w:p>
    <w:p w14:paraId="6A69A33D" w14:textId="6A6E533F" w:rsidR="00C72A95" w:rsidRPr="00C72A95" w:rsidRDefault="00C72A95" w:rsidP="00C72A95">
      <w:pPr>
        <w:spacing w:after="0" w:line="240" w:lineRule="auto"/>
        <w:ind w:firstLine="567"/>
        <w:jc w:val="both"/>
        <w:rPr>
          <w:rFonts w:ascii="Times New Roman" w:hAnsi="Times New Roman" w:cs="Times New Roman"/>
          <w:b/>
          <w:sz w:val="26"/>
          <w:szCs w:val="26"/>
        </w:rPr>
      </w:pPr>
      <w:r w:rsidRPr="00C72A95">
        <w:rPr>
          <w:rFonts w:ascii="Times New Roman" w:hAnsi="Times New Roman" w:cs="Times New Roman"/>
          <w:b/>
          <w:sz w:val="26"/>
          <w:szCs w:val="26"/>
        </w:rPr>
        <w:t>2) Бокситогорский муниципальный район, г. Бокситогорск, ул. Школьная, д. 5</w:t>
      </w:r>
    </w:p>
    <w:p w14:paraId="61C31C18" w14:textId="12FE84CB" w:rsidR="00C72A95" w:rsidRPr="00C72A95" w:rsidRDefault="00C72A95" w:rsidP="00C72A95">
      <w:pPr>
        <w:spacing w:after="0" w:line="240" w:lineRule="auto"/>
        <w:jc w:val="both"/>
        <w:rPr>
          <w:rFonts w:ascii="Times New Roman" w:hAnsi="Times New Roman" w:cs="Times New Roman"/>
          <w:sz w:val="26"/>
          <w:szCs w:val="26"/>
        </w:rPr>
      </w:pPr>
      <w:r w:rsidRPr="00C72A95">
        <w:rPr>
          <w:rFonts w:ascii="Times New Roman" w:hAnsi="Times New Roman" w:cs="Times New Roman"/>
          <w:bCs/>
          <w:sz w:val="26"/>
          <w:szCs w:val="26"/>
        </w:rPr>
        <w:t xml:space="preserve">(ПУ и УУ ТС с 2026 года на более поздний), </w:t>
      </w:r>
      <w:r w:rsidRPr="00C72A95">
        <w:rPr>
          <w:rFonts w:ascii="Times New Roman" w:hAnsi="Times New Roman" w:cs="Times New Roman"/>
          <w:sz w:val="26"/>
          <w:szCs w:val="26"/>
        </w:rPr>
        <w:t>Дом 1953 года постройки, 2 этажа</w:t>
      </w:r>
      <w:r w:rsidR="00C05A81">
        <w:rPr>
          <w:rFonts w:ascii="Times New Roman" w:hAnsi="Times New Roman" w:cs="Times New Roman"/>
          <w:sz w:val="26"/>
          <w:szCs w:val="26"/>
        </w:rPr>
        <w:t>;</w:t>
      </w:r>
    </w:p>
    <w:p w14:paraId="09044936" w14:textId="197AF907" w:rsidR="00C72A95" w:rsidRPr="00C72A95" w:rsidRDefault="00C72A95" w:rsidP="00C72A95">
      <w:pPr>
        <w:spacing w:after="0" w:line="240" w:lineRule="auto"/>
        <w:ind w:firstLine="567"/>
        <w:jc w:val="both"/>
        <w:rPr>
          <w:rFonts w:ascii="Times New Roman" w:hAnsi="Times New Roman" w:cs="Times New Roman"/>
          <w:b/>
          <w:sz w:val="26"/>
          <w:szCs w:val="26"/>
        </w:rPr>
      </w:pPr>
      <w:r w:rsidRPr="00C72A95">
        <w:rPr>
          <w:rFonts w:ascii="Times New Roman" w:hAnsi="Times New Roman" w:cs="Times New Roman"/>
          <w:b/>
          <w:sz w:val="26"/>
          <w:szCs w:val="26"/>
        </w:rPr>
        <w:t>3) Бокситогорский муниципальный район, г. Бокситогорск, ул. Школьная, д. 8/12</w:t>
      </w:r>
    </w:p>
    <w:p w14:paraId="1C66EC0B" w14:textId="49391372" w:rsidR="00C72A95" w:rsidRDefault="00C72A95" w:rsidP="00C72A95">
      <w:pPr>
        <w:spacing w:after="0" w:line="240" w:lineRule="auto"/>
        <w:jc w:val="both"/>
        <w:rPr>
          <w:rFonts w:ascii="Times New Roman" w:hAnsi="Times New Roman" w:cs="Times New Roman"/>
          <w:sz w:val="26"/>
          <w:szCs w:val="26"/>
        </w:rPr>
      </w:pPr>
      <w:r w:rsidRPr="00C72A95">
        <w:rPr>
          <w:rFonts w:ascii="Times New Roman" w:hAnsi="Times New Roman" w:cs="Times New Roman"/>
          <w:bCs/>
          <w:sz w:val="26"/>
          <w:szCs w:val="26"/>
        </w:rPr>
        <w:t xml:space="preserve">(ПУ и УУ ТС с 2026 года на более поздний), </w:t>
      </w:r>
      <w:r w:rsidRPr="00C72A95">
        <w:rPr>
          <w:rFonts w:ascii="Times New Roman" w:hAnsi="Times New Roman" w:cs="Times New Roman"/>
          <w:sz w:val="26"/>
          <w:szCs w:val="26"/>
        </w:rPr>
        <w:t>Дом 1953 года постройки, 2 этажа</w:t>
      </w:r>
      <w:r w:rsidR="00C05A81">
        <w:rPr>
          <w:rFonts w:ascii="Times New Roman" w:hAnsi="Times New Roman" w:cs="Times New Roman"/>
          <w:sz w:val="26"/>
          <w:szCs w:val="26"/>
        </w:rPr>
        <w:t>;</w:t>
      </w:r>
    </w:p>
    <w:p w14:paraId="29504773" w14:textId="77777777" w:rsidR="00C05A81" w:rsidRDefault="00C05A81" w:rsidP="00C05A81">
      <w:pPr>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4) </w:t>
      </w:r>
      <w:r w:rsidRPr="00C05A81">
        <w:rPr>
          <w:rFonts w:ascii="Times New Roman" w:hAnsi="Times New Roman" w:cs="Times New Roman"/>
          <w:b/>
          <w:sz w:val="26"/>
          <w:szCs w:val="26"/>
        </w:rPr>
        <w:t xml:space="preserve">Бокситогорский муниципальный район, г. Бокситогорск, ул. Комсомольская, </w:t>
      </w:r>
    </w:p>
    <w:p w14:paraId="4CE323BC" w14:textId="2DABE2FE" w:rsidR="00C72A95" w:rsidRDefault="00C05A81" w:rsidP="00C72A95">
      <w:pPr>
        <w:spacing w:after="0" w:line="240" w:lineRule="auto"/>
        <w:jc w:val="both"/>
        <w:rPr>
          <w:rFonts w:ascii="Times New Roman" w:hAnsi="Times New Roman" w:cs="Times New Roman"/>
          <w:sz w:val="26"/>
          <w:szCs w:val="26"/>
        </w:rPr>
      </w:pPr>
      <w:r w:rsidRPr="00C05A81">
        <w:rPr>
          <w:rFonts w:ascii="Times New Roman" w:hAnsi="Times New Roman" w:cs="Times New Roman"/>
          <w:b/>
          <w:sz w:val="26"/>
          <w:szCs w:val="26"/>
        </w:rPr>
        <w:t>д. 10</w:t>
      </w:r>
      <w:r>
        <w:rPr>
          <w:rFonts w:ascii="Times New Roman" w:hAnsi="Times New Roman" w:cs="Times New Roman"/>
          <w:b/>
          <w:sz w:val="26"/>
          <w:szCs w:val="26"/>
        </w:rPr>
        <w:t xml:space="preserve"> </w:t>
      </w:r>
      <w:r w:rsidRPr="00C05A81">
        <w:rPr>
          <w:rFonts w:ascii="Times New Roman" w:hAnsi="Times New Roman" w:cs="Times New Roman"/>
          <w:bCs/>
          <w:sz w:val="26"/>
          <w:szCs w:val="26"/>
        </w:rPr>
        <w:t>(ПУ и УУ ТС с 2026 года на более поздний)</w:t>
      </w:r>
      <w:r>
        <w:rPr>
          <w:rFonts w:ascii="Times New Roman" w:hAnsi="Times New Roman" w:cs="Times New Roman"/>
          <w:bCs/>
          <w:sz w:val="26"/>
          <w:szCs w:val="26"/>
        </w:rPr>
        <w:t xml:space="preserve">, </w:t>
      </w:r>
      <w:r w:rsidRPr="00C05A81">
        <w:rPr>
          <w:rFonts w:ascii="Times New Roman" w:hAnsi="Times New Roman" w:cs="Times New Roman"/>
          <w:sz w:val="26"/>
          <w:szCs w:val="26"/>
        </w:rPr>
        <w:t>Дом 1953 года постройки, 2 этажа</w:t>
      </w:r>
      <w:r>
        <w:rPr>
          <w:rFonts w:ascii="Times New Roman" w:hAnsi="Times New Roman" w:cs="Times New Roman"/>
          <w:sz w:val="26"/>
          <w:szCs w:val="26"/>
        </w:rPr>
        <w:t>;</w:t>
      </w:r>
    </w:p>
    <w:p w14:paraId="1081CE67" w14:textId="2C2DC9FC" w:rsidR="00C05A81" w:rsidRPr="00C05A81" w:rsidRDefault="00C05A81" w:rsidP="00C05A81">
      <w:pPr>
        <w:spacing w:after="0"/>
        <w:ind w:firstLine="567"/>
        <w:jc w:val="both"/>
        <w:rPr>
          <w:rFonts w:ascii="Times New Roman" w:eastAsia="Calibri" w:hAnsi="Times New Roman" w:cs="Times New Roman"/>
          <w:bCs/>
          <w:sz w:val="26"/>
          <w:szCs w:val="26"/>
        </w:rPr>
      </w:pPr>
      <w:r w:rsidRPr="00C05A81">
        <w:rPr>
          <w:rFonts w:ascii="Times New Roman" w:eastAsia="Calibri" w:hAnsi="Times New Roman" w:cs="Times New Roman"/>
          <w:b/>
          <w:bCs/>
          <w:sz w:val="26"/>
          <w:szCs w:val="26"/>
        </w:rPr>
        <w:lastRenderedPageBreak/>
        <w:t>Решили</w:t>
      </w:r>
      <w:proofErr w:type="gramStart"/>
      <w:r w:rsidRPr="00C05A81">
        <w:rPr>
          <w:rFonts w:ascii="Times New Roman" w:eastAsia="Calibri" w:hAnsi="Times New Roman" w:cs="Times New Roman"/>
          <w:b/>
          <w:bCs/>
          <w:sz w:val="26"/>
          <w:szCs w:val="26"/>
        </w:rPr>
        <w:t xml:space="preserve">: </w:t>
      </w:r>
      <w:r w:rsidRPr="00C05A81">
        <w:rPr>
          <w:rFonts w:ascii="Times New Roman" w:eastAsia="Calibri" w:hAnsi="Times New Roman" w:cs="Times New Roman"/>
          <w:bCs/>
          <w:sz w:val="26"/>
          <w:szCs w:val="26"/>
        </w:rPr>
        <w:t>Приостановить</w:t>
      </w:r>
      <w:proofErr w:type="gramEnd"/>
      <w:r w:rsidRPr="00C05A81">
        <w:rPr>
          <w:rFonts w:ascii="Times New Roman" w:eastAsia="Calibri" w:hAnsi="Times New Roman" w:cs="Times New Roman"/>
          <w:bCs/>
          <w:sz w:val="26"/>
          <w:szCs w:val="26"/>
        </w:rPr>
        <w:t xml:space="preserve"> рассмотрение заявлени</w:t>
      </w:r>
      <w:r w:rsidR="003C5DB5">
        <w:rPr>
          <w:rFonts w:ascii="Times New Roman" w:eastAsia="Calibri" w:hAnsi="Times New Roman" w:cs="Times New Roman"/>
          <w:bCs/>
          <w:sz w:val="26"/>
          <w:szCs w:val="26"/>
        </w:rPr>
        <w:t>й</w:t>
      </w:r>
      <w:r w:rsidRPr="00C05A81">
        <w:rPr>
          <w:rFonts w:ascii="Times New Roman" w:eastAsia="Calibri" w:hAnsi="Times New Roman" w:cs="Times New Roman"/>
          <w:bCs/>
          <w:sz w:val="26"/>
          <w:szCs w:val="26"/>
        </w:rPr>
        <w:t xml:space="preserve"> в соответствии в </w:t>
      </w:r>
      <w:proofErr w:type="spellStart"/>
      <w:r w:rsidRPr="00C05A81">
        <w:rPr>
          <w:rFonts w:ascii="Times New Roman" w:eastAsia="Calibri" w:hAnsi="Times New Roman" w:cs="Times New Roman"/>
          <w:bCs/>
          <w:sz w:val="26"/>
          <w:szCs w:val="26"/>
        </w:rPr>
        <w:t>пп</w:t>
      </w:r>
      <w:proofErr w:type="spellEnd"/>
      <w:r w:rsidRPr="00C05A81">
        <w:rPr>
          <w:rFonts w:ascii="Times New Roman" w:eastAsia="Calibri" w:hAnsi="Times New Roman" w:cs="Times New Roman"/>
          <w:bCs/>
          <w:sz w:val="26"/>
          <w:szCs w:val="26"/>
        </w:rPr>
        <w:t>. 7 п 3.17 Порядка в связи с необходимостью запроса информаци</w:t>
      </w:r>
      <w:r>
        <w:rPr>
          <w:rFonts w:ascii="Times New Roman" w:eastAsia="Calibri" w:hAnsi="Times New Roman" w:cs="Times New Roman"/>
          <w:bCs/>
          <w:sz w:val="26"/>
          <w:szCs w:val="26"/>
        </w:rPr>
        <w:t>и</w:t>
      </w:r>
      <w:r w:rsidRPr="00C05A81">
        <w:rPr>
          <w:rFonts w:ascii="Times New Roman" w:eastAsia="Calibri" w:hAnsi="Times New Roman" w:cs="Times New Roman"/>
          <w:bCs/>
          <w:sz w:val="26"/>
          <w:szCs w:val="26"/>
        </w:rPr>
        <w:t>, необходимой для принятия комиссией решения об установлении необходимости (отсутствия необходимости) проведения капитального ремонта.</w:t>
      </w:r>
    </w:p>
    <w:p w14:paraId="6F9DD54A" w14:textId="77777777" w:rsidR="00C05A81" w:rsidRDefault="00C05A81" w:rsidP="00C05A81">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Приложение № 1.</w:t>
      </w:r>
    </w:p>
    <w:p w14:paraId="7076FA20" w14:textId="77777777" w:rsidR="00C05A81" w:rsidRDefault="00C05A81" w:rsidP="00C05A81">
      <w:pPr>
        <w:spacing w:after="0" w:line="240" w:lineRule="auto"/>
        <w:ind w:firstLine="567"/>
        <w:jc w:val="both"/>
        <w:rPr>
          <w:rFonts w:ascii="Times New Roman" w:hAnsi="Times New Roman" w:cs="Times New Roman"/>
          <w:sz w:val="26"/>
          <w:szCs w:val="26"/>
        </w:rPr>
      </w:pPr>
    </w:p>
    <w:p w14:paraId="0AB13462" w14:textId="6F8517D4" w:rsidR="00C05A81" w:rsidRPr="00C05A81" w:rsidRDefault="00C05A81" w:rsidP="00C05A81">
      <w:pPr>
        <w:ind w:right="142"/>
        <w:contextualSpacing/>
        <w:jc w:val="both"/>
        <w:rPr>
          <w:rFonts w:ascii="Times New Roman" w:hAnsi="Times New Roman" w:cs="Times New Roman"/>
          <w:sz w:val="26"/>
          <w:szCs w:val="26"/>
        </w:rPr>
      </w:pPr>
      <w:r w:rsidRPr="00D40DE8">
        <w:rPr>
          <w:rFonts w:ascii="Times New Roman" w:eastAsia="Times New Roman" w:hAnsi="Times New Roman" w:cs="Times New Roman"/>
          <w:bCs/>
          <w:sz w:val="26"/>
          <w:szCs w:val="26"/>
        </w:rPr>
        <w:t>1.</w:t>
      </w:r>
      <w:r>
        <w:rPr>
          <w:rFonts w:ascii="Times New Roman" w:eastAsia="Times New Roman" w:hAnsi="Times New Roman" w:cs="Times New Roman"/>
          <w:bCs/>
          <w:sz w:val="26"/>
          <w:szCs w:val="26"/>
        </w:rPr>
        <w:t>5</w:t>
      </w:r>
      <w:r w:rsidRPr="00D40DE8">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Pr="00B14656">
        <w:rPr>
          <w:rFonts w:ascii="Times New Roman" w:eastAsia="Calibri" w:hAnsi="Times New Roman" w:cs="Times New Roman"/>
          <w:sz w:val="26"/>
          <w:szCs w:val="26"/>
        </w:rPr>
        <w:t xml:space="preserve">Рассмотрение заявлений, представленных </w:t>
      </w:r>
      <w:r w:rsidRPr="00B14656">
        <w:rPr>
          <w:rFonts w:ascii="Times New Roman" w:eastAsia="Calibri" w:hAnsi="Times New Roman" w:cs="Times New Roman"/>
          <w:bCs/>
          <w:sz w:val="26"/>
          <w:szCs w:val="26"/>
        </w:rPr>
        <w:t>НО «Фонд капитального ремонта многоквартирных домов Ленинградской области»</w:t>
      </w:r>
      <w:r w:rsidRPr="00B14656">
        <w:rPr>
          <w:rFonts w:ascii="Times New Roman" w:eastAsia="Calibri" w:hAnsi="Times New Roman" w:cs="Times New Roman"/>
          <w:sz w:val="26"/>
          <w:szCs w:val="26"/>
        </w:rPr>
        <w:t xml:space="preserve">, </w:t>
      </w:r>
      <w:r w:rsidRPr="00C05A81">
        <w:rPr>
          <w:rFonts w:ascii="Times New Roman" w:hAnsi="Times New Roman" w:cs="Times New Roman"/>
          <w:sz w:val="26"/>
          <w:szCs w:val="26"/>
        </w:rPr>
        <w:t xml:space="preserve">о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(срок): </w:t>
      </w:r>
      <w:r w:rsidRPr="00C05A81">
        <w:rPr>
          <w:rFonts w:ascii="Times New Roman" w:eastAsia="Times New Roman" w:hAnsi="Times New Roman" w:cs="Times New Roman"/>
          <w:sz w:val="26"/>
          <w:szCs w:val="26"/>
        </w:rPr>
        <w:t>общим собранием собственников помещений в многоквартирном доме принято решение о переносе капитального ремонта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p w14:paraId="72A32B54" w14:textId="1F6BD9D7" w:rsidR="00C05A81" w:rsidRPr="0055239E" w:rsidRDefault="0055239E" w:rsidP="0055239E">
      <w:pPr>
        <w:spacing w:after="0"/>
        <w:ind w:firstLine="567"/>
        <w:jc w:val="both"/>
        <w:rPr>
          <w:rFonts w:ascii="Times New Roman" w:hAnsi="Times New Roman" w:cs="Times New Roman"/>
          <w:sz w:val="26"/>
          <w:szCs w:val="26"/>
        </w:rPr>
      </w:pPr>
      <w:r w:rsidRPr="0055239E">
        <w:rPr>
          <w:rFonts w:ascii="Times New Roman" w:eastAsia="Times New Roman" w:hAnsi="Times New Roman" w:cs="Times New Roman"/>
          <w:b/>
          <w:sz w:val="26"/>
          <w:szCs w:val="26"/>
        </w:rPr>
        <w:t xml:space="preserve">1) </w:t>
      </w:r>
      <w:r w:rsidR="00C05A81" w:rsidRPr="0055239E">
        <w:rPr>
          <w:rFonts w:ascii="Times New Roman" w:eastAsia="Times New Roman" w:hAnsi="Times New Roman" w:cs="Times New Roman"/>
          <w:b/>
          <w:sz w:val="26"/>
          <w:szCs w:val="26"/>
        </w:rPr>
        <w:t xml:space="preserve">Выборгский муниципальный район, г. Выборг , пр-т. Победы, д. 5 </w:t>
      </w:r>
      <w:r w:rsidR="00C05A81" w:rsidRPr="0055239E">
        <w:rPr>
          <w:rFonts w:ascii="Times New Roman" w:eastAsia="Times New Roman" w:hAnsi="Times New Roman" w:cs="Times New Roman"/>
          <w:sz w:val="26"/>
          <w:szCs w:val="26"/>
        </w:rPr>
        <w:t xml:space="preserve">– перенос срока ВДИС ЭС, ПИР ЭС, ВДИС ТС, ВДИС ХВС, ПИР ХВС, ВДИС ГВС, ПИР ГВС, ВДИС ВО, ПИР ВО с 2026 года на более поздний </w:t>
      </w:r>
      <w:r>
        <w:rPr>
          <w:rFonts w:ascii="Times New Roman" w:eastAsia="Times New Roman" w:hAnsi="Times New Roman" w:cs="Times New Roman"/>
          <w:sz w:val="26"/>
          <w:szCs w:val="26"/>
        </w:rPr>
        <w:t>период</w:t>
      </w:r>
      <w:r w:rsidRPr="0055239E">
        <w:rPr>
          <w:rFonts w:ascii="Times New Roman" w:eastAsia="Times New Roman" w:hAnsi="Times New Roman" w:cs="Times New Roman"/>
          <w:sz w:val="26"/>
          <w:szCs w:val="26"/>
        </w:rPr>
        <w:t xml:space="preserve">, </w:t>
      </w:r>
      <w:r w:rsidR="00C05A81" w:rsidRPr="0055239E">
        <w:rPr>
          <w:rFonts w:ascii="Times New Roman" w:eastAsia="Times New Roman" w:hAnsi="Times New Roman" w:cs="Times New Roman"/>
          <w:sz w:val="26"/>
          <w:szCs w:val="26"/>
        </w:rPr>
        <w:t>Дом 1970 года постройки, 5 этажей.</w:t>
      </w:r>
    </w:p>
    <w:p w14:paraId="086A4437" w14:textId="444FEDDD" w:rsidR="0055239E" w:rsidRPr="00974936" w:rsidRDefault="0055239E" w:rsidP="0055239E">
      <w:pPr>
        <w:tabs>
          <w:tab w:val="left" w:pos="284"/>
        </w:tabs>
        <w:spacing w:after="0"/>
        <w:ind w:firstLine="567"/>
        <w:jc w:val="both"/>
        <w:rPr>
          <w:rFonts w:ascii="Times New Roman" w:eastAsia="Calibri" w:hAnsi="Times New Roman" w:cs="Times New Roman"/>
          <w:sz w:val="26"/>
          <w:szCs w:val="26"/>
        </w:rPr>
      </w:pPr>
      <w:r w:rsidRPr="00974936">
        <w:rPr>
          <w:rFonts w:ascii="Times New Roman" w:eastAsia="Calibri" w:hAnsi="Times New Roman" w:cs="Times New Roman"/>
          <w:b/>
          <w:sz w:val="26"/>
          <w:szCs w:val="26"/>
        </w:rPr>
        <w:t>Решили</w:t>
      </w:r>
      <w:proofErr w:type="gramStart"/>
      <w:r w:rsidRPr="00974936">
        <w:rPr>
          <w:rFonts w:ascii="Times New Roman" w:eastAsia="Calibri" w:hAnsi="Times New Roman" w:cs="Times New Roman"/>
          <w:b/>
          <w:sz w:val="26"/>
          <w:szCs w:val="26"/>
        </w:rPr>
        <w:t xml:space="preserve">: </w:t>
      </w:r>
      <w:r w:rsidRPr="00974936">
        <w:rPr>
          <w:rFonts w:ascii="Times New Roman" w:eastAsia="Calibri" w:hAnsi="Times New Roman" w:cs="Times New Roman"/>
          <w:sz w:val="26"/>
          <w:szCs w:val="26"/>
        </w:rPr>
        <w:t>Установили</w:t>
      </w:r>
      <w:proofErr w:type="gramEnd"/>
      <w:r w:rsidRPr="00974936">
        <w:rPr>
          <w:rFonts w:ascii="Times New Roman" w:eastAsia="Calibri" w:hAnsi="Times New Roman" w:cs="Times New Roman"/>
          <w:sz w:val="26"/>
          <w:szCs w:val="26"/>
        </w:rPr>
        <w:t xml:space="preserve"> необходимость переноса сроков </w:t>
      </w:r>
      <w:r w:rsidRPr="0055239E">
        <w:rPr>
          <w:rFonts w:ascii="Times New Roman" w:eastAsia="Times New Roman" w:hAnsi="Times New Roman" w:cs="Times New Roman"/>
          <w:sz w:val="26"/>
          <w:szCs w:val="26"/>
        </w:rPr>
        <w:t>ВДИС ЭС, ПИР ЭС, ВДИС ТС, ВДИС ХВС, ПИР ХВС, ВДИС ГВС, ПИР ГВС, ВДИС ВО, ПИР ВО с 2026 года на более поздний</w:t>
      </w:r>
      <w:r>
        <w:rPr>
          <w:rFonts w:ascii="Times New Roman" w:eastAsia="Times New Roman" w:hAnsi="Times New Roman" w:cs="Times New Roman"/>
          <w:sz w:val="26"/>
          <w:szCs w:val="26"/>
        </w:rPr>
        <w:t xml:space="preserve"> период</w:t>
      </w:r>
      <w:r w:rsidRPr="00974936">
        <w:rPr>
          <w:rFonts w:ascii="Times New Roman" w:eastAsia="Calibri" w:hAnsi="Times New Roman" w:cs="Times New Roman"/>
          <w:sz w:val="26"/>
          <w:szCs w:val="26"/>
        </w:rPr>
        <w:t xml:space="preserve"> </w:t>
      </w:r>
      <w:r w:rsidRPr="00974936">
        <w:rPr>
          <w:rFonts w:ascii="Times New Roman" w:eastAsia="Calibri" w:hAnsi="Times New Roman" w:cs="Times New Roman"/>
          <w:b/>
          <w:sz w:val="26"/>
          <w:szCs w:val="26"/>
        </w:rPr>
        <w:t>(20</w:t>
      </w:r>
      <w:r>
        <w:rPr>
          <w:rFonts w:ascii="Times New Roman" w:eastAsia="Calibri" w:hAnsi="Times New Roman" w:cs="Times New Roman"/>
          <w:b/>
          <w:sz w:val="26"/>
          <w:szCs w:val="26"/>
        </w:rPr>
        <w:t>35-2037</w:t>
      </w:r>
      <w:r w:rsidRPr="00974936">
        <w:rPr>
          <w:rFonts w:ascii="Times New Roman" w:eastAsia="Calibri" w:hAnsi="Times New Roman" w:cs="Times New Roman"/>
          <w:b/>
          <w:sz w:val="26"/>
          <w:szCs w:val="26"/>
        </w:rPr>
        <w:t xml:space="preserve"> год</w:t>
      </w:r>
      <w:r>
        <w:rPr>
          <w:rFonts w:ascii="Times New Roman" w:eastAsia="Calibri" w:hAnsi="Times New Roman" w:cs="Times New Roman"/>
          <w:b/>
          <w:sz w:val="26"/>
          <w:szCs w:val="26"/>
        </w:rPr>
        <w:t>ов</w:t>
      </w:r>
      <w:r w:rsidRPr="00974936">
        <w:rPr>
          <w:rFonts w:ascii="Times New Roman" w:eastAsia="Calibri" w:hAnsi="Times New Roman" w:cs="Times New Roman"/>
          <w:b/>
          <w:sz w:val="26"/>
          <w:szCs w:val="26"/>
        </w:rPr>
        <w:t>).</w:t>
      </w:r>
    </w:p>
    <w:p w14:paraId="5F4720DB" w14:textId="77777777" w:rsidR="0055239E" w:rsidRDefault="0055239E" w:rsidP="0055239E">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Приложение № 1.</w:t>
      </w:r>
    </w:p>
    <w:p w14:paraId="08F92BD2" w14:textId="77777777" w:rsidR="0055239E" w:rsidRDefault="0055239E" w:rsidP="00C05A81">
      <w:pPr>
        <w:spacing w:after="0" w:line="240" w:lineRule="auto"/>
        <w:ind w:firstLine="567"/>
        <w:jc w:val="both"/>
        <w:rPr>
          <w:rFonts w:ascii="Times New Roman" w:hAnsi="Times New Roman" w:cs="Times New Roman"/>
          <w:sz w:val="26"/>
          <w:szCs w:val="26"/>
        </w:rPr>
      </w:pPr>
    </w:p>
    <w:p w14:paraId="5A12BAA7" w14:textId="5615163B" w:rsidR="0055239E" w:rsidRPr="00C05A81" w:rsidRDefault="0055239E" w:rsidP="0055239E">
      <w:pPr>
        <w:ind w:right="142"/>
        <w:contextualSpacing/>
        <w:jc w:val="both"/>
        <w:rPr>
          <w:rFonts w:ascii="Times New Roman" w:hAnsi="Times New Roman" w:cs="Times New Roman"/>
          <w:sz w:val="26"/>
          <w:szCs w:val="26"/>
        </w:rPr>
      </w:pPr>
      <w:r w:rsidRPr="00D40DE8">
        <w:rPr>
          <w:rFonts w:ascii="Times New Roman" w:eastAsia="Times New Roman" w:hAnsi="Times New Roman" w:cs="Times New Roman"/>
          <w:bCs/>
          <w:sz w:val="26"/>
          <w:szCs w:val="26"/>
        </w:rPr>
        <w:t>1.</w:t>
      </w:r>
      <w:r>
        <w:rPr>
          <w:rFonts w:ascii="Times New Roman" w:eastAsia="Times New Roman" w:hAnsi="Times New Roman" w:cs="Times New Roman"/>
          <w:bCs/>
          <w:sz w:val="26"/>
          <w:szCs w:val="26"/>
        </w:rPr>
        <w:t>6</w:t>
      </w:r>
      <w:r w:rsidRPr="00D40DE8">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Pr="00B14656">
        <w:rPr>
          <w:rFonts w:ascii="Times New Roman" w:eastAsia="Calibri" w:hAnsi="Times New Roman" w:cs="Times New Roman"/>
          <w:sz w:val="26"/>
          <w:szCs w:val="26"/>
        </w:rPr>
        <w:t xml:space="preserve">Рассмотрение заявлений, представленных </w:t>
      </w:r>
      <w:r w:rsidRPr="00B14656">
        <w:rPr>
          <w:rFonts w:ascii="Times New Roman" w:eastAsia="Calibri" w:hAnsi="Times New Roman" w:cs="Times New Roman"/>
          <w:bCs/>
          <w:sz w:val="26"/>
          <w:szCs w:val="26"/>
        </w:rPr>
        <w:t>НО «Фонд капитального ремонта многоквартирных домов Ленинградской области»</w:t>
      </w:r>
      <w:r w:rsidRPr="00B14656">
        <w:rPr>
          <w:rFonts w:ascii="Times New Roman" w:eastAsia="Calibri" w:hAnsi="Times New Roman" w:cs="Times New Roman"/>
          <w:sz w:val="26"/>
          <w:szCs w:val="26"/>
        </w:rPr>
        <w:t xml:space="preserve">, </w:t>
      </w:r>
      <w:r w:rsidRPr="00C05A81">
        <w:rPr>
          <w:rFonts w:ascii="Times New Roman" w:hAnsi="Times New Roman" w:cs="Times New Roman"/>
          <w:sz w:val="26"/>
          <w:szCs w:val="26"/>
        </w:rPr>
        <w:t>о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w:t>
      </w:r>
      <w:r w:rsidRPr="001E39FF">
        <w:rPr>
          <w:rFonts w:ascii="Times New Roman" w:hAnsi="Times New Roman" w:cs="Times New Roman"/>
          <w:sz w:val="26"/>
          <w:szCs w:val="26"/>
        </w:rPr>
        <w:t>ок</w:t>
      </w:r>
      <w:r w:rsidR="001E39FF" w:rsidRPr="001E39FF">
        <w:rPr>
          <w:rFonts w:ascii="Times New Roman" w:hAnsi="Times New Roman" w:cs="Times New Roman"/>
          <w:sz w:val="26"/>
          <w:szCs w:val="26"/>
        </w:rPr>
        <w:t xml:space="preserve">), в соответствии с пунктом 2 части 4 статьи 168 и частью 5 статьи 181 Жилищного кодекса Российской Федерации </w:t>
      </w:r>
      <w:r w:rsidR="001E39FF" w:rsidRPr="001E39FF">
        <w:rPr>
          <w:rFonts w:ascii="Times New Roman" w:hAnsi="Times New Roman" w:cs="Times New Roman"/>
          <w:b/>
          <w:bCs/>
          <w:sz w:val="26"/>
          <w:szCs w:val="26"/>
        </w:rPr>
        <w:t>(выполнение не требуется);</w:t>
      </w:r>
    </w:p>
    <w:p w14:paraId="12B990DD" w14:textId="77777777" w:rsidR="0055239E" w:rsidRDefault="0055239E" w:rsidP="0055239E">
      <w:pPr>
        <w:ind w:firstLine="567"/>
        <w:contextualSpacing/>
        <w:jc w:val="both"/>
        <w:rPr>
          <w:rFonts w:ascii="Times New Roman" w:eastAsia="Times New Roman" w:hAnsi="Times New Roman" w:cs="Times New Roman"/>
          <w:sz w:val="26"/>
          <w:szCs w:val="26"/>
        </w:rPr>
      </w:pPr>
      <w:r w:rsidRPr="0055239E">
        <w:rPr>
          <w:rFonts w:ascii="Times New Roman" w:eastAsia="Times New Roman" w:hAnsi="Times New Roman" w:cs="Times New Roman"/>
          <w:b/>
          <w:sz w:val="26"/>
          <w:szCs w:val="26"/>
        </w:rPr>
        <w:t xml:space="preserve">1) Волховский муниципальный район, г. Новая Ладога, ул. Ворошилова, д. 13 </w:t>
      </w:r>
      <w:r w:rsidRPr="0055239E">
        <w:rPr>
          <w:rFonts w:ascii="Times New Roman" w:eastAsia="Times New Roman" w:hAnsi="Times New Roman" w:cs="Times New Roman"/>
          <w:sz w:val="26"/>
          <w:szCs w:val="26"/>
        </w:rPr>
        <w:t>– перенос срока ПИР ВО с 2026 года на более поздний период</w:t>
      </w:r>
      <w:r>
        <w:rPr>
          <w:rFonts w:ascii="Times New Roman" w:eastAsia="Times New Roman" w:hAnsi="Times New Roman" w:cs="Times New Roman"/>
          <w:sz w:val="26"/>
          <w:szCs w:val="26"/>
        </w:rPr>
        <w:t xml:space="preserve">, </w:t>
      </w:r>
      <w:r w:rsidRPr="0055239E">
        <w:rPr>
          <w:rFonts w:ascii="Times New Roman" w:eastAsia="Times New Roman" w:hAnsi="Times New Roman" w:cs="Times New Roman"/>
          <w:sz w:val="26"/>
          <w:szCs w:val="26"/>
        </w:rPr>
        <w:t xml:space="preserve">Дом 1917 года постройки, </w:t>
      </w:r>
    </w:p>
    <w:p w14:paraId="089B131C" w14:textId="372B49C3" w:rsidR="0055239E" w:rsidRPr="0055239E" w:rsidRDefault="0055239E" w:rsidP="0055239E">
      <w:pPr>
        <w:contextualSpacing/>
        <w:jc w:val="both"/>
        <w:rPr>
          <w:rFonts w:ascii="Times New Roman" w:eastAsia="Times New Roman" w:hAnsi="Times New Roman" w:cs="Times New Roman"/>
          <w:sz w:val="26"/>
          <w:szCs w:val="26"/>
        </w:rPr>
      </w:pPr>
      <w:r w:rsidRPr="0055239E">
        <w:rPr>
          <w:rFonts w:ascii="Times New Roman" w:eastAsia="Times New Roman" w:hAnsi="Times New Roman" w:cs="Times New Roman"/>
          <w:sz w:val="26"/>
          <w:szCs w:val="26"/>
        </w:rPr>
        <w:t>2 этажа.</w:t>
      </w:r>
    </w:p>
    <w:p w14:paraId="7CEF58D3" w14:textId="76A1D819" w:rsidR="0055239E" w:rsidRPr="0055239E" w:rsidRDefault="0055239E" w:rsidP="0055239E">
      <w:pPr>
        <w:ind w:firstLine="567"/>
        <w:contextualSpacing/>
        <w:jc w:val="both"/>
        <w:rPr>
          <w:rFonts w:ascii="Times New Roman" w:hAnsi="Times New Roman" w:cs="Times New Roman"/>
          <w:sz w:val="26"/>
          <w:szCs w:val="26"/>
        </w:rPr>
      </w:pPr>
      <w:r w:rsidRPr="0055239E">
        <w:rPr>
          <w:rFonts w:ascii="Times New Roman" w:eastAsia="Times New Roman" w:hAnsi="Times New Roman" w:cs="Times New Roman"/>
          <w:b/>
          <w:sz w:val="26"/>
          <w:szCs w:val="26"/>
        </w:rPr>
        <w:t xml:space="preserve">2) Волховский муниципальный район, г. Новая Ладога, ул. Суворова, д. 4 </w:t>
      </w:r>
      <w:r w:rsidRPr="0055239E">
        <w:rPr>
          <w:rFonts w:ascii="Times New Roman" w:eastAsia="Times New Roman" w:hAnsi="Times New Roman" w:cs="Times New Roman"/>
          <w:sz w:val="26"/>
          <w:szCs w:val="26"/>
        </w:rPr>
        <w:t>– перенос срока ПИР ВО с 2026 года на более поздний период</w:t>
      </w:r>
      <w:r>
        <w:rPr>
          <w:rFonts w:ascii="Times New Roman" w:eastAsia="Times New Roman" w:hAnsi="Times New Roman" w:cs="Times New Roman"/>
          <w:sz w:val="26"/>
          <w:szCs w:val="26"/>
        </w:rPr>
        <w:t xml:space="preserve">, </w:t>
      </w:r>
      <w:r w:rsidRPr="0055239E">
        <w:rPr>
          <w:rFonts w:ascii="Times New Roman" w:eastAsia="Times New Roman" w:hAnsi="Times New Roman" w:cs="Times New Roman"/>
          <w:sz w:val="26"/>
          <w:szCs w:val="26"/>
        </w:rPr>
        <w:t>Дом 1917 года постройки, 2 этажа.</w:t>
      </w:r>
    </w:p>
    <w:p w14:paraId="708D040B" w14:textId="0402EF22" w:rsidR="0055239E" w:rsidRPr="0055239E" w:rsidRDefault="0055239E" w:rsidP="0055239E">
      <w:pPr>
        <w:ind w:firstLine="567"/>
        <w:contextualSpacing/>
        <w:jc w:val="both"/>
        <w:rPr>
          <w:rFonts w:ascii="Times New Roman" w:hAnsi="Times New Roman" w:cs="Times New Roman"/>
          <w:sz w:val="26"/>
          <w:szCs w:val="26"/>
        </w:rPr>
      </w:pPr>
      <w:r w:rsidRPr="0055239E">
        <w:rPr>
          <w:rFonts w:ascii="Times New Roman" w:eastAsia="Times New Roman" w:hAnsi="Times New Roman" w:cs="Times New Roman"/>
          <w:b/>
          <w:sz w:val="26"/>
          <w:szCs w:val="26"/>
        </w:rPr>
        <w:t xml:space="preserve">3) Гатчинский муниципальный район, пос. Дружноселье, ул. ДПБ, д. 1 </w:t>
      </w:r>
      <w:r w:rsidRPr="0055239E">
        <w:rPr>
          <w:rFonts w:ascii="Times New Roman" w:eastAsia="Times New Roman" w:hAnsi="Times New Roman" w:cs="Times New Roman"/>
          <w:sz w:val="26"/>
          <w:szCs w:val="26"/>
        </w:rPr>
        <w:t>– перенос сроков выполнения работ по капитальному ремонту фасада с 2026 года на более поздний период</w:t>
      </w:r>
      <w:r>
        <w:rPr>
          <w:rFonts w:ascii="Times New Roman" w:eastAsia="Times New Roman" w:hAnsi="Times New Roman" w:cs="Times New Roman"/>
          <w:sz w:val="26"/>
          <w:szCs w:val="26"/>
        </w:rPr>
        <w:t xml:space="preserve">, </w:t>
      </w:r>
      <w:r w:rsidRPr="0055239E">
        <w:rPr>
          <w:rFonts w:ascii="Times New Roman" w:eastAsia="Times New Roman" w:hAnsi="Times New Roman" w:cs="Times New Roman"/>
          <w:sz w:val="26"/>
          <w:szCs w:val="26"/>
        </w:rPr>
        <w:t>Дом 1972 года постройки, 2 этажа.</w:t>
      </w:r>
    </w:p>
    <w:p w14:paraId="6D618645" w14:textId="3335B803" w:rsidR="0055239E" w:rsidRPr="00974936" w:rsidRDefault="0055239E" w:rsidP="0055239E">
      <w:pPr>
        <w:spacing w:after="0"/>
        <w:ind w:firstLine="567"/>
        <w:jc w:val="both"/>
        <w:rPr>
          <w:rFonts w:ascii="Times New Roman" w:eastAsia="Calibri" w:hAnsi="Times New Roman" w:cs="Times New Roman"/>
          <w:sz w:val="26"/>
          <w:szCs w:val="26"/>
        </w:rPr>
      </w:pPr>
      <w:r w:rsidRPr="00974936">
        <w:rPr>
          <w:rFonts w:ascii="Times New Roman" w:eastAsia="Calibri" w:hAnsi="Times New Roman" w:cs="Times New Roman"/>
          <w:b/>
          <w:sz w:val="26"/>
          <w:szCs w:val="26"/>
        </w:rPr>
        <w:t>Решили</w:t>
      </w:r>
      <w:proofErr w:type="gramStart"/>
      <w:r w:rsidRPr="00974936">
        <w:rPr>
          <w:rFonts w:ascii="Times New Roman" w:eastAsia="Calibri" w:hAnsi="Times New Roman" w:cs="Times New Roman"/>
          <w:b/>
          <w:sz w:val="26"/>
          <w:szCs w:val="26"/>
        </w:rPr>
        <w:t xml:space="preserve">: </w:t>
      </w:r>
      <w:r w:rsidRPr="00974936">
        <w:rPr>
          <w:rFonts w:ascii="Times New Roman" w:eastAsia="Calibri" w:hAnsi="Times New Roman" w:cs="Times New Roman"/>
          <w:sz w:val="26"/>
          <w:szCs w:val="26"/>
        </w:rPr>
        <w:t>Установили</w:t>
      </w:r>
      <w:proofErr w:type="gramEnd"/>
      <w:r w:rsidRPr="00974936">
        <w:rPr>
          <w:rFonts w:ascii="Times New Roman" w:eastAsia="Calibri" w:hAnsi="Times New Roman" w:cs="Times New Roman"/>
          <w:sz w:val="26"/>
          <w:szCs w:val="26"/>
        </w:rPr>
        <w:t xml:space="preserve"> необходимость переноса сроков</w:t>
      </w:r>
      <w:r>
        <w:rPr>
          <w:rFonts w:ascii="Times New Roman" w:eastAsia="Calibri" w:hAnsi="Times New Roman" w:cs="Times New Roman"/>
          <w:sz w:val="26"/>
          <w:szCs w:val="26"/>
        </w:rPr>
        <w:t xml:space="preserve"> согласно заявлениям </w:t>
      </w:r>
      <w:r w:rsidRPr="0055239E">
        <w:rPr>
          <w:rFonts w:ascii="Times New Roman" w:eastAsia="Times New Roman" w:hAnsi="Times New Roman" w:cs="Times New Roman"/>
          <w:sz w:val="26"/>
          <w:szCs w:val="26"/>
        </w:rPr>
        <w:t>с 2026 года на более поздний</w:t>
      </w:r>
      <w:r>
        <w:rPr>
          <w:rFonts w:ascii="Times New Roman" w:eastAsia="Times New Roman" w:hAnsi="Times New Roman" w:cs="Times New Roman"/>
          <w:sz w:val="26"/>
          <w:szCs w:val="26"/>
        </w:rPr>
        <w:t xml:space="preserve"> период</w:t>
      </w:r>
      <w:r w:rsidRPr="00974936">
        <w:rPr>
          <w:rFonts w:ascii="Times New Roman" w:eastAsia="Calibri" w:hAnsi="Times New Roman" w:cs="Times New Roman"/>
          <w:sz w:val="26"/>
          <w:szCs w:val="26"/>
        </w:rPr>
        <w:t xml:space="preserve"> </w:t>
      </w:r>
      <w:r w:rsidRPr="00974936">
        <w:rPr>
          <w:rFonts w:ascii="Times New Roman" w:eastAsia="Calibri" w:hAnsi="Times New Roman" w:cs="Times New Roman"/>
          <w:b/>
          <w:sz w:val="26"/>
          <w:szCs w:val="26"/>
        </w:rPr>
        <w:t>(20</w:t>
      </w:r>
      <w:r>
        <w:rPr>
          <w:rFonts w:ascii="Times New Roman" w:eastAsia="Calibri" w:hAnsi="Times New Roman" w:cs="Times New Roman"/>
          <w:b/>
          <w:sz w:val="26"/>
          <w:szCs w:val="26"/>
        </w:rPr>
        <w:t>41-2043</w:t>
      </w:r>
      <w:r w:rsidRPr="00974936">
        <w:rPr>
          <w:rFonts w:ascii="Times New Roman" w:eastAsia="Calibri" w:hAnsi="Times New Roman" w:cs="Times New Roman"/>
          <w:b/>
          <w:sz w:val="26"/>
          <w:szCs w:val="26"/>
        </w:rPr>
        <w:t xml:space="preserve"> год</w:t>
      </w:r>
      <w:r>
        <w:rPr>
          <w:rFonts w:ascii="Times New Roman" w:eastAsia="Calibri" w:hAnsi="Times New Roman" w:cs="Times New Roman"/>
          <w:b/>
          <w:sz w:val="26"/>
          <w:szCs w:val="26"/>
        </w:rPr>
        <w:t>ов</w:t>
      </w:r>
      <w:r w:rsidRPr="00974936">
        <w:rPr>
          <w:rFonts w:ascii="Times New Roman" w:eastAsia="Calibri" w:hAnsi="Times New Roman" w:cs="Times New Roman"/>
          <w:b/>
          <w:sz w:val="26"/>
          <w:szCs w:val="26"/>
        </w:rPr>
        <w:t>).</w:t>
      </w:r>
    </w:p>
    <w:p w14:paraId="5168F5D5" w14:textId="77777777" w:rsidR="0055239E" w:rsidRDefault="0055239E" w:rsidP="0055239E">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Приложение № 1.</w:t>
      </w:r>
    </w:p>
    <w:p w14:paraId="0B7E30BA" w14:textId="77777777" w:rsidR="0055239E" w:rsidRDefault="0055239E" w:rsidP="00C05A81">
      <w:pPr>
        <w:spacing w:after="0" w:line="240" w:lineRule="auto"/>
        <w:ind w:firstLine="567"/>
        <w:jc w:val="both"/>
        <w:rPr>
          <w:rFonts w:ascii="Times New Roman" w:hAnsi="Times New Roman" w:cs="Times New Roman"/>
          <w:sz w:val="26"/>
          <w:szCs w:val="26"/>
        </w:rPr>
      </w:pPr>
    </w:p>
    <w:p w14:paraId="5A6B3604" w14:textId="357E9142" w:rsidR="0055239E" w:rsidRDefault="0055239E" w:rsidP="001E39FF">
      <w:pPr>
        <w:spacing w:after="0"/>
        <w:jc w:val="both"/>
        <w:rPr>
          <w:rFonts w:ascii="Times New Roman" w:eastAsia="Calibri" w:hAnsi="Times New Roman" w:cs="Times New Roman"/>
          <w:b/>
          <w:sz w:val="26"/>
          <w:szCs w:val="26"/>
          <w:u w:val="single"/>
        </w:rPr>
      </w:pPr>
      <w:r w:rsidRPr="0055239E">
        <w:rPr>
          <w:rFonts w:ascii="Times New Roman" w:eastAsia="Calibri" w:hAnsi="Times New Roman" w:cs="Times New Roman"/>
          <w:b/>
          <w:sz w:val="26"/>
          <w:szCs w:val="26"/>
          <w:u w:val="single"/>
        </w:rPr>
        <w:t>2) Рассмотрение заявлени</w:t>
      </w:r>
      <w:r w:rsidR="003C5DB5">
        <w:rPr>
          <w:rFonts w:ascii="Times New Roman" w:eastAsia="Calibri" w:hAnsi="Times New Roman" w:cs="Times New Roman"/>
          <w:b/>
          <w:sz w:val="26"/>
          <w:szCs w:val="26"/>
          <w:u w:val="single"/>
        </w:rPr>
        <w:t>я</w:t>
      </w:r>
      <w:r w:rsidRPr="0055239E">
        <w:rPr>
          <w:rFonts w:ascii="Times New Roman" w:eastAsia="Calibri" w:hAnsi="Times New Roman" w:cs="Times New Roman"/>
          <w:b/>
          <w:sz w:val="26"/>
          <w:szCs w:val="26"/>
          <w:u w:val="single"/>
        </w:rPr>
        <w:t>, представленн</w:t>
      </w:r>
      <w:r w:rsidR="003C5DB5">
        <w:rPr>
          <w:rFonts w:ascii="Times New Roman" w:eastAsia="Calibri" w:hAnsi="Times New Roman" w:cs="Times New Roman"/>
          <w:b/>
          <w:sz w:val="26"/>
          <w:szCs w:val="26"/>
          <w:u w:val="single"/>
        </w:rPr>
        <w:t>ого</w:t>
      </w:r>
      <w:r w:rsidRPr="0055239E">
        <w:rPr>
          <w:rFonts w:ascii="Times New Roman" w:eastAsia="Calibri" w:hAnsi="Times New Roman" w:cs="Times New Roman"/>
          <w:b/>
          <w:sz w:val="26"/>
          <w:szCs w:val="26"/>
          <w:u w:val="single"/>
        </w:rPr>
        <w:t xml:space="preserve"> ООО «Северо-западный дом» г. Гатчина:</w:t>
      </w:r>
    </w:p>
    <w:p w14:paraId="60119C5D" w14:textId="77777777" w:rsidR="00824CE2" w:rsidRPr="00824CE2" w:rsidRDefault="001E39FF" w:rsidP="00824CE2">
      <w:pPr>
        <w:spacing w:after="0"/>
        <w:jc w:val="both"/>
        <w:rPr>
          <w:rFonts w:ascii="Times New Roman" w:eastAsia="Calibri" w:hAnsi="Times New Roman" w:cs="Times New Roman"/>
          <w:sz w:val="26"/>
          <w:szCs w:val="26"/>
        </w:rPr>
      </w:pPr>
      <w:r w:rsidRPr="001E39FF">
        <w:rPr>
          <w:rFonts w:ascii="Times New Roman" w:eastAsia="Calibri" w:hAnsi="Times New Roman" w:cs="Times New Roman"/>
          <w:sz w:val="26"/>
          <w:szCs w:val="26"/>
        </w:rPr>
        <w:lastRenderedPageBreak/>
        <w:t>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3210A969" w14:textId="27CB7BC6" w:rsidR="00824CE2" w:rsidRPr="00737DDB" w:rsidRDefault="00824CE2" w:rsidP="00824CE2">
      <w:pPr>
        <w:spacing w:after="0"/>
        <w:ind w:firstLine="709"/>
        <w:jc w:val="both"/>
        <w:rPr>
          <w:rFonts w:ascii="Times New Roman" w:eastAsia="Calibri" w:hAnsi="Times New Roman" w:cs="Times New Roman"/>
          <w:sz w:val="26"/>
          <w:szCs w:val="26"/>
        </w:rPr>
      </w:pPr>
      <w:r w:rsidRPr="00824CE2">
        <w:rPr>
          <w:rFonts w:ascii="Times New Roman" w:eastAsia="Calibri" w:hAnsi="Times New Roman" w:cs="Times New Roman"/>
          <w:b/>
          <w:bCs/>
          <w:sz w:val="26"/>
          <w:szCs w:val="26"/>
        </w:rPr>
        <w:t>1)</w:t>
      </w:r>
      <w:r w:rsidRPr="00824CE2">
        <w:rPr>
          <w:rFonts w:ascii="Times New Roman" w:eastAsia="Calibri" w:hAnsi="Times New Roman" w:cs="Times New Roman"/>
          <w:sz w:val="26"/>
          <w:szCs w:val="26"/>
        </w:rPr>
        <w:t xml:space="preserve"> </w:t>
      </w:r>
      <w:r w:rsidRPr="00824CE2">
        <w:rPr>
          <w:rFonts w:ascii="Times New Roman" w:hAnsi="Times New Roman" w:cs="Times New Roman"/>
          <w:b/>
          <w:bCs/>
          <w:sz w:val="26"/>
          <w:szCs w:val="26"/>
        </w:rPr>
        <w:t>Гатчинский муниципальный округ, д. Малые Колпаны, ул. Западная, д. 9</w:t>
      </w:r>
      <w:r w:rsidRPr="00824CE2">
        <w:rPr>
          <w:rFonts w:ascii="Times New Roman" w:hAnsi="Times New Roman" w:cs="Times New Roman"/>
          <w:sz w:val="26"/>
          <w:szCs w:val="26"/>
        </w:rPr>
        <w:t xml:space="preserve"> – перенос срока капитального ремонта крыши на более ранний период 2026-2028 годов.</w:t>
      </w:r>
    </w:p>
    <w:p w14:paraId="443FE10F" w14:textId="77777777" w:rsidR="00824CE2" w:rsidRPr="00824CE2" w:rsidRDefault="00824CE2" w:rsidP="00824CE2">
      <w:pPr>
        <w:spacing w:after="0"/>
        <w:jc w:val="both"/>
        <w:rPr>
          <w:rFonts w:ascii="Times New Roman" w:hAnsi="Times New Roman" w:cs="Times New Roman"/>
          <w:sz w:val="26"/>
          <w:szCs w:val="26"/>
        </w:rPr>
      </w:pPr>
      <w:r w:rsidRPr="00824CE2">
        <w:rPr>
          <w:rFonts w:ascii="Times New Roman" w:hAnsi="Times New Roman" w:cs="Times New Roman"/>
          <w:sz w:val="26"/>
          <w:szCs w:val="26"/>
        </w:rPr>
        <w:t>Дом 1958 года постройки, 2 этажа.</w:t>
      </w:r>
    </w:p>
    <w:p w14:paraId="18090D99" w14:textId="197F6F7C" w:rsidR="00824CE2" w:rsidRPr="00824CE2" w:rsidRDefault="00824CE2" w:rsidP="00824CE2">
      <w:pPr>
        <w:spacing w:after="0"/>
        <w:ind w:firstLine="709"/>
        <w:jc w:val="both"/>
        <w:rPr>
          <w:rFonts w:ascii="Times New Roman" w:eastAsia="Calibri" w:hAnsi="Times New Roman" w:cs="Times New Roman"/>
          <w:b/>
          <w:bCs/>
          <w:sz w:val="26"/>
          <w:szCs w:val="26"/>
        </w:rPr>
      </w:pPr>
      <w:r w:rsidRPr="00824CE2">
        <w:rPr>
          <w:rFonts w:ascii="Times New Roman" w:eastAsia="Calibri" w:hAnsi="Times New Roman" w:cs="Times New Roman"/>
          <w:b/>
          <w:sz w:val="26"/>
          <w:szCs w:val="26"/>
        </w:rPr>
        <w:t>Решили</w:t>
      </w:r>
      <w:proofErr w:type="gramStart"/>
      <w:r w:rsidRPr="00824CE2">
        <w:rPr>
          <w:rFonts w:ascii="Times New Roman" w:eastAsia="Calibri" w:hAnsi="Times New Roman" w:cs="Times New Roman"/>
          <w:b/>
          <w:sz w:val="26"/>
          <w:szCs w:val="26"/>
        </w:rPr>
        <w:t>:</w:t>
      </w:r>
      <w:r w:rsidRPr="00824CE2">
        <w:rPr>
          <w:rFonts w:ascii="Times New Roman" w:eastAsia="Calibri" w:hAnsi="Times New Roman" w:cs="Times New Roman"/>
          <w:bCs/>
          <w:sz w:val="26"/>
          <w:szCs w:val="26"/>
        </w:rPr>
        <w:t xml:space="preserve"> </w:t>
      </w:r>
      <w:r w:rsidRPr="00824CE2">
        <w:rPr>
          <w:rFonts w:ascii="Times New Roman" w:eastAsia="Calibri" w:hAnsi="Times New Roman" w:cs="Times New Roman"/>
          <w:sz w:val="26"/>
          <w:szCs w:val="26"/>
        </w:rPr>
        <w:t>Установили</w:t>
      </w:r>
      <w:proofErr w:type="gramEnd"/>
      <w:r w:rsidRPr="00824CE2">
        <w:rPr>
          <w:rFonts w:ascii="Times New Roman" w:eastAsia="Calibri" w:hAnsi="Times New Roman" w:cs="Times New Roman"/>
          <w:sz w:val="26"/>
          <w:szCs w:val="26"/>
        </w:rPr>
        <w:t xml:space="preserve"> необходимость переноса сроков проведения работ по капитальному ремонту</w:t>
      </w:r>
      <w:r>
        <w:rPr>
          <w:rFonts w:ascii="Times New Roman" w:eastAsia="Calibri" w:hAnsi="Times New Roman" w:cs="Times New Roman"/>
          <w:sz w:val="26"/>
          <w:szCs w:val="26"/>
        </w:rPr>
        <w:t xml:space="preserve"> крыши</w:t>
      </w:r>
      <w:r w:rsidRPr="00824CE2">
        <w:rPr>
          <w:rFonts w:ascii="Times New Roman" w:eastAsia="Calibri" w:hAnsi="Times New Roman" w:cs="Times New Roman"/>
          <w:sz w:val="26"/>
          <w:szCs w:val="26"/>
        </w:rPr>
        <w:t xml:space="preserve"> на более ранний период согласно заявлениям на период 2026-2028 годов. </w:t>
      </w:r>
      <w:r w:rsidRPr="00824CE2">
        <w:rPr>
          <w:rFonts w:ascii="Times New Roman" w:eastAsia="Calibri" w:hAnsi="Times New Roman" w:cs="Times New Roman"/>
          <w:b/>
          <w:bCs/>
          <w:sz w:val="26"/>
          <w:szCs w:val="26"/>
        </w:rPr>
        <w:t>(</w:t>
      </w:r>
      <w:r>
        <w:rPr>
          <w:rFonts w:ascii="Times New Roman" w:eastAsia="Calibri" w:hAnsi="Times New Roman" w:cs="Times New Roman"/>
          <w:b/>
          <w:bCs/>
          <w:sz w:val="26"/>
          <w:szCs w:val="26"/>
        </w:rPr>
        <w:t>в</w:t>
      </w:r>
      <w:r w:rsidRPr="00824CE2">
        <w:rPr>
          <w:rFonts w:ascii="Times New Roman" w:eastAsia="Calibri" w:hAnsi="Times New Roman" w:cs="Times New Roman"/>
          <w:b/>
          <w:bCs/>
          <w:sz w:val="26"/>
          <w:szCs w:val="26"/>
        </w:rPr>
        <w:t xml:space="preserve"> 2027 год)</w:t>
      </w:r>
    </w:p>
    <w:p w14:paraId="5EA0AB33" w14:textId="3C05685C" w:rsidR="00824CE2" w:rsidRDefault="00824CE2" w:rsidP="00824CE2">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 xml:space="preserve">Приложение № </w:t>
      </w:r>
      <w:r>
        <w:rPr>
          <w:rFonts w:ascii="Times New Roman" w:eastAsia="Calibri" w:hAnsi="Times New Roman" w:cs="Times New Roman"/>
          <w:b/>
          <w:bCs/>
          <w:color w:val="000000"/>
          <w:sz w:val="26"/>
          <w:szCs w:val="26"/>
        </w:rPr>
        <w:t>2</w:t>
      </w:r>
      <w:r w:rsidRPr="00B14656">
        <w:rPr>
          <w:rFonts w:ascii="Times New Roman" w:eastAsia="Calibri" w:hAnsi="Times New Roman" w:cs="Times New Roman"/>
          <w:b/>
          <w:bCs/>
          <w:color w:val="000000"/>
          <w:sz w:val="26"/>
          <w:szCs w:val="26"/>
        </w:rPr>
        <w:t>.</w:t>
      </w:r>
    </w:p>
    <w:p w14:paraId="031F30D2" w14:textId="77777777" w:rsidR="00824CE2" w:rsidRPr="00824CE2" w:rsidRDefault="00824CE2" w:rsidP="00824CE2">
      <w:pPr>
        <w:jc w:val="both"/>
        <w:rPr>
          <w:rFonts w:ascii="Times New Roman" w:eastAsia="Calibri" w:hAnsi="Times New Roman" w:cs="Times New Roman"/>
          <w:sz w:val="26"/>
          <w:szCs w:val="26"/>
        </w:rPr>
      </w:pPr>
    </w:p>
    <w:p w14:paraId="62E4BFA2" w14:textId="518ACC6A" w:rsidR="00B202CB" w:rsidRDefault="00824CE2" w:rsidP="00B202CB">
      <w:pPr>
        <w:spacing w:after="0"/>
        <w:jc w:val="both"/>
        <w:rPr>
          <w:rFonts w:ascii="Times New Roman" w:eastAsia="Calibri" w:hAnsi="Times New Roman" w:cs="Times New Roman"/>
          <w:b/>
          <w:sz w:val="26"/>
          <w:szCs w:val="26"/>
          <w:u w:val="single"/>
        </w:rPr>
      </w:pPr>
      <w:r w:rsidRPr="00824CE2">
        <w:rPr>
          <w:rFonts w:ascii="Times New Roman" w:eastAsia="Calibri" w:hAnsi="Times New Roman" w:cs="Times New Roman"/>
          <w:b/>
          <w:sz w:val="26"/>
          <w:szCs w:val="26"/>
          <w:u w:val="single"/>
        </w:rPr>
        <w:t>3</w:t>
      </w:r>
      <w:r w:rsidRPr="0055239E">
        <w:rPr>
          <w:rFonts w:ascii="Times New Roman" w:eastAsia="Calibri" w:hAnsi="Times New Roman" w:cs="Times New Roman"/>
          <w:b/>
          <w:sz w:val="26"/>
          <w:szCs w:val="26"/>
          <w:u w:val="single"/>
        </w:rPr>
        <w:t>) Рассмотрение заявлени</w:t>
      </w:r>
      <w:r w:rsidR="003C5DB5">
        <w:rPr>
          <w:rFonts w:ascii="Times New Roman" w:eastAsia="Calibri" w:hAnsi="Times New Roman" w:cs="Times New Roman"/>
          <w:b/>
          <w:sz w:val="26"/>
          <w:szCs w:val="26"/>
          <w:u w:val="single"/>
        </w:rPr>
        <w:t>я</w:t>
      </w:r>
      <w:r w:rsidRPr="0055239E">
        <w:rPr>
          <w:rFonts w:ascii="Times New Roman" w:eastAsia="Calibri" w:hAnsi="Times New Roman" w:cs="Times New Roman"/>
          <w:b/>
          <w:sz w:val="26"/>
          <w:szCs w:val="26"/>
          <w:u w:val="single"/>
        </w:rPr>
        <w:t xml:space="preserve">, </w:t>
      </w:r>
      <w:r w:rsidR="00737DDB">
        <w:rPr>
          <w:rFonts w:ascii="Times New Roman" w:eastAsia="Calibri" w:hAnsi="Times New Roman" w:cs="Times New Roman"/>
          <w:b/>
          <w:sz w:val="26"/>
          <w:szCs w:val="26"/>
          <w:u w:val="single"/>
        </w:rPr>
        <w:t>представленн</w:t>
      </w:r>
      <w:r w:rsidR="003C5DB5">
        <w:rPr>
          <w:rFonts w:ascii="Times New Roman" w:eastAsia="Calibri" w:hAnsi="Times New Roman" w:cs="Times New Roman"/>
          <w:b/>
          <w:sz w:val="26"/>
          <w:szCs w:val="26"/>
          <w:u w:val="single"/>
        </w:rPr>
        <w:t>ого</w:t>
      </w:r>
      <w:r w:rsidR="00737DDB">
        <w:rPr>
          <w:rFonts w:ascii="Times New Roman" w:eastAsia="Calibri" w:hAnsi="Times New Roman" w:cs="Times New Roman"/>
          <w:b/>
          <w:sz w:val="26"/>
          <w:szCs w:val="26"/>
          <w:u w:val="single"/>
        </w:rPr>
        <w:t xml:space="preserve"> а</w:t>
      </w:r>
      <w:r>
        <w:rPr>
          <w:rFonts w:ascii="Times New Roman" w:eastAsia="Calibri" w:hAnsi="Times New Roman" w:cs="Times New Roman"/>
          <w:b/>
          <w:sz w:val="26"/>
          <w:szCs w:val="26"/>
          <w:u w:val="single"/>
        </w:rPr>
        <w:t>дминистраци</w:t>
      </w:r>
      <w:r w:rsidR="00737DDB">
        <w:rPr>
          <w:rFonts w:ascii="Times New Roman" w:eastAsia="Calibri" w:hAnsi="Times New Roman" w:cs="Times New Roman"/>
          <w:b/>
          <w:sz w:val="26"/>
          <w:szCs w:val="26"/>
          <w:u w:val="single"/>
        </w:rPr>
        <w:t>ей</w:t>
      </w:r>
      <w:r>
        <w:rPr>
          <w:rFonts w:ascii="Times New Roman" w:eastAsia="Calibri" w:hAnsi="Times New Roman" w:cs="Times New Roman"/>
          <w:b/>
          <w:sz w:val="26"/>
          <w:szCs w:val="26"/>
          <w:u w:val="single"/>
        </w:rPr>
        <w:t xml:space="preserve"> Выборгского </w:t>
      </w:r>
      <w:r w:rsidR="00B202CB">
        <w:rPr>
          <w:rFonts w:ascii="Times New Roman" w:eastAsia="Calibri" w:hAnsi="Times New Roman" w:cs="Times New Roman"/>
          <w:b/>
          <w:sz w:val="26"/>
          <w:szCs w:val="26"/>
          <w:u w:val="single"/>
        </w:rPr>
        <w:t>муниципального района Ленинградской области:</w:t>
      </w:r>
    </w:p>
    <w:p w14:paraId="5D2AE907" w14:textId="77777777" w:rsidR="00824CE2" w:rsidRPr="00824CE2" w:rsidRDefault="00824CE2" w:rsidP="00824CE2">
      <w:pPr>
        <w:spacing w:after="0"/>
        <w:jc w:val="both"/>
        <w:rPr>
          <w:rFonts w:ascii="Times New Roman" w:eastAsia="Calibri" w:hAnsi="Times New Roman" w:cs="Times New Roman"/>
          <w:sz w:val="26"/>
          <w:szCs w:val="26"/>
        </w:rPr>
      </w:pPr>
      <w:r w:rsidRPr="001E39FF">
        <w:rPr>
          <w:rFonts w:ascii="Times New Roman" w:eastAsia="Calibri" w:hAnsi="Times New Roman" w:cs="Times New Roman"/>
          <w:sz w:val="26"/>
          <w:szCs w:val="26"/>
        </w:rPr>
        <w:t xml:space="preserve">о переносе установленного срока капитального ремонта (отдельных услуг и(или) работ по </w:t>
      </w:r>
      <w:r w:rsidRPr="00824CE2">
        <w:rPr>
          <w:rFonts w:ascii="Times New Roman" w:eastAsia="Calibri" w:hAnsi="Times New Roman" w:cs="Times New Roman"/>
          <w:sz w:val="26"/>
          <w:szCs w:val="26"/>
        </w:rPr>
        <w:t>капитальному ремонту) на более ранний период (срок) (подпункт 1 пункта 1.3.4 Порядка):</w:t>
      </w:r>
    </w:p>
    <w:p w14:paraId="00F638A6" w14:textId="6D2F15A9" w:rsidR="00824CE2" w:rsidRPr="00824CE2" w:rsidRDefault="00824CE2" w:rsidP="00824CE2">
      <w:pPr>
        <w:ind w:firstLine="851"/>
        <w:contextualSpacing/>
        <w:rPr>
          <w:rFonts w:ascii="Times New Roman" w:hAnsi="Times New Roman" w:cs="Times New Roman"/>
          <w:sz w:val="26"/>
          <w:szCs w:val="26"/>
        </w:rPr>
      </w:pPr>
      <w:r w:rsidRPr="00824CE2">
        <w:rPr>
          <w:rFonts w:ascii="Times New Roman" w:eastAsia="Calibri" w:hAnsi="Times New Roman" w:cs="Times New Roman"/>
          <w:b/>
          <w:bCs/>
          <w:sz w:val="26"/>
          <w:szCs w:val="26"/>
        </w:rPr>
        <w:t>1)</w:t>
      </w:r>
      <w:r w:rsidRPr="00824CE2">
        <w:rPr>
          <w:rFonts w:ascii="Times New Roman" w:eastAsia="Calibri" w:hAnsi="Times New Roman" w:cs="Times New Roman"/>
          <w:sz w:val="26"/>
          <w:szCs w:val="26"/>
        </w:rPr>
        <w:t xml:space="preserve"> </w:t>
      </w:r>
      <w:r w:rsidRPr="00824CE2">
        <w:rPr>
          <w:rFonts w:ascii="Times New Roman" w:eastAsia="Times New Roman" w:hAnsi="Times New Roman" w:cs="Times New Roman"/>
          <w:b/>
          <w:sz w:val="26"/>
          <w:szCs w:val="26"/>
        </w:rPr>
        <w:t xml:space="preserve">Выборгский муниципальный район, г. Выборг, ул. Железнодорожная, д. 9/15 </w:t>
      </w:r>
      <w:r w:rsidRPr="00824CE2">
        <w:rPr>
          <w:rFonts w:ascii="Times New Roman" w:eastAsia="Times New Roman" w:hAnsi="Times New Roman" w:cs="Times New Roman"/>
          <w:sz w:val="26"/>
          <w:szCs w:val="26"/>
        </w:rPr>
        <w:t>– перенос срока капитального ремонта крыши и фундамента, на 2026-2028 года. Дом 1959 года постройки, 5 этажей</w:t>
      </w:r>
    </w:p>
    <w:p w14:paraId="41D1E272" w14:textId="133CAB2C" w:rsidR="00824CE2" w:rsidRPr="00824CE2" w:rsidRDefault="00824CE2" w:rsidP="00824CE2">
      <w:pPr>
        <w:spacing w:after="0"/>
        <w:ind w:firstLine="567"/>
        <w:jc w:val="both"/>
        <w:rPr>
          <w:rFonts w:ascii="Times New Roman" w:eastAsia="Calibri" w:hAnsi="Times New Roman" w:cs="Times New Roman"/>
          <w:b/>
          <w:bCs/>
          <w:sz w:val="26"/>
          <w:szCs w:val="26"/>
        </w:rPr>
      </w:pPr>
      <w:r w:rsidRPr="00824CE2">
        <w:rPr>
          <w:rFonts w:ascii="Times New Roman" w:eastAsia="Calibri" w:hAnsi="Times New Roman" w:cs="Times New Roman"/>
          <w:b/>
          <w:sz w:val="26"/>
          <w:szCs w:val="26"/>
        </w:rPr>
        <w:t>Решили</w:t>
      </w:r>
      <w:proofErr w:type="gramStart"/>
      <w:r w:rsidRPr="00824CE2">
        <w:rPr>
          <w:rFonts w:ascii="Times New Roman" w:eastAsia="Calibri" w:hAnsi="Times New Roman" w:cs="Times New Roman"/>
          <w:b/>
          <w:sz w:val="26"/>
          <w:szCs w:val="26"/>
        </w:rPr>
        <w:t>:</w:t>
      </w:r>
      <w:r w:rsidRPr="00824CE2">
        <w:rPr>
          <w:rFonts w:ascii="Times New Roman" w:eastAsia="Calibri" w:hAnsi="Times New Roman" w:cs="Times New Roman"/>
          <w:bCs/>
          <w:sz w:val="26"/>
          <w:szCs w:val="26"/>
        </w:rPr>
        <w:t xml:space="preserve"> </w:t>
      </w:r>
      <w:r w:rsidRPr="00824CE2">
        <w:rPr>
          <w:rFonts w:ascii="Times New Roman" w:eastAsia="Calibri" w:hAnsi="Times New Roman" w:cs="Times New Roman"/>
          <w:sz w:val="26"/>
          <w:szCs w:val="26"/>
        </w:rPr>
        <w:t>Установили</w:t>
      </w:r>
      <w:proofErr w:type="gramEnd"/>
      <w:r w:rsidRPr="00824CE2">
        <w:rPr>
          <w:rFonts w:ascii="Times New Roman" w:eastAsia="Calibri" w:hAnsi="Times New Roman" w:cs="Times New Roman"/>
          <w:sz w:val="26"/>
          <w:szCs w:val="26"/>
        </w:rPr>
        <w:t xml:space="preserve"> необходимость переноса сроков проведения работ по капитальному ремонту </w:t>
      </w:r>
      <w:r w:rsidRPr="00824CE2">
        <w:rPr>
          <w:rFonts w:ascii="Times New Roman" w:eastAsia="Times New Roman" w:hAnsi="Times New Roman" w:cs="Times New Roman"/>
          <w:sz w:val="26"/>
          <w:szCs w:val="26"/>
        </w:rPr>
        <w:t>крыши и фундамента</w:t>
      </w:r>
      <w:r w:rsidRPr="00824CE2">
        <w:rPr>
          <w:rFonts w:ascii="Times New Roman" w:eastAsia="Calibri" w:hAnsi="Times New Roman" w:cs="Times New Roman"/>
          <w:sz w:val="26"/>
          <w:szCs w:val="26"/>
        </w:rPr>
        <w:t xml:space="preserve"> на более ранний период согласно заявлениям на период 2026-2028 годов. </w:t>
      </w:r>
      <w:r w:rsidRPr="00824CE2">
        <w:rPr>
          <w:rFonts w:ascii="Times New Roman" w:eastAsia="Calibri" w:hAnsi="Times New Roman" w:cs="Times New Roman"/>
          <w:b/>
          <w:bCs/>
          <w:sz w:val="26"/>
          <w:szCs w:val="26"/>
        </w:rPr>
        <w:t>(</w:t>
      </w:r>
      <w:r>
        <w:rPr>
          <w:rFonts w:ascii="Times New Roman" w:eastAsia="Calibri" w:hAnsi="Times New Roman" w:cs="Times New Roman"/>
          <w:b/>
          <w:bCs/>
          <w:sz w:val="26"/>
          <w:szCs w:val="26"/>
        </w:rPr>
        <w:t>в</w:t>
      </w:r>
      <w:r w:rsidRPr="00824CE2">
        <w:rPr>
          <w:rFonts w:ascii="Times New Roman" w:eastAsia="Calibri" w:hAnsi="Times New Roman" w:cs="Times New Roman"/>
          <w:b/>
          <w:bCs/>
          <w:sz w:val="26"/>
          <w:szCs w:val="26"/>
        </w:rPr>
        <w:t xml:space="preserve"> 2027 год)</w:t>
      </w:r>
    </w:p>
    <w:p w14:paraId="2BE90CA0" w14:textId="1DAC3EA3" w:rsidR="00824CE2" w:rsidRDefault="00824CE2" w:rsidP="00824CE2">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 xml:space="preserve">Приложение № </w:t>
      </w:r>
      <w:r>
        <w:rPr>
          <w:rFonts w:ascii="Times New Roman" w:eastAsia="Calibri" w:hAnsi="Times New Roman" w:cs="Times New Roman"/>
          <w:b/>
          <w:bCs/>
          <w:color w:val="000000"/>
          <w:sz w:val="26"/>
          <w:szCs w:val="26"/>
        </w:rPr>
        <w:t>3</w:t>
      </w:r>
      <w:r w:rsidRPr="00B14656">
        <w:rPr>
          <w:rFonts w:ascii="Times New Roman" w:eastAsia="Calibri" w:hAnsi="Times New Roman" w:cs="Times New Roman"/>
          <w:b/>
          <w:bCs/>
          <w:color w:val="000000"/>
          <w:sz w:val="26"/>
          <w:szCs w:val="26"/>
        </w:rPr>
        <w:t>.</w:t>
      </w:r>
    </w:p>
    <w:p w14:paraId="6446E716" w14:textId="77777777" w:rsidR="00B202CB" w:rsidRPr="00737DDB" w:rsidRDefault="00B202CB" w:rsidP="00B202CB">
      <w:pPr>
        <w:spacing w:after="0"/>
        <w:jc w:val="both"/>
        <w:rPr>
          <w:rFonts w:ascii="Times New Roman" w:eastAsia="Calibri" w:hAnsi="Times New Roman" w:cs="Times New Roman"/>
          <w:b/>
          <w:sz w:val="26"/>
          <w:szCs w:val="26"/>
          <w:u w:val="single"/>
        </w:rPr>
      </w:pPr>
    </w:p>
    <w:p w14:paraId="774BC8AB" w14:textId="5C85FE84" w:rsidR="00B202CB" w:rsidRDefault="00B202CB" w:rsidP="00B202CB">
      <w:pPr>
        <w:spacing w:after="0"/>
        <w:jc w:val="both"/>
        <w:rPr>
          <w:rFonts w:ascii="Times New Roman" w:eastAsia="Calibri" w:hAnsi="Times New Roman" w:cs="Times New Roman"/>
          <w:b/>
          <w:sz w:val="26"/>
          <w:szCs w:val="26"/>
          <w:u w:val="single"/>
        </w:rPr>
      </w:pPr>
      <w:r w:rsidRPr="00B202CB">
        <w:rPr>
          <w:rFonts w:ascii="Times New Roman" w:eastAsia="Calibri" w:hAnsi="Times New Roman" w:cs="Times New Roman"/>
          <w:b/>
          <w:sz w:val="26"/>
          <w:szCs w:val="26"/>
          <w:u w:val="single"/>
        </w:rPr>
        <w:t>4</w:t>
      </w:r>
      <w:r w:rsidRPr="0055239E">
        <w:rPr>
          <w:rFonts w:ascii="Times New Roman" w:eastAsia="Calibri" w:hAnsi="Times New Roman" w:cs="Times New Roman"/>
          <w:b/>
          <w:sz w:val="26"/>
          <w:szCs w:val="26"/>
          <w:u w:val="single"/>
        </w:rPr>
        <w:t xml:space="preserve">) Рассмотрение заявлений, </w:t>
      </w:r>
      <w:r w:rsidR="00737DDB">
        <w:rPr>
          <w:rFonts w:ascii="Times New Roman" w:eastAsia="Calibri" w:hAnsi="Times New Roman" w:cs="Times New Roman"/>
          <w:b/>
          <w:sz w:val="26"/>
          <w:szCs w:val="26"/>
          <w:u w:val="single"/>
        </w:rPr>
        <w:t>представленных а</w:t>
      </w:r>
      <w:r>
        <w:rPr>
          <w:rFonts w:ascii="Times New Roman" w:eastAsia="Calibri" w:hAnsi="Times New Roman" w:cs="Times New Roman"/>
          <w:b/>
          <w:sz w:val="26"/>
          <w:szCs w:val="26"/>
          <w:u w:val="single"/>
        </w:rPr>
        <w:t>дминистраци</w:t>
      </w:r>
      <w:r w:rsidR="00737DDB">
        <w:rPr>
          <w:rFonts w:ascii="Times New Roman" w:eastAsia="Calibri" w:hAnsi="Times New Roman" w:cs="Times New Roman"/>
          <w:b/>
          <w:sz w:val="26"/>
          <w:szCs w:val="26"/>
          <w:u w:val="single"/>
        </w:rPr>
        <w:t>ей</w:t>
      </w:r>
      <w:r>
        <w:rPr>
          <w:rFonts w:ascii="Times New Roman" w:eastAsia="Calibri" w:hAnsi="Times New Roman" w:cs="Times New Roman"/>
          <w:b/>
          <w:sz w:val="26"/>
          <w:szCs w:val="26"/>
          <w:u w:val="single"/>
        </w:rPr>
        <w:t xml:space="preserve"> Шумского сельского поселения Кировского муниципального района Ленинградской области:</w:t>
      </w:r>
    </w:p>
    <w:p w14:paraId="315E39B7" w14:textId="77777777" w:rsidR="00B202CB" w:rsidRPr="00824CE2" w:rsidRDefault="00B202CB" w:rsidP="00B202CB">
      <w:pPr>
        <w:spacing w:after="0"/>
        <w:jc w:val="both"/>
        <w:rPr>
          <w:rFonts w:ascii="Times New Roman" w:eastAsia="Calibri" w:hAnsi="Times New Roman" w:cs="Times New Roman"/>
          <w:sz w:val="26"/>
          <w:szCs w:val="26"/>
        </w:rPr>
      </w:pPr>
      <w:r w:rsidRPr="001E39FF">
        <w:rPr>
          <w:rFonts w:ascii="Times New Roman" w:eastAsia="Calibri" w:hAnsi="Times New Roman" w:cs="Times New Roman"/>
          <w:sz w:val="26"/>
          <w:szCs w:val="26"/>
        </w:rPr>
        <w:t xml:space="preserve">о переносе установленного срока капитального ремонта (отдельных услуг и(или) работ по </w:t>
      </w:r>
      <w:r w:rsidRPr="00824CE2">
        <w:rPr>
          <w:rFonts w:ascii="Times New Roman" w:eastAsia="Calibri" w:hAnsi="Times New Roman" w:cs="Times New Roman"/>
          <w:sz w:val="26"/>
          <w:szCs w:val="26"/>
        </w:rPr>
        <w:t>капитальному ремонту) на более ранний период (срок) (подпункт 1 пункта 1.3.4 Порядка):</w:t>
      </w:r>
    </w:p>
    <w:p w14:paraId="3D13B0DC" w14:textId="633280B6" w:rsidR="00B202CB" w:rsidRDefault="00B202CB" w:rsidP="00B202CB">
      <w:pPr>
        <w:ind w:firstLine="851"/>
        <w:contextualSpacing/>
        <w:jc w:val="both"/>
        <w:rPr>
          <w:rFonts w:ascii="Times New Roman" w:hAnsi="Times New Roman" w:cs="Times New Roman"/>
        </w:rPr>
      </w:pPr>
      <w:r w:rsidRPr="00824CE2">
        <w:rPr>
          <w:rFonts w:ascii="Times New Roman" w:eastAsia="Calibri" w:hAnsi="Times New Roman" w:cs="Times New Roman"/>
          <w:b/>
          <w:bCs/>
          <w:sz w:val="26"/>
          <w:szCs w:val="26"/>
        </w:rPr>
        <w:t>1)</w:t>
      </w:r>
      <w:r w:rsidRPr="00824CE2">
        <w:rPr>
          <w:rFonts w:ascii="Times New Roman" w:eastAsia="Calibri" w:hAnsi="Times New Roman" w:cs="Times New Roman"/>
          <w:sz w:val="26"/>
          <w:szCs w:val="26"/>
        </w:rPr>
        <w:t xml:space="preserve"> </w:t>
      </w:r>
      <w:r>
        <w:rPr>
          <w:rFonts w:ascii="Times New Roman" w:eastAsia="Times New Roman" w:hAnsi="Times New Roman" w:cs="Times New Roman"/>
          <w:b/>
        </w:rPr>
        <w:t xml:space="preserve">Кировский муниципальный район, с. Шум, ул. Советская, д. 1 </w:t>
      </w:r>
      <w:r>
        <w:rPr>
          <w:rFonts w:ascii="Times New Roman" w:eastAsia="Times New Roman" w:hAnsi="Times New Roman" w:cs="Times New Roman"/>
        </w:rPr>
        <w:t>– перенос срока капитального ремонта фасада на 2026-2028 года. Дом 1986 года постройки, 3 этажа</w:t>
      </w:r>
    </w:p>
    <w:p w14:paraId="1B14AE31" w14:textId="3EAEC9DD" w:rsidR="00B202CB" w:rsidRDefault="00B202CB" w:rsidP="00B202CB">
      <w:pPr>
        <w:ind w:firstLine="851"/>
        <w:contextualSpacing/>
        <w:jc w:val="both"/>
        <w:rPr>
          <w:rFonts w:ascii="Times New Roman" w:hAnsi="Times New Roman" w:cs="Times New Roman"/>
        </w:rPr>
      </w:pPr>
      <w:r>
        <w:rPr>
          <w:rFonts w:ascii="Times New Roman" w:eastAsia="Calibri" w:hAnsi="Times New Roman" w:cs="Times New Roman"/>
          <w:b/>
          <w:bCs/>
          <w:sz w:val="26"/>
          <w:szCs w:val="26"/>
        </w:rPr>
        <w:t>2</w:t>
      </w:r>
      <w:r w:rsidRPr="00824CE2">
        <w:rPr>
          <w:rFonts w:ascii="Times New Roman" w:eastAsia="Calibri" w:hAnsi="Times New Roman" w:cs="Times New Roman"/>
          <w:b/>
          <w:bCs/>
          <w:sz w:val="26"/>
          <w:szCs w:val="26"/>
        </w:rPr>
        <w:t>)</w:t>
      </w:r>
      <w:r w:rsidRPr="00824CE2">
        <w:rPr>
          <w:rFonts w:ascii="Times New Roman" w:eastAsia="Calibri" w:hAnsi="Times New Roman" w:cs="Times New Roman"/>
          <w:sz w:val="26"/>
          <w:szCs w:val="26"/>
        </w:rPr>
        <w:t xml:space="preserve"> </w:t>
      </w:r>
      <w:r>
        <w:rPr>
          <w:rFonts w:ascii="Times New Roman" w:eastAsia="Times New Roman" w:hAnsi="Times New Roman" w:cs="Times New Roman"/>
          <w:b/>
        </w:rPr>
        <w:t xml:space="preserve">Кировский муниципальный район, с. Шум, ул. ПМК-17, д. 9 </w:t>
      </w:r>
      <w:r>
        <w:rPr>
          <w:rFonts w:ascii="Times New Roman" w:eastAsia="Times New Roman" w:hAnsi="Times New Roman" w:cs="Times New Roman"/>
        </w:rPr>
        <w:t>– перенос срока капитального ремонта фасада на 2026-2028 года. Дом 1988 года постройки, 3 этажа</w:t>
      </w:r>
    </w:p>
    <w:p w14:paraId="498AF45D" w14:textId="58EB0A7F" w:rsidR="00B202CB" w:rsidRPr="00824CE2" w:rsidRDefault="00B202CB" w:rsidP="00B202CB">
      <w:pPr>
        <w:spacing w:after="0"/>
        <w:ind w:firstLine="567"/>
        <w:jc w:val="both"/>
        <w:rPr>
          <w:rFonts w:ascii="Times New Roman" w:eastAsia="Calibri" w:hAnsi="Times New Roman" w:cs="Times New Roman"/>
          <w:b/>
          <w:bCs/>
          <w:sz w:val="26"/>
          <w:szCs w:val="26"/>
        </w:rPr>
      </w:pPr>
      <w:r w:rsidRPr="00824CE2">
        <w:rPr>
          <w:rFonts w:ascii="Times New Roman" w:eastAsia="Calibri" w:hAnsi="Times New Roman" w:cs="Times New Roman"/>
          <w:b/>
          <w:sz w:val="26"/>
          <w:szCs w:val="26"/>
        </w:rPr>
        <w:t>Решили</w:t>
      </w:r>
      <w:proofErr w:type="gramStart"/>
      <w:r w:rsidRPr="00824CE2">
        <w:rPr>
          <w:rFonts w:ascii="Times New Roman" w:eastAsia="Calibri" w:hAnsi="Times New Roman" w:cs="Times New Roman"/>
          <w:b/>
          <w:sz w:val="26"/>
          <w:szCs w:val="26"/>
        </w:rPr>
        <w:t>:</w:t>
      </w:r>
      <w:r w:rsidRPr="00824CE2">
        <w:rPr>
          <w:rFonts w:ascii="Times New Roman" w:eastAsia="Calibri" w:hAnsi="Times New Roman" w:cs="Times New Roman"/>
          <w:bCs/>
          <w:sz w:val="26"/>
          <w:szCs w:val="26"/>
        </w:rPr>
        <w:t xml:space="preserve"> </w:t>
      </w:r>
      <w:r w:rsidRPr="00824CE2">
        <w:rPr>
          <w:rFonts w:ascii="Times New Roman" w:eastAsia="Calibri" w:hAnsi="Times New Roman" w:cs="Times New Roman"/>
          <w:sz w:val="26"/>
          <w:szCs w:val="26"/>
        </w:rPr>
        <w:t>Установили</w:t>
      </w:r>
      <w:proofErr w:type="gramEnd"/>
      <w:r w:rsidRPr="00824CE2">
        <w:rPr>
          <w:rFonts w:ascii="Times New Roman" w:eastAsia="Calibri" w:hAnsi="Times New Roman" w:cs="Times New Roman"/>
          <w:sz w:val="26"/>
          <w:szCs w:val="26"/>
        </w:rPr>
        <w:t xml:space="preserve"> необходимость переноса сроков проведения работ по капитальному ремонту </w:t>
      </w:r>
      <w:r>
        <w:rPr>
          <w:rFonts w:ascii="Times New Roman" w:eastAsia="Times New Roman" w:hAnsi="Times New Roman" w:cs="Times New Roman"/>
          <w:sz w:val="26"/>
          <w:szCs w:val="26"/>
        </w:rPr>
        <w:t>фасада</w:t>
      </w:r>
      <w:r w:rsidRPr="00824CE2">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 заявленным адресам </w:t>
      </w:r>
      <w:r w:rsidRPr="00824CE2">
        <w:rPr>
          <w:rFonts w:ascii="Times New Roman" w:eastAsia="Calibri" w:hAnsi="Times New Roman" w:cs="Times New Roman"/>
          <w:sz w:val="26"/>
          <w:szCs w:val="26"/>
        </w:rPr>
        <w:t xml:space="preserve">на более ранний период согласно заявлениям на период 2026-2028 годов. </w:t>
      </w:r>
      <w:r w:rsidRPr="00824CE2">
        <w:rPr>
          <w:rFonts w:ascii="Times New Roman" w:eastAsia="Calibri" w:hAnsi="Times New Roman" w:cs="Times New Roman"/>
          <w:b/>
          <w:bCs/>
          <w:sz w:val="26"/>
          <w:szCs w:val="26"/>
        </w:rPr>
        <w:t>(</w:t>
      </w:r>
      <w:r>
        <w:rPr>
          <w:rFonts w:ascii="Times New Roman" w:eastAsia="Calibri" w:hAnsi="Times New Roman" w:cs="Times New Roman"/>
          <w:b/>
          <w:bCs/>
          <w:sz w:val="26"/>
          <w:szCs w:val="26"/>
        </w:rPr>
        <w:t>в</w:t>
      </w:r>
      <w:r w:rsidRPr="00824CE2">
        <w:rPr>
          <w:rFonts w:ascii="Times New Roman" w:eastAsia="Calibri" w:hAnsi="Times New Roman" w:cs="Times New Roman"/>
          <w:b/>
          <w:bCs/>
          <w:sz w:val="26"/>
          <w:szCs w:val="26"/>
        </w:rPr>
        <w:t xml:space="preserve"> 202</w:t>
      </w:r>
      <w:r>
        <w:rPr>
          <w:rFonts w:ascii="Times New Roman" w:eastAsia="Calibri" w:hAnsi="Times New Roman" w:cs="Times New Roman"/>
          <w:b/>
          <w:bCs/>
          <w:sz w:val="26"/>
          <w:szCs w:val="26"/>
        </w:rPr>
        <w:t>8</w:t>
      </w:r>
      <w:r w:rsidRPr="00824CE2">
        <w:rPr>
          <w:rFonts w:ascii="Times New Roman" w:eastAsia="Calibri" w:hAnsi="Times New Roman" w:cs="Times New Roman"/>
          <w:b/>
          <w:bCs/>
          <w:sz w:val="26"/>
          <w:szCs w:val="26"/>
        </w:rPr>
        <w:t xml:space="preserve"> год)</w:t>
      </w:r>
    </w:p>
    <w:p w14:paraId="72CD65AE" w14:textId="05806E73" w:rsidR="00B202CB" w:rsidRDefault="00B202CB" w:rsidP="00B202CB">
      <w:pPr>
        <w:spacing w:after="0"/>
        <w:ind w:firstLine="567"/>
        <w:rPr>
          <w:rFonts w:ascii="Times New Roman" w:eastAsia="Calibri" w:hAnsi="Times New Roman" w:cs="Times New Roman"/>
          <w:b/>
          <w:bCs/>
          <w:color w:val="000000"/>
          <w:sz w:val="26"/>
          <w:szCs w:val="26"/>
        </w:rPr>
      </w:pPr>
      <w:r w:rsidRPr="00B14656">
        <w:rPr>
          <w:rFonts w:ascii="Times New Roman" w:eastAsia="Calibri" w:hAnsi="Times New Roman" w:cs="Times New Roman"/>
          <w:b/>
          <w:bCs/>
          <w:color w:val="000000"/>
          <w:sz w:val="26"/>
          <w:szCs w:val="26"/>
        </w:rPr>
        <w:t xml:space="preserve">Приложение № </w:t>
      </w:r>
      <w:r>
        <w:rPr>
          <w:rFonts w:ascii="Times New Roman" w:eastAsia="Calibri" w:hAnsi="Times New Roman" w:cs="Times New Roman"/>
          <w:b/>
          <w:bCs/>
          <w:color w:val="000000"/>
          <w:sz w:val="26"/>
          <w:szCs w:val="26"/>
        </w:rPr>
        <w:t>4</w:t>
      </w:r>
      <w:r w:rsidRPr="00B14656">
        <w:rPr>
          <w:rFonts w:ascii="Times New Roman" w:eastAsia="Calibri" w:hAnsi="Times New Roman" w:cs="Times New Roman"/>
          <w:b/>
          <w:bCs/>
          <w:color w:val="000000"/>
          <w:sz w:val="26"/>
          <w:szCs w:val="26"/>
        </w:rPr>
        <w:t>.</w:t>
      </w:r>
    </w:p>
    <w:p w14:paraId="0BD61343" w14:textId="26962E78" w:rsidR="00824CE2" w:rsidRPr="00824CE2" w:rsidRDefault="00824CE2" w:rsidP="00824CE2">
      <w:pPr>
        <w:jc w:val="both"/>
        <w:rPr>
          <w:rFonts w:ascii="Times New Roman" w:eastAsia="Calibri" w:hAnsi="Times New Roman" w:cs="Times New Roman"/>
          <w:sz w:val="26"/>
          <w:szCs w:val="26"/>
        </w:rPr>
      </w:pPr>
    </w:p>
    <w:p w14:paraId="6DCE225C" w14:textId="77777777" w:rsidR="00824CE2" w:rsidRPr="00824CE2" w:rsidRDefault="00824CE2" w:rsidP="001E39FF">
      <w:pPr>
        <w:spacing w:after="0"/>
        <w:jc w:val="both"/>
        <w:rPr>
          <w:rFonts w:ascii="Times New Roman" w:eastAsia="Calibri" w:hAnsi="Times New Roman" w:cs="Times New Roman"/>
          <w:sz w:val="26"/>
          <w:szCs w:val="26"/>
          <w:u w:val="single"/>
        </w:rPr>
      </w:pPr>
    </w:p>
    <w:p w14:paraId="0923E8C6" w14:textId="77777777" w:rsidR="001E39FF" w:rsidRDefault="001E39FF" w:rsidP="001E39FF">
      <w:pPr>
        <w:spacing w:after="0" w:line="240" w:lineRule="auto"/>
        <w:jc w:val="both"/>
        <w:rPr>
          <w:rFonts w:ascii="Times New Roman" w:hAnsi="Times New Roman" w:cs="Times New Roman"/>
          <w:sz w:val="26"/>
          <w:szCs w:val="26"/>
        </w:rPr>
      </w:pPr>
    </w:p>
    <w:p w14:paraId="7C32F075" w14:textId="463B2CFD" w:rsidR="001E39FF" w:rsidRPr="0055472D" w:rsidRDefault="001E39FF" w:rsidP="001E39FF">
      <w:pPr>
        <w:spacing w:after="0" w:line="240" w:lineRule="auto"/>
        <w:jc w:val="both"/>
        <w:rPr>
          <w:rFonts w:ascii="Times New Roman" w:hAnsi="Times New Roman" w:cs="Times New Roman"/>
          <w:sz w:val="26"/>
          <w:szCs w:val="26"/>
        </w:rPr>
        <w:sectPr w:rsidR="001E39FF" w:rsidRPr="0055472D" w:rsidSect="000E0C0D">
          <w:pgSz w:w="11906" w:h="16838"/>
          <w:pgMar w:top="1134" w:right="850" w:bottom="1134" w:left="709" w:header="709" w:footer="709" w:gutter="0"/>
          <w:cols w:space="708"/>
          <w:docGrid w:linePitch="360"/>
        </w:sectPr>
      </w:pPr>
    </w:p>
    <w:p w14:paraId="37B7F9FD" w14:textId="6B84355E" w:rsidR="00FD2B46" w:rsidRDefault="00FD2B46" w:rsidP="00FD2B46">
      <w:pPr>
        <w:jc w:val="right"/>
        <w:rPr>
          <w:rFonts w:ascii="Times New Roman" w:hAnsi="Times New Roman" w:cs="Times New Roman"/>
          <w:b/>
        </w:rPr>
      </w:pPr>
      <w:r>
        <w:rPr>
          <w:rFonts w:ascii="Times New Roman" w:eastAsia="Times New Roman" w:hAnsi="Times New Roman" w:cs="Times New Roman"/>
          <w:b/>
        </w:rPr>
        <w:lastRenderedPageBreak/>
        <w:t>Приложение №</w:t>
      </w:r>
      <w:r w:rsidR="00485460">
        <w:rPr>
          <w:rFonts w:ascii="Times New Roman" w:eastAsia="Times New Roman" w:hAnsi="Times New Roman" w:cs="Times New Roman"/>
          <w:b/>
        </w:rPr>
        <w:t xml:space="preserve"> </w:t>
      </w:r>
      <w:r>
        <w:rPr>
          <w:rFonts w:ascii="Times New Roman" w:eastAsia="Times New Roman" w:hAnsi="Times New Roman" w:cs="Times New Roman"/>
          <w:b/>
        </w:rPr>
        <w:t>1</w:t>
      </w:r>
    </w:p>
    <w:p w14:paraId="2215069B" w14:textId="05311ABC" w:rsidR="00DF6B11" w:rsidRPr="00D832DE" w:rsidRDefault="000E0C0D">
      <w:pPr>
        <w:jc w:val="center"/>
        <w:rPr>
          <w:rFonts w:ascii="Times New Roman" w:hAnsi="Times New Roman" w:cs="Times New Roman"/>
          <w:b/>
          <w:sz w:val="24"/>
          <w:szCs w:val="24"/>
        </w:rPr>
      </w:pPr>
      <w:r w:rsidRPr="00D832DE">
        <w:rPr>
          <w:rFonts w:ascii="Times New Roman" w:eastAsia="Times New Roman" w:hAnsi="Times New Roman" w:cs="Times New Roman"/>
          <w:b/>
          <w:sz w:val="24"/>
          <w:szCs w:val="24"/>
        </w:rPr>
        <w:t>НО «Фонд капитального ремонта Ленинградской области»</w:t>
      </w:r>
    </w:p>
    <w:p w14:paraId="4403BABF" w14:textId="77777777" w:rsidR="00190754" w:rsidRPr="00D832DE" w:rsidRDefault="00190754" w:rsidP="00190754">
      <w:pPr>
        <w:autoSpaceDE w:val="0"/>
        <w:autoSpaceDN w:val="0"/>
        <w:adjustRightInd w:val="0"/>
        <w:spacing w:before="240"/>
        <w:rPr>
          <w:rFonts w:ascii="Times New Roman" w:hAnsi="Times New Roman" w:cs="Times New Roman"/>
          <w:b/>
          <w:bCs/>
          <w:i/>
          <w:iCs/>
          <w:sz w:val="24"/>
          <w:szCs w:val="24"/>
          <w:u w:val="single"/>
        </w:rPr>
      </w:pPr>
      <w:r w:rsidRPr="00D832DE">
        <w:rPr>
          <w:rFonts w:ascii="Times New Roman" w:hAnsi="Times New Roman" w:cs="Times New Roman"/>
          <w:b/>
          <w:bCs/>
          <w:i/>
          <w:iCs/>
          <w:sz w:val="24"/>
          <w:szCs w:val="24"/>
          <w:u w:val="single"/>
        </w:rPr>
        <w:t>1.3.7. Установление необходимости (отсутствия необходимости) проведения капитального ремонта общего имущества в многоквартирном доме в случаях, предусмотренных частью 7 статьи 189 Жилищного кодекса Российской Федерации.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487"/>
        <w:gridCol w:w="9265"/>
        <w:gridCol w:w="5528"/>
      </w:tblGrid>
      <w:tr w:rsidR="00190754" w:rsidRPr="00D832DE" w14:paraId="6188B5ED" w14:textId="77777777" w:rsidTr="00FD2B46">
        <w:trPr>
          <w:trHeight w:val="398"/>
        </w:trPr>
        <w:tc>
          <w:tcPr>
            <w:tcW w:w="516" w:type="dxa"/>
            <w:gridSpan w:val="2"/>
            <w:vAlign w:val="center"/>
          </w:tcPr>
          <w:p w14:paraId="5E201317" w14:textId="77777777" w:rsidR="00190754" w:rsidRPr="00D832DE" w:rsidRDefault="00190754" w:rsidP="00190754">
            <w:pPr>
              <w:spacing w:after="0"/>
              <w:jc w:val="center"/>
              <w:rPr>
                <w:rFonts w:ascii="Times New Roman" w:hAnsi="Times New Roman" w:cs="Times New Roman"/>
                <w:sz w:val="24"/>
                <w:szCs w:val="24"/>
              </w:rPr>
            </w:pPr>
            <w:r w:rsidRPr="00D832DE">
              <w:rPr>
                <w:rFonts w:ascii="Times New Roman" w:hAnsi="Times New Roman" w:cs="Times New Roman"/>
                <w:sz w:val="24"/>
                <w:szCs w:val="24"/>
              </w:rPr>
              <w:t>1.</w:t>
            </w:r>
          </w:p>
        </w:tc>
        <w:tc>
          <w:tcPr>
            <w:tcW w:w="9265" w:type="dxa"/>
            <w:vAlign w:val="center"/>
          </w:tcPr>
          <w:p w14:paraId="54F688C0" w14:textId="0F4210C9" w:rsidR="00586B28" w:rsidRPr="00D832DE" w:rsidRDefault="00190754" w:rsidP="00586B28">
            <w:pPr>
              <w:spacing w:after="0"/>
              <w:jc w:val="both"/>
              <w:rPr>
                <w:rFonts w:ascii="Times New Roman" w:hAnsi="Times New Roman" w:cs="Times New Roman"/>
                <w:b/>
                <w:sz w:val="24"/>
                <w:szCs w:val="24"/>
              </w:rPr>
            </w:pPr>
            <w:r w:rsidRPr="00D832DE">
              <w:rPr>
                <w:rFonts w:ascii="Times New Roman" w:hAnsi="Times New Roman" w:cs="Times New Roman"/>
                <w:b/>
                <w:sz w:val="24"/>
                <w:szCs w:val="24"/>
              </w:rPr>
              <w:t>Лужский</w:t>
            </w:r>
            <w:r w:rsidR="005F0319" w:rsidRPr="00D832DE">
              <w:rPr>
                <w:rFonts w:ascii="Times New Roman" w:hAnsi="Times New Roman" w:cs="Times New Roman"/>
                <w:b/>
                <w:sz w:val="24"/>
                <w:szCs w:val="24"/>
              </w:rPr>
              <w:t xml:space="preserve"> муниципальный</w:t>
            </w:r>
            <w:r w:rsidRPr="00D832DE">
              <w:rPr>
                <w:rFonts w:ascii="Times New Roman" w:hAnsi="Times New Roman" w:cs="Times New Roman"/>
                <w:b/>
                <w:sz w:val="24"/>
                <w:szCs w:val="24"/>
              </w:rPr>
              <w:t xml:space="preserve"> район, г. Луга, просп. Урицкого, д. 92/9 </w:t>
            </w:r>
          </w:p>
          <w:p w14:paraId="3EB992B8" w14:textId="0A896BBB" w:rsidR="00586B28" w:rsidRPr="00D832DE" w:rsidRDefault="00586B28" w:rsidP="00586B28">
            <w:pPr>
              <w:spacing w:after="0"/>
              <w:jc w:val="both"/>
              <w:rPr>
                <w:rFonts w:ascii="Times New Roman" w:hAnsi="Times New Roman" w:cs="Times New Roman"/>
                <w:sz w:val="24"/>
                <w:szCs w:val="24"/>
              </w:rPr>
            </w:pPr>
            <w:r w:rsidRPr="00D832DE">
              <w:rPr>
                <w:rFonts w:ascii="Times New Roman" w:hAnsi="Times New Roman" w:cs="Times New Roman"/>
                <w:sz w:val="24"/>
                <w:szCs w:val="24"/>
              </w:rPr>
              <w:t>(ПИР лифт, лифт, ТО лифт -2025-не выполнен)</w:t>
            </w:r>
          </w:p>
          <w:p w14:paraId="226E9DEF" w14:textId="26D616F9" w:rsidR="00190754" w:rsidRPr="00D832DE" w:rsidRDefault="00190754" w:rsidP="00190754">
            <w:pPr>
              <w:spacing w:after="0"/>
              <w:jc w:val="both"/>
              <w:rPr>
                <w:rFonts w:ascii="Times New Roman" w:hAnsi="Times New Roman" w:cs="Times New Roman"/>
                <w:sz w:val="24"/>
                <w:szCs w:val="24"/>
              </w:rPr>
            </w:pPr>
            <w:r w:rsidRPr="00D832DE">
              <w:rPr>
                <w:rFonts w:ascii="Times New Roman" w:hAnsi="Times New Roman" w:cs="Times New Roman"/>
                <w:sz w:val="24"/>
                <w:szCs w:val="24"/>
              </w:rPr>
              <w:t>Дом 19</w:t>
            </w:r>
            <w:r w:rsidR="00AF4ED7" w:rsidRPr="00D832DE">
              <w:rPr>
                <w:rFonts w:ascii="Times New Roman" w:hAnsi="Times New Roman" w:cs="Times New Roman"/>
                <w:sz w:val="24"/>
                <w:szCs w:val="24"/>
              </w:rPr>
              <w:t>99</w:t>
            </w:r>
            <w:r w:rsidRPr="00D832DE">
              <w:rPr>
                <w:rFonts w:ascii="Times New Roman" w:hAnsi="Times New Roman" w:cs="Times New Roman"/>
                <w:sz w:val="24"/>
                <w:szCs w:val="24"/>
              </w:rPr>
              <w:t xml:space="preserve"> года постройки, </w:t>
            </w:r>
            <w:r w:rsidR="00AF4ED7" w:rsidRPr="00D832DE">
              <w:rPr>
                <w:rFonts w:ascii="Times New Roman" w:hAnsi="Times New Roman" w:cs="Times New Roman"/>
                <w:sz w:val="24"/>
                <w:szCs w:val="24"/>
              </w:rPr>
              <w:t>9</w:t>
            </w:r>
            <w:r w:rsidRPr="00D832DE">
              <w:rPr>
                <w:rFonts w:ascii="Times New Roman" w:hAnsi="Times New Roman" w:cs="Times New Roman"/>
                <w:sz w:val="24"/>
                <w:szCs w:val="24"/>
              </w:rPr>
              <w:t xml:space="preserve"> этажей</w:t>
            </w:r>
            <w:r w:rsidR="00AF4ED7" w:rsidRPr="00D832DE">
              <w:rPr>
                <w:rFonts w:ascii="Times New Roman" w:hAnsi="Times New Roman" w:cs="Times New Roman"/>
                <w:sz w:val="24"/>
                <w:szCs w:val="24"/>
              </w:rPr>
              <w:t>, 1 лифт.</w:t>
            </w:r>
          </w:p>
          <w:p w14:paraId="08ADA907" w14:textId="26E8EE6C" w:rsidR="00190754" w:rsidRPr="00D832DE" w:rsidRDefault="00190754" w:rsidP="00190754">
            <w:pPr>
              <w:spacing w:after="0"/>
              <w:jc w:val="both"/>
              <w:rPr>
                <w:rFonts w:ascii="Times New Roman" w:hAnsi="Times New Roman" w:cs="Times New Roman"/>
                <w:sz w:val="24"/>
                <w:szCs w:val="24"/>
              </w:rPr>
            </w:pPr>
            <w:r w:rsidRPr="00D832DE">
              <w:rPr>
                <w:rFonts w:ascii="Times New Roman" w:hAnsi="Times New Roman" w:cs="Times New Roman"/>
                <w:b/>
                <w:sz w:val="24"/>
                <w:szCs w:val="24"/>
              </w:rPr>
              <w:t>Периоды проведения кап. ремонта:</w:t>
            </w:r>
            <w:r w:rsidRPr="00D832DE">
              <w:rPr>
                <w:rFonts w:ascii="Times New Roman" w:hAnsi="Times New Roman" w:cs="Times New Roman"/>
                <w:sz w:val="24"/>
                <w:szCs w:val="24"/>
              </w:rPr>
              <w:t xml:space="preserve"> 2023-2025, </w:t>
            </w:r>
            <w:r w:rsidR="00AF4ED7" w:rsidRPr="00D832DE">
              <w:rPr>
                <w:rFonts w:ascii="Times New Roman" w:hAnsi="Times New Roman" w:cs="Times New Roman"/>
                <w:sz w:val="24"/>
                <w:szCs w:val="24"/>
              </w:rPr>
              <w:t xml:space="preserve">2026-2028, </w:t>
            </w:r>
            <w:r w:rsidRPr="00D832DE">
              <w:rPr>
                <w:rFonts w:ascii="Times New Roman" w:hAnsi="Times New Roman" w:cs="Times New Roman"/>
                <w:sz w:val="24"/>
                <w:szCs w:val="24"/>
              </w:rPr>
              <w:t xml:space="preserve">2035-2037, </w:t>
            </w:r>
            <w:r w:rsidR="00AF4ED7" w:rsidRPr="00D832DE">
              <w:rPr>
                <w:rFonts w:ascii="Times New Roman" w:hAnsi="Times New Roman" w:cs="Times New Roman"/>
                <w:sz w:val="24"/>
                <w:szCs w:val="24"/>
              </w:rPr>
              <w:t xml:space="preserve">2038-2040, </w:t>
            </w:r>
            <w:r w:rsidRPr="00D832DE">
              <w:rPr>
                <w:rFonts w:ascii="Times New Roman" w:hAnsi="Times New Roman" w:cs="Times New Roman"/>
                <w:sz w:val="24"/>
                <w:szCs w:val="24"/>
              </w:rPr>
              <w:t>2041-2043.</w:t>
            </w:r>
          </w:p>
          <w:p w14:paraId="093A24CC" w14:textId="77777777" w:rsidR="00190754" w:rsidRPr="00D832DE" w:rsidRDefault="00190754" w:rsidP="00190754">
            <w:pPr>
              <w:spacing w:after="0"/>
              <w:jc w:val="both"/>
              <w:rPr>
                <w:rFonts w:ascii="Times New Roman" w:hAnsi="Times New Roman" w:cs="Times New Roman"/>
                <w:b/>
                <w:sz w:val="24"/>
                <w:szCs w:val="24"/>
              </w:rPr>
            </w:pPr>
            <w:r w:rsidRPr="00D832DE">
              <w:rPr>
                <w:rFonts w:ascii="Times New Roman" w:hAnsi="Times New Roman" w:cs="Times New Roman"/>
                <w:b/>
                <w:sz w:val="24"/>
                <w:szCs w:val="24"/>
              </w:rPr>
              <w:t>Способ формирования фонда: СС.</w:t>
            </w:r>
          </w:p>
          <w:p w14:paraId="16A262E1" w14:textId="77777777" w:rsidR="00190754" w:rsidRPr="00D832DE" w:rsidRDefault="00190754" w:rsidP="00190754">
            <w:pPr>
              <w:spacing w:after="0"/>
              <w:jc w:val="both"/>
              <w:rPr>
                <w:rFonts w:ascii="Times New Roman" w:hAnsi="Times New Roman" w:cs="Times New Roman"/>
                <w:sz w:val="24"/>
                <w:szCs w:val="24"/>
                <w:u w:val="single"/>
              </w:rPr>
            </w:pPr>
          </w:p>
        </w:tc>
        <w:tc>
          <w:tcPr>
            <w:tcW w:w="5528" w:type="dxa"/>
            <w:vAlign w:val="center"/>
          </w:tcPr>
          <w:p w14:paraId="6EB81120" w14:textId="77777777"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Износ:</w:t>
            </w:r>
          </w:p>
          <w:p w14:paraId="2675EC17" w14:textId="10843C6A"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 xml:space="preserve">ВДИС ЭС – </w:t>
            </w:r>
            <w:r w:rsidR="00586B28" w:rsidRPr="00D832DE">
              <w:rPr>
                <w:rFonts w:ascii="Times New Roman" w:hAnsi="Times New Roman" w:cs="Times New Roman"/>
                <w:sz w:val="24"/>
                <w:szCs w:val="24"/>
              </w:rPr>
              <w:t>4</w:t>
            </w:r>
            <w:r w:rsidRPr="00D832DE">
              <w:rPr>
                <w:rFonts w:ascii="Times New Roman" w:hAnsi="Times New Roman" w:cs="Times New Roman"/>
                <w:sz w:val="24"/>
                <w:szCs w:val="24"/>
              </w:rPr>
              <w:t>0%</w:t>
            </w:r>
          </w:p>
          <w:p w14:paraId="14EF04C0" w14:textId="108F5E2D"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ТС-</w:t>
            </w:r>
            <w:r w:rsidR="00586B28" w:rsidRPr="00D832DE">
              <w:rPr>
                <w:rFonts w:ascii="Times New Roman" w:hAnsi="Times New Roman" w:cs="Times New Roman"/>
                <w:sz w:val="24"/>
                <w:szCs w:val="24"/>
              </w:rPr>
              <w:t>3</w:t>
            </w:r>
            <w:r w:rsidRPr="00D832DE">
              <w:rPr>
                <w:rFonts w:ascii="Times New Roman" w:hAnsi="Times New Roman" w:cs="Times New Roman"/>
                <w:sz w:val="24"/>
                <w:szCs w:val="24"/>
              </w:rPr>
              <w:t>5%</w:t>
            </w:r>
          </w:p>
          <w:p w14:paraId="3095FDC9" w14:textId="50EA94F3"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ХВС-</w:t>
            </w:r>
            <w:r w:rsidR="00586B28" w:rsidRPr="00D832DE">
              <w:rPr>
                <w:rFonts w:ascii="Times New Roman" w:hAnsi="Times New Roman" w:cs="Times New Roman"/>
                <w:sz w:val="24"/>
                <w:szCs w:val="24"/>
              </w:rPr>
              <w:t>3</w:t>
            </w:r>
            <w:r w:rsidRPr="00D832DE">
              <w:rPr>
                <w:rFonts w:ascii="Times New Roman" w:hAnsi="Times New Roman" w:cs="Times New Roman"/>
                <w:sz w:val="24"/>
                <w:szCs w:val="24"/>
              </w:rPr>
              <w:t>0%</w:t>
            </w:r>
          </w:p>
          <w:p w14:paraId="71D43DCC" w14:textId="44578B18" w:rsidR="00586B28" w:rsidRPr="00D832DE" w:rsidRDefault="00586B28"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ГВС-30%</w:t>
            </w:r>
          </w:p>
          <w:p w14:paraId="0535DF2A" w14:textId="62FDAE9E"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ВО-</w:t>
            </w:r>
            <w:r w:rsidR="00586B28" w:rsidRPr="00D832DE">
              <w:rPr>
                <w:rFonts w:ascii="Times New Roman" w:hAnsi="Times New Roman" w:cs="Times New Roman"/>
                <w:sz w:val="24"/>
                <w:szCs w:val="24"/>
              </w:rPr>
              <w:t>3</w:t>
            </w:r>
            <w:r w:rsidRPr="00D832DE">
              <w:rPr>
                <w:rFonts w:ascii="Times New Roman" w:hAnsi="Times New Roman" w:cs="Times New Roman"/>
                <w:sz w:val="24"/>
                <w:szCs w:val="24"/>
              </w:rPr>
              <w:t>0%</w:t>
            </w:r>
          </w:p>
          <w:p w14:paraId="7EBF0B3F" w14:textId="38701A2D"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Подвал-</w:t>
            </w:r>
            <w:r w:rsidR="00586B28" w:rsidRPr="00D832DE">
              <w:rPr>
                <w:rFonts w:ascii="Times New Roman" w:hAnsi="Times New Roman" w:cs="Times New Roman"/>
                <w:sz w:val="24"/>
                <w:szCs w:val="24"/>
              </w:rPr>
              <w:t>2</w:t>
            </w:r>
            <w:r w:rsidRPr="00D832DE">
              <w:rPr>
                <w:rFonts w:ascii="Times New Roman" w:hAnsi="Times New Roman" w:cs="Times New Roman"/>
                <w:sz w:val="24"/>
                <w:szCs w:val="24"/>
              </w:rPr>
              <w:t>0%</w:t>
            </w:r>
          </w:p>
          <w:p w14:paraId="021F6A8C" w14:textId="5CF0A1C8"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Фасад-</w:t>
            </w:r>
            <w:r w:rsidR="00586B28" w:rsidRPr="00D832DE">
              <w:rPr>
                <w:rFonts w:ascii="Times New Roman" w:hAnsi="Times New Roman" w:cs="Times New Roman"/>
                <w:sz w:val="24"/>
                <w:szCs w:val="24"/>
              </w:rPr>
              <w:t>25</w:t>
            </w:r>
            <w:r w:rsidRPr="00D832DE">
              <w:rPr>
                <w:rFonts w:ascii="Times New Roman" w:hAnsi="Times New Roman" w:cs="Times New Roman"/>
                <w:sz w:val="24"/>
                <w:szCs w:val="24"/>
              </w:rPr>
              <w:t>%</w:t>
            </w:r>
          </w:p>
          <w:p w14:paraId="0A473DAD" w14:textId="156318C4"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Фундамент-</w:t>
            </w:r>
            <w:r w:rsidR="00586B28" w:rsidRPr="00D832DE">
              <w:rPr>
                <w:rFonts w:ascii="Times New Roman" w:hAnsi="Times New Roman" w:cs="Times New Roman"/>
                <w:sz w:val="24"/>
                <w:szCs w:val="24"/>
              </w:rPr>
              <w:t>2</w:t>
            </w:r>
            <w:r w:rsidRPr="00D832DE">
              <w:rPr>
                <w:rFonts w:ascii="Times New Roman" w:hAnsi="Times New Roman" w:cs="Times New Roman"/>
                <w:sz w:val="24"/>
                <w:szCs w:val="24"/>
              </w:rPr>
              <w:t>0%</w:t>
            </w:r>
          </w:p>
          <w:p w14:paraId="489396E8" w14:textId="77777777"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Крыша-</w:t>
            </w:r>
            <w:r w:rsidR="00586B28" w:rsidRPr="00D832DE">
              <w:rPr>
                <w:rFonts w:ascii="Times New Roman" w:hAnsi="Times New Roman" w:cs="Times New Roman"/>
                <w:sz w:val="24"/>
                <w:szCs w:val="24"/>
              </w:rPr>
              <w:t>45%</w:t>
            </w:r>
          </w:p>
          <w:p w14:paraId="6A15CDE5" w14:textId="4EDB87D1" w:rsidR="00586B28" w:rsidRPr="00D832DE" w:rsidRDefault="00586B28" w:rsidP="00190754">
            <w:pPr>
              <w:spacing w:after="0"/>
              <w:rPr>
                <w:rFonts w:ascii="Times New Roman" w:hAnsi="Times New Roman" w:cs="Times New Roman"/>
                <w:sz w:val="24"/>
                <w:szCs w:val="24"/>
              </w:rPr>
            </w:pPr>
            <w:r w:rsidRPr="00D832DE">
              <w:rPr>
                <w:rFonts w:ascii="Times New Roman" w:hAnsi="Times New Roman" w:cs="Times New Roman"/>
                <w:sz w:val="24"/>
                <w:szCs w:val="24"/>
              </w:rPr>
              <w:t>Лифт- Требуется замена</w:t>
            </w:r>
          </w:p>
        </w:tc>
      </w:tr>
      <w:tr w:rsidR="00190754" w:rsidRPr="00D832DE" w14:paraId="55B0C835" w14:textId="77777777" w:rsidTr="00FD2B46">
        <w:trPr>
          <w:trHeight w:val="398"/>
        </w:trPr>
        <w:tc>
          <w:tcPr>
            <w:tcW w:w="516" w:type="dxa"/>
            <w:gridSpan w:val="2"/>
            <w:vAlign w:val="center"/>
          </w:tcPr>
          <w:p w14:paraId="1C3C79E0" w14:textId="77777777" w:rsidR="00190754" w:rsidRPr="00D832DE" w:rsidRDefault="00190754" w:rsidP="00190754">
            <w:pPr>
              <w:spacing w:after="0"/>
              <w:jc w:val="center"/>
              <w:rPr>
                <w:rFonts w:ascii="Times New Roman" w:hAnsi="Times New Roman" w:cs="Times New Roman"/>
                <w:b/>
                <w:bCs/>
                <w:sz w:val="24"/>
                <w:szCs w:val="24"/>
              </w:rPr>
            </w:pPr>
            <w:r w:rsidRPr="00D832DE">
              <w:rPr>
                <w:rFonts w:ascii="Times New Roman" w:hAnsi="Times New Roman" w:cs="Times New Roman"/>
                <w:b/>
                <w:bCs/>
                <w:sz w:val="24"/>
                <w:szCs w:val="24"/>
              </w:rPr>
              <w:t>3.</w:t>
            </w:r>
          </w:p>
        </w:tc>
        <w:tc>
          <w:tcPr>
            <w:tcW w:w="9265" w:type="dxa"/>
            <w:vAlign w:val="center"/>
          </w:tcPr>
          <w:p w14:paraId="514977E5" w14:textId="224859DD" w:rsidR="00586B28" w:rsidRPr="00D832DE" w:rsidRDefault="00190754" w:rsidP="00586B28">
            <w:pPr>
              <w:spacing w:after="0"/>
              <w:jc w:val="both"/>
              <w:rPr>
                <w:rFonts w:ascii="Times New Roman" w:hAnsi="Times New Roman" w:cs="Times New Roman"/>
                <w:b/>
                <w:sz w:val="24"/>
                <w:szCs w:val="24"/>
              </w:rPr>
            </w:pPr>
            <w:r w:rsidRPr="00D832DE">
              <w:rPr>
                <w:rFonts w:ascii="Times New Roman" w:hAnsi="Times New Roman" w:cs="Times New Roman"/>
                <w:b/>
                <w:sz w:val="24"/>
                <w:szCs w:val="24"/>
              </w:rPr>
              <w:t xml:space="preserve">Тосненский </w:t>
            </w:r>
            <w:r w:rsidR="005F0319" w:rsidRPr="00D832DE">
              <w:rPr>
                <w:rFonts w:ascii="Times New Roman" w:hAnsi="Times New Roman" w:cs="Times New Roman"/>
                <w:b/>
                <w:sz w:val="24"/>
                <w:szCs w:val="24"/>
              </w:rPr>
              <w:t xml:space="preserve">муниципальный </w:t>
            </w:r>
            <w:r w:rsidRPr="00D832DE">
              <w:rPr>
                <w:rFonts w:ascii="Times New Roman" w:hAnsi="Times New Roman" w:cs="Times New Roman"/>
                <w:b/>
                <w:sz w:val="24"/>
                <w:szCs w:val="24"/>
              </w:rPr>
              <w:t xml:space="preserve">район, </w:t>
            </w:r>
            <w:r w:rsidR="00586B28" w:rsidRPr="00D832DE">
              <w:rPr>
                <w:rFonts w:ascii="Times New Roman" w:hAnsi="Times New Roman" w:cs="Times New Roman"/>
                <w:b/>
                <w:sz w:val="24"/>
                <w:szCs w:val="24"/>
              </w:rPr>
              <w:t xml:space="preserve">г. Никольское, </w:t>
            </w:r>
            <w:r w:rsidRPr="00D832DE">
              <w:rPr>
                <w:rFonts w:ascii="Times New Roman" w:hAnsi="Times New Roman" w:cs="Times New Roman"/>
                <w:b/>
                <w:sz w:val="24"/>
                <w:szCs w:val="24"/>
              </w:rPr>
              <w:t>п</w:t>
            </w:r>
            <w:r w:rsidR="00586B28" w:rsidRPr="00D832DE">
              <w:rPr>
                <w:rFonts w:ascii="Times New Roman" w:hAnsi="Times New Roman" w:cs="Times New Roman"/>
                <w:b/>
                <w:sz w:val="24"/>
                <w:szCs w:val="24"/>
              </w:rPr>
              <w:t>р</w:t>
            </w:r>
            <w:r w:rsidRPr="00D832DE">
              <w:rPr>
                <w:rFonts w:ascii="Times New Roman" w:hAnsi="Times New Roman" w:cs="Times New Roman"/>
                <w:b/>
                <w:sz w:val="24"/>
                <w:szCs w:val="24"/>
              </w:rPr>
              <w:t>ос</w:t>
            </w:r>
            <w:r w:rsidR="00586B28" w:rsidRPr="00D832DE">
              <w:rPr>
                <w:rFonts w:ascii="Times New Roman" w:hAnsi="Times New Roman" w:cs="Times New Roman"/>
                <w:b/>
                <w:sz w:val="24"/>
                <w:szCs w:val="24"/>
              </w:rPr>
              <w:t>п</w:t>
            </w:r>
            <w:r w:rsidRPr="00D832DE">
              <w:rPr>
                <w:rFonts w:ascii="Times New Roman" w:hAnsi="Times New Roman" w:cs="Times New Roman"/>
                <w:b/>
                <w:sz w:val="24"/>
                <w:szCs w:val="24"/>
              </w:rPr>
              <w:t>. С</w:t>
            </w:r>
            <w:r w:rsidR="00586B28" w:rsidRPr="00D832DE">
              <w:rPr>
                <w:rFonts w:ascii="Times New Roman" w:hAnsi="Times New Roman" w:cs="Times New Roman"/>
                <w:b/>
                <w:sz w:val="24"/>
                <w:szCs w:val="24"/>
              </w:rPr>
              <w:t>оветский</w:t>
            </w:r>
            <w:r w:rsidRPr="00D832DE">
              <w:rPr>
                <w:rFonts w:ascii="Times New Roman" w:hAnsi="Times New Roman" w:cs="Times New Roman"/>
                <w:b/>
                <w:sz w:val="24"/>
                <w:szCs w:val="24"/>
              </w:rPr>
              <w:t xml:space="preserve">, д. </w:t>
            </w:r>
            <w:r w:rsidR="00586B28" w:rsidRPr="00D832DE">
              <w:rPr>
                <w:rFonts w:ascii="Times New Roman" w:hAnsi="Times New Roman" w:cs="Times New Roman"/>
                <w:b/>
                <w:sz w:val="24"/>
                <w:szCs w:val="24"/>
              </w:rPr>
              <w:t xml:space="preserve">237 </w:t>
            </w:r>
          </w:p>
          <w:p w14:paraId="510F63CC" w14:textId="76E88529" w:rsidR="00586B28" w:rsidRPr="00D832DE" w:rsidRDefault="00586B28" w:rsidP="00586B28">
            <w:pPr>
              <w:spacing w:after="0"/>
              <w:jc w:val="both"/>
              <w:rPr>
                <w:rFonts w:ascii="Times New Roman" w:hAnsi="Times New Roman" w:cs="Times New Roman"/>
                <w:sz w:val="24"/>
                <w:szCs w:val="24"/>
              </w:rPr>
            </w:pPr>
            <w:r w:rsidRPr="00D832DE">
              <w:rPr>
                <w:rFonts w:ascii="Times New Roman" w:hAnsi="Times New Roman" w:cs="Times New Roman"/>
                <w:sz w:val="24"/>
                <w:szCs w:val="24"/>
              </w:rPr>
              <w:t>(ПИР лифт, лифт, ТО лифт -2025-не выполнен)</w:t>
            </w:r>
          </w:p>
          <w:p w14:paraId="47B0B448" w14:textId="38DF4CA3" w:rsidR="00190754" w:rsidRPr="00D832DE" w:rsidRDefault="00190754" w:rsidP="00190754">
            <w:pPr>
              <w:spacing w:after="0"/>
              <w:jc w:val="both"/>
              <w:rPr>
                <w:rFonts w:ascii="Times New Roman" w:hAnsi="Times New Roman" w:cs="Times New Roman"/>
                <w:sz w:val="24"/>
                <w:szCs w:val="24"/>
              </w:rPr>
            </w:pPr>
            <w:r w:rsidRPr="00D832DE">
              <w:rPr>
                <w:rFonts w:ascii="Times New Roman" w:hAnsi="Times New Roman" w:cs="Times New Roman"/>
                <w:sz w:val="24"/>
                <w:szCs w:val="24"/>
              </w:rPr>
              <w:t>Дом 198</w:t>
            </w:r>
            <w:r w:rsidR="00586B28" w:rsidRPr="00D832DE">
              <w:rPr>
                <w:rFonts w:ascii="Times New Roman" w:hAnsi="Times New Roman" w:cs="Times New Roman"/>
                <w:sz w:val="24"/>
                <w:szCs w:val="24"/>
              </w:rPr>
              <w:t>9</w:t>
            </w:r>
            <w:r w:rsidRPr="00D832DE">
              <w:rPr>
                <w:rFonts w:ascii="Times New Roman" w:hAnsi="Times New Roman" w:cs="Times New Roman"/>
                <w:sz w:val="24"/>
                <w:szCs w:val="24"/>
              </w:rPr>
              <w:t xml:space="preserve"> года постройки, 9 этажей</w:t>
            </w:r>
            <w:r w:rsidR="00586B28" w:rsidRPr="00D832DE">
              <w:rPr>
                <w:rFonts w:ascii="Times New Roman" w:hAnsi="Times New Roman" w:cs="Times New Roman"/>
                <w:sz w:val="24"/>
                <w:szCs w:val="24"/>
              </w:rPr>
              <w:t>, 6 лифтов.</w:t>
            </w:r>
          </w:p>
          <w:p w14:paraId="6101122F" w14:textId="6A2ED576" w:rsidR="00190754" w:rsidRPr="00D832DE" w:rsidRDefault="00190754" w:rsidP="00190754">
            <w:pPr>
              <w:spacing w:after="0"/>
              <w:jc w:val="both"/>
              <w:rPr>
                <w:rFonts w:ascii="Times New Roman" w:hAnsi="Times New Roman" w:cs="Times New Roman"/>
                <w:sz w:val="24"/>
                <w:szCs w:val="24"/>
              </w:rPr>
            </w:pPr>
            <w:r w:rsidRPr="00D832DE">
              <w:rPr>
                <w:rFonts w:ascii="Times New Roman" w:hAnsi="Times New Roman" w:cs="Times New Roman"/>
                <w:b/>
                <w:sz w:val="24"/>
                <w:szCs w:val="24"/>
              </w:rPr>
              <w:t>Периоды проведения кап. ремонта:</w:t>
            </w:r>
            <w:r w:rsidRPr="00D832DE">
              <w:rPr>
                <w:rFonts w:ascii="Times New Roman" w:hAnsi="Times New Roman" w:cs="Times New Roman"/>
                <w:sz w:val="24"/>
                <w:szCs w:val="24"/>
              </w:rPr>
              <w:t xml:space="preserve"> 2023-2025, 2029-2031, 2035-2037,</w:t>
            </w:r>
            <w:r w:rsidR="00586B28" w:rsidRPr="00D832DE">
              <w:rPr>
                <w:rFonts w:ascii="Times New Roman" w:hAnsi="Times New Roman" w:cs="Times New Roman"/>
                <w:sz w:val="24"/>
                <w:szCs w:val="24"/>
              </w:rPr>
              <w:t xml:space="preserve"> 2038-2040,</w:t>
            </w:r>
            <w:r w:rsidRPr="00D832DE">
              <w:rPr>
                <w:rFonts w:ascii="Times New Roman" w:hAnsi="Times New Roman" w:cs="Times New Roman"/>
                <w:sz w:val="24"/>
                <w:szCs w:val="24"/>
              </w:rPr>
              <w:t xml:space="preserve"> 2041-2043.</w:t>
            </w:r>
          </w:p>
          <w:p w14:paraId="012381B9" w14:textId="65A4CD8D" w:rsidR="00190754" w:rsidRPr="00D832DE" w:rsidRDefault="00190754" w:rsidP="00190754">
            <w:pPr>
              <w:spacing w:after="0"/>
              <w:jc w:val="both"/>
              <w:rPr>
                <w:rFonts w:ascii="Times New Roman" w:hAnsi="Times New Roman" w:cs="Times New Roman"/>
                <w:b/>
                <w:sz w:val="24"/>
                <w:szCs w:val="24"/>
              </w:rPr>
            </w:pPr>
            <w:r w:rsidRPr="00D832DE">
              <w:rPr>
                <w:rFonts w:ascii="Times New Roman" w:hAnsi="Times New Roman" w:cs="Times New Roman"/>
                <w:b/>
                <w:sz w:val="24"/>
                <w:szCs w:val="24"/>
              </w:rPr>
              <w:t xml:space="preserve">Способ формирования фонда: </w:t>
            </w:r>
            <w:r w:rsidR="00586B28" w:rsidRPr="00D832DE">
              <w:rPr>
                <w:rFonts w:ascii="Times New Roman" w:hAnsi="Times New Roman" w:cs="Times New Roman"/>
                <w:b/>
                <w:sz w:val="24"/>
                <w:szCs w:val="24"/>
              </w:rPr>
              <w:t>ССРО</w:t>
            </w:r>
          </w:p>
          <w:p w14:paraId="4A345838" w14:textId="77777777" w:rsidR="00190754" w:rsidRPr="00D832DE" w:rsidRDefault="00190754" w:rsidP="00190754">
            <w:pPr>
              <w:spacing w:after="0"/>
              <w:jc w:val="both"/>
              <w:rPr>
                <w:rFonts w:ascii="Times New Roman" w:hAnsi="Times New Roman" w:cs="Times New Roman"/>
                <w:sz w:val="24"/>
                <w:szCs w:val="24"/>
                <w:u w:val="single"/>
              </w:rPr>
            </w:pPr>
          </w:p>
        </w:tc>
        <w:tc>
          <w:tcPr>
            <w:tcW w:w="5528" w:type="dxa"/>
            <w:vAlign w:val="center"/>
          </w:tcPr>
          <w:p w14:paraId="55293728" w14:textId="77777777"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Износ:</w:t>
            </w:r>
          </w:p>
          <w:p w14:paraId="2935E488" w14:textId="77777777"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ЭС – 50%</w:t>
            </w:r>
          </w:p>
          <w:p w14:paraId="138CF792" w14:textId="77777777"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ТС-45%</w:t>
            </w:r>
          </w:p>
          <w:p w14:paraId="22025E6D" w14:textId="55D2492A"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ХВС-4</w:t>
            </w:r>
            <w:r w:rsidR="00586B28" w:rsidRPr="00D832DE">
              <w:rPr>
                <w:rFonts w:ascii="Times New Roman" w:hAnsi="Times New Roman" w:cs="Times New Roman"/>
                <w:sz w:val="24"/>
                <w:szCs w:val="24"/>
              </w:rPr>
              <w:t>0</w:t>
            </w:r>
            <w:r w:rsidRPr="00D832DE">
              <w:rPr>
                <w:rFonts w:ascii="Times New Roman" w:hAnsi="Times New Roman" w:cs="Times New Roman"/>
                <w:sz w:val="24"/>
                <w:szCs w:val="24"/>
              </w:rPr>
              <w:t>%</w:t>
            </w:r>
          </w:p>
          <w:p w14:paraId="4FED52E3" w14:textId="6549274C"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ВО-4</w:t>
            </w:r>
            <w:r w:rsidR="00586B28" w:rsidRPr="00D832DE">
              <w:rPr>
                <w:rFonts w:ascii="Times New Roman" w:hAnsi="Times New Roman" w:cs="Times New Roman"/>
                <w:sz w:val="24"/>
                <w:szCs w:val="24"/>
              </w:rPr>
              <w:t>0</w:t>
            </w:r>
            <w:r w:rsidRPr="00D832DE">
              <w:rPr>
                <w:rFonts w:ascii="Times New Roman" w:hAnsi="Times New Roman" w:cs="Times New Roman"/>
                <w:sz w:val="24"/>
                <w:szCs w:val="24"/>
              </w:rPr>
              <w:t>%</w:t>
            </w:r>
          </w:p>
          <w:p w14:paraId="5E91BFC1" w14:textId="325F19F6"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ВДИС ГВС-4</w:t>
            </w:r>
            <w:r w:rsidR="00586B28" w:rsidRPr="00D832DE">
              <w:rPr>
                <w:rFonts w:ascii="Times New Roman" w:hAnsi="Times New Roman" w:cs="Times New Roman"/>
                <w:sz w:val="24"/>
                <w:szCs w:val="24"/>
              </w:rPr>
              <w:t>0</w:t>
            </w:r>
            <w:r w:rsidRPr="00D832DE">
              <w:rPr>
                <w:rFonts w:ascii="Times New Roman" w:hAnsi="Times New Roman" w:cs="Times New Roman"/>
                <w:sz w:val="24"/>
                <w:szCs w:val="24"/>
              </w:rPr>
              <w:t>%</w:t>
            </w:r>
          </w:p>
          <w:p w14:paraId="18764188" w14:textId="43FB3B1E"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Подвал-</w:t>
            </w:r>
            <w:r w:rsidR="00586B28" w:rsidRPr="00D832DE">
              <w:rPr>
                <w:rFonts w:ascii="Times New Roman" w:hAnsi="Times New Roman" w:cs="Times New Roman"/>
                <w:sz w:val="24"/>
                <w:szCs w:val="24"/>
              </w:rPr>
              <w:t>2</w:t>
            </w:r>
            <w:r w:rsidRPr="00D832DE">
              <w:rPr>
                <w:rFonts w:ascii="Times New Roman" w:hAnsi="Times New Roman" w:cs="Times New Roman"/>
                <w:sz w:val="24"/>
                <w:szCs w:val="24"/>
              </w:rPr>
              <w:t>5%</w:t>
            </w:r>
          </w:p>
          <w:p w14:paraId="0BBCBFE6" w14:textId="65AC546E"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Фасад-3</w:t>
            </w:r>
            <w:r w:rsidR="00586B28" w:rsidRPr="00D832DE">
              <w:rPr>
                <w:rFonts w:ascii="Times New Roman" w:hAnsi="Times New Roman" w:cs="Times New Roman"/>
                <w:sz w:val="24"/>
                <w:szCs w:val="24"/>
              </w:rPr>
              <w:t>0</w:t>
            </w:r>
            <w:r w:rsidRPr="00D832DE">
              <w:rPr>
                <w:rFonts w:ascii="Times New Roman" w:hAnsi="Times New Roman" w:cs="Times New Roman"/>
                <w:sz w:val="24"/>
                <w:szCs w:val="24"/>
              </w:rPr>
              <w:t>%</w:t>
            </w:r>
          </w:p>
          <w:p w14:paraId="631A8496" w14:textId="77777777"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Фундамент-25%</w:t>
            </w:r>
          </w:p>
          <w:p w14:paraId="0B5D6AE0" w14:textId="0D77F478"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Крыша-</w:t>
            </w:r>
            <w:r w:rsidR="00586B28" w:rsidRPr="00D832DE">
              <w:rPr>
                <w:rFonts w:ascii="Times New Roman" w:hAnsi="Times New Roman" w:cs="Times New Roman"/>
                <w:sz w:val="24"/>
                <w:szCs w:val="24"/>
              </w:rPr>
              <w:t>3</w:t>
            </w:r>
            <w:r w:rsidRPr="00D832DE">
              <w:rPr>
                <w:rFonts w:ascii="Times New Roman" w:hAnsi="Times New Roman" w:cs="Times New Roman"/>
                <w:sz w:val="24"/>
                <w:szCs w:val="24"/>
              </w:rPr>
              <w:t>5%</w:t>
            </w:r>
          </w:p>
          <w:p w14:paraId="19D9DAEF" w14:textId="0EBC7643" w:rsidR="00190754" w:rsidRPr="00D832DE" w:rsidRDefault="00190754" w:rsidP="00190754">
            <w:pPr>
              <w:spacing w:after="0"/>
              <w:rPr>
                <w:rFonts w:ascii="Times New Roman" w:hAnsi="Times New Roman" w:cs="Times New Roman"/>
                <w:sz w:val="24"/>
                <w:szCs w:val="24"/>
              </w:rPr>
            </w:pPr>
            <w:r w:rsidRPr="00D832DE">
              <w:rPr>
                <w:rFonts w:ascii="Times New Roman" w:hAnsi="Times New Roman" w:cs="Times New Roman"/>
                <w:sz w:val="24"/>
                <w:szCs w:val="24"/>
              </w:rPr>
              <w:t xml:space="preserve">Лифты- </w:t>
            </w:r>
            <w:r w:rsidR="00586B28" w:rsidRPr="00D832DE">
              <w:rPr>
                <w:rFonts w:ascii="Times New Roman" w:hAnsi="Times New Roman" w:cs="Times New Roman"/>
                <w:sz w:val="24"/>
                <w:szCs w:val="24"/>
              </w:rPr>
              <w:t>Требуется замена 6 лифтов</w:t>
            </w:r>
          </w:p>
        </w:tc>
      </w:tr>
      <w:tr w:rsidR="00FD2B46" w:rsidRPr="00D832DE" w14:paraId="6FEFCB80" w14:textId="77777777" w:rsidTr="00FD2B46">
        <w:trPr>
          <w:gridBefore w:val="1"/>
          <w:wBefore w:w="29" w:type="dxa"/>
          <w:trHeight w:val="85"/>
        </w:trPr>
        <w:tc>
          <w:tcPr>
            <w:tcW w:w="9752" w:type="dxa"/>
            <w:gridSpan w:val="2"/>
            <w:vAlign w:val="center"/>
          </w:tcPr>
          <w:p w14:paraId="0B7691C4" w14:textId="77777777" w:rsidR="00FD2B46" w:rsidRPr="00D832DE" w:rsidRDefault="00FD2B46" w:rsidP="00270989">
            <w:pPr>
              <w:autoSpaceDE w:val="0"/>
              <w:autoSpaceDN w:val="0"/>
              <w:adjustRightInd w:val="0"/>
              <w:spacing w:after="0"/>
              <w:jc w:val="both"/>
              <w:rPr>
                <w:rFonts w:ascii="Times New Roman" w:hAnsi="Times New Roman" w:cs="Times New Roman"/>
                <w:b/>
                <w:sz w:val="24"/>
                <w:szCs w:val="24"/>
              </w:rPr>
            </w:pPr>
            <w:r w:rsidRPr="00D832DE">
              <w:rPr>
                <w:rFonts w:ascii="Times New Roman" w:hAnsi="Times New Roman" w:cs="Times New Roman"/>
                <w:b/>
                <w:sz w:val="24"/>
                <w:szCs w:val="24"/>
              </w:rPr>
              <w:t>Документы, требуемые в соответствии с Порядком</w:t>
            </w:r>
          </w:p>
        </w:tc>
        <w:tc>
          <w:tcPr>
            <w:tcW w:w="5528" w:type="dxa"/>
            <w:vAlign w:val="center"/>
          </w:tcPr>
          <w:p w14:paraId="5EC2BD94" w14:textId="77777777" w:rsidR="00FD2B46" w:rsidRPr="00D832DE" w:rsidRDefault="00FD2B46" w:rsidP="00270989">
            <w:pPr>
              <w:spacing w:after="0"/>
              <w:jc w:val="center"/>
              <w:rPr>
                <w:rFonts w:ascii="Times New Roman" w:hAnsi="Times New Roman" w:cs="Times New Roman"/>
                <w:b/>
                <w:sz w:val="24"/>
                <w:szCs w:val="24"/>
              </w:rPr>
            </w:pPr>
            <w:r w:rsidRPr="00D832DE">
              <w:rPr>
                <w:rFonts w:ascii="Times New Roman" w:hAnsi="Times New Roman" w:cs="Times New Roman"/>
                <w:b/>
                <w:sz w:val="24"/>
                <w:szCs w:val="24"/>
              </w:rPr>
              <w:t>Фактическое наличие документов</w:t>
            </w:r>
          </w:p>
        </w:tc>
      </w:tr>
      <w:tr w:rsidR="00FD2B46" w:rsidRPr="00D832DE" w14:paraId="3B9D1F4B" w14:textId="77777777" w:rsidTr="00270989">
        <w:trPr>
          <w:gridBefore w:val="1"/>
          <w:wBefore w:w="29" w:type="dxa"/>
          <w:trHeight w:val="270"/>
        </w:trPr>
        <w:tc>
          <w:tcPr>
            <w:tcW w:w="9752" w:type="dxa"/>
            <w:gridSpan w:val="2"/>
            <w:vAlign w:val="center"/>
          </w:tcPr>
          <w:p w14:paraId="5D5EED8D" w14:textId="77777777" w:rsidR="00FD2B46" w:rsidRPr="00D832DE" w:rsidRDefault="00FD2B46" w:rsidP="00270989">
            <w:pPr>
              <w:autoSpaceDE w:val="0"/>
              <w:autoSpaceDN w:val="0"/>
              <w:adjustRightInd w:val="0"/>
              <w:spacing w:after="0"/>
              <w:jc w:val="both"/>
              <w:rPr>
                <w:rFonts w:ascii="Times New Roman" w:hAnsi="Times New Roman" w:cs="Times New Roman"/>
                <w:b/>
                <w:sz w:val="24"/>
                <w:szCs w:val="24"/>
              </w:rPr>
            </w:pPr>
            <w:r w:rsidRPr="00D832DE">
              <w:rPr>
                <w:rFonts w:ascii="Times New Roman" w:hAnsi="Times New Roman" w:cs="Times New Roman"/>
                <w:sz w:val="24"/>
                <w:szCs w:val="24"/>
              </w:rPr>
              <w:t>Заявление (пункт 3.2 Порядка)</w:t>
            </w:r>
          </w:p>
        </w:tc>
        <w:tc>
          <w:tcPr>
            <w:tcW w:w="5528" w:type="dxa"/>
            <w:vAlign w:val="center"/>
          </w:tcPr>
          <w:p w14:paraId="1DCC2466" w14:textId="77777777" w:rsidR="00FD2B46" w:rsidRPr="00D832DE" w:rsidRDefault="00FD2B46" w:rsidP="00270989">
            <w:pPr>
              <w:spacing w:after="0"/>
              <w:jc w:val="center"/>
              <w:rPr>
                <w:rFonts w:ascii="Times New Roman" w:hAnsi="Times New Roman" w:cs="Times New Roman"/>
                <w:bCs/>
                <w:sz w:val="24"/>
                <w:szCs w:val="24"/>
              </w:rPr>
            </w:pPr>
            <w:r w:rsidRPr="00D832DE">
              <w:rPr>
                <w:rFonts w:ascii="Times New Roman" w:hAnsi="Times New Roman" w:cs="Times New Roman"/>
                <w:bCs/>
                <w:sz w:val="24"/>
                <w:szCs w:val="24"/>
              </w:rPr>
              <w:t>В наличии</w:t>
            </w:r>
          </w:p>
        </w:tc>
      </w:tr>
      <w:tr w:rsidR="00FD2B46" w:rsidRPr="00D832DE" w14:paraId="3EFA8634" w14:textId="77777777" w:rsidTr="00FD2B46">
        <w:trPr>
          <w:gridBefore w:val="1"/>
          <w:wBefore w:w="29" w:type="dxa"/>
          <w:trHeight w:val="85"/>
        </w:trPr>
        <w:tc>
          <w:tcPr>
            <w:tcW w:w="9752" w:type="dxa"/>
            <w:gridSpan w:val="2"/>
          </w:tcPr>
          <w:p w14:paraId="15C6499B" w14:textId="77777777" w:rsidR="00FD2B46" w:rsidRPr="00D832DE" w:rsidRDefault="00FD2B46" w:rsidP="00270989">
            <w:pPr>
              <w:autoSpaceDE w:val="0"/>
              <w:autoSpaceDN w:val="0"/>
              <w:adjustRightInd w:val="0"/>
              <w:spacing w:after="0"/>
              <w:jc w:val="both"/>
              <w:rPr>
                <w:rFonts w:ascii="Times New Roman" w:hAnsi="Times New Roman" w:cs="Times New Roman"/>
                <w:sz w:val="24"/>
                <w:szCs w:val="24"/>
              </w:rPr>
            </w:pPr>
            <w:r w:rsidRPr="00D832DE">
              <w:rPr>
                <w:rFonts w:ascii="Times New Roman" w:hAnsi="Times New Roman" w:cs="Times New Roman"/>
                <w:sz w:val="24"/>
                <w:szCs w:val="24"/>
              </w:rPr>
              <w:t>Сведения по форме согласно приложению 10   к настоящему Порядку</w:t>
            </w:r>
          </w:p>
        </w:tc>
        <w:tc>
          <w:tcPr>
            <w:tcW w:w="5528" w:type="dxa"/>
          </w:tcPr>
          <w:p w14:paraId="73026C1D" w14:textId="77777777" w:rsidR="00FD2B46" w:rsidRPr="00D832DE" w:rsidRDefault="00FD2B46" w:rsidP="00270989">
            <w:pPr>
              <w:spacing w:after="0"/>
              <w:jc w:val="center"/>
              <w:rPr>
                <w:rFonts w:ascii="Times New Roman" w:hAnsi="Times New Roman" w:cs="Times New Roman"/>
                <w:sz w:val="24"/>
                <w:szCs w:val="24"/>
              </w:rPr>
            </w:pPr>
            <w:r w:rsidRPr="00D832DE">
              <w:rPr>
                <w:rFonts w:ascii="Times New Roman" w:hAnsi="Times New Roman" w:cs="Times New Roman"/>
                <w:sz w:val="24"/>
                <w:szCs w:val="24"/>
              </w:rPr>
              <w:t>В наличии</w:t>
            </w:r>
          </w:p>
        </w:tc>
      </w:tr>
      <w:tr w:rsidR="00FD2B46" w:rsidRPr="00D832DE" w14:paraId="377E6DD9" w14:textId="77777777" w:rsidTr="00270989">
        <w:trPr>
          <w:gridBefore w:val="1"/>
          <w:wBefore w:w="29" w:type="dxa"/>
          <w:trHeight w:val="539"/>
        </w:trPr>
        <w:tc>
          <w:tcPr>
            <w:tcW w:w="9752" w:type="dxa"/>
            <w:gridSpan w:val="2"/>
          </w:tcPr>
          <w:p w14:paraId="2BFB417F" w14:textId="77777777" w:rsidR="00FD2B46" w:rsidRPr="00D832DE" w:rsidRDefault="00FD2B46" w:rsidP="00270989">
            <w:pPr>
              <w:autoSpaceDE w:val="0"/>
              <w:autoSpaceDN w:val="0"/>
              <w:adjustRightInd w:val="0"/>
              <w:spacing w:after="0"/>
              <w:jc w:val="both"/>
              <w:rPr>
                <w:rFonts w:ascii="Times New Roman" w:hAnsi="Times New Roman" w:cs="Times New Roman"/>
                <w:sz w:val="24"/>
                <w:szCs w:val="24"/>
              </w:rPr>
            </w:pPr>
            <w:r w:rsidRPr="00D832DE">
              <w:rPr>
                <w:rFonts w:ascii="Times New Roman" w:hAnsi="Times New Roman" w:cs="Times New Roman"/>
                <w:sz w:val="24"/>
                <w:szCs w:val="24"/>
              </w:rPr>
              <w:t>Акт проведения обследования технического состояния конструктивных элементов многоквартирного дома, составляемый региональным оператором.</w:t>
            </w:r>
          </w:p>
        </w:tc>
        <w:tc>
          <w:tcPr>
            <w:tcW w:w="5528" w:type="dxa"/>
          </w:tcPr>
          <w:p w14:paraId="610C7F59" w14:textId="67DCDD11" w:rsidR="00FD2B46" w:rsidRPr="00D832DE" w:rsidRDefault="00FD2B46" w:rsidP="00270989">
            <w:pPr>
              <w:spacing w:after="0"/>
              <w:jc w:val="center"/>
              <w:rPr>
                <w:rFonts w:ascii="Times New Roman" w:hAnsi="Times New Roman" w:cs="Times New Roman"/>
                <w:sz w:val="24"/>
                <w:szCs w:val="24"/>
              </w:rPr>
            </w:pPr>
            <w:r w:rsidRPr="00D832DE">
              <w:rPr>
                <w:rFonts w:ascii="Times New Roman" w:hAnsi="Times New Roman" w:cs="Times New Roman"/>
                <w:sz w:val="24"/>
                <w:szCs w:val="24"/>
              </w:rPr>
              <w:t xml:space="preserve">В наличии </w:t>
            </w:r>
          </w:p>
        </w:tc>
      </w:tr>
    </w:tbl>
    <w:p w14:paraId="6C4DB120" w14:textId="6465DC4C" w:rsidR="00DF6B11" w:rsidRPr="00D832DE" w:rsidRDefault="000E0C0D">
      <w:pPr>
        <w:spacing w:before="240"/>
        <w:rPr>
          <w:rFonts w:ascii="Times New Roman" w:hAnsi="Times New Roman" w:cs="Times New Roman"/>
          <w:b/>
          <w:i/>
          <w:iCs/>
          <w:sz w:val="24"/>
          <w:szCs w:val="24"/>
          <w:u w:val="single"/>
        </w:rPr>
      </w:pPr>
      <w:r w:rsidRPr="00D832DE">
        <w:rPr>
          <w:rFonts w:ascii="Times New Roman" w:eastAsia="Times New Roman" w:hAnsi="Times New Roman" w:cs="Times New Roman"/>
          <w:b/>
          <w:i/>
          <w:iCs/>
          <w:sz w:val="24"/>
          <w:szCs w:val="24"/>
          <w:u w:val="single"/>
        </w:rPr>
        <w:lastRenderedPageBreak/>
        <w:t>1.3.2. Исключение из региональной программы многоквартирных домов в случаях, если:</w:t>
      </w:r>
    </w:p>
    <w:p w14:paraId="7B9116BA" w14:textId="77777777" w:rsidR="00DF6B11" w:rsidRPr="00D832DE" w:rsidRDefault="000E0C0D">
      <w:pPr>
        <w:rPr>
          <w:rFonts w:ascii="Times New Roman" w:hAnsi="Times New Roman" w:cs="Times New Roman"/>
          <w:bCs/>
          <w:i/>
          <w:iCs/>
          <w:sz w:val="24"/>
          <w:szCs w:val="24"/>
          <w:u w:val="single"/>
        </w:rPr>
      </w:pPr>
      <w:r w:rsidRPr="00D832DE">
        <w:rPr>
          <w:rFonts w:ascii="Times New Roman" w:eastAsia="Times New Roman" w:hAnsi="Times New Roman" w:cs="Times New Roman"/>
          <w:bCs/>
          <w:i/>
          <w:iCs/>
          <w:sz w:val="24"/>
          <w:szCs w:val="24"/>
          <w:u w:val="single"/>
        </w:rPr>
        <w:t xml:space="preserve">1) многоквартирный дом признан аварийным и подлежащим сносу или реконструкции в порядке, установленном </w:t>
      </w:r>
      <w:hyperlink r:id="rId9" w:tooltip="https://login.consultant.ru/link/?req=doc&amp;base=LAW&amp;n=489041&amp;dst=100132" w:history="1">
        <w:r w:rsidRPr="00D832DE">
          <w:rPr>
            <w:rStyle w:val="af0"/>
            <w:rFonts w:ascii="Times New Roman" w:eastAsia="Times New Roman" w:hAnsi="Times New Roman" w:cs="Times New Roman"/>
            <w:bCs/>
            <w:i/>
            <w:iCs/>
            <w:sz w:val="24"/>
            <w:szCs w:val="24"/>
          </w:rPr>
          <w:t>Положением</w:t>
        </w:r>
      </w:hyperlink>
      <w:r w:rsidRPr="00D832DE">
        <w:rPr>
          <w:rFonts w:ascii="Times New Roman" w:eastAsia="Times New Roman" w:hAnsi="Times New Roman" w:cs="Times New Roman"/>
          <w:bCs/>
          <w:i/>
          <w:iCs/>
          <w:sz w:val="24"/>
          <w:szCs w:val="24"/>
          <w:u w:val="single"/>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1117"/>
        <w:gridCol w:w="3260"/>
      </w:tblGrid>
      <w:tr w:rsidR="00DF6B11" w:rsidRPr="00D832DE" w14:paraId="5010CAE6" w14:textId="77777777" w:rsidTr="00671476">
        <w:trPr>
          <w:trHeight w:val="1130"/>
        </w:trPr>
        <w:tc>
          <w:tcPr>
            <w:tcW w:w="536" w:type="dxa"/>
            <w:tcBorders>
              <w:top w:val="single" w:sz="4" w:space="0" w:color="000000"/>
              <w:left w:val="single" w:sz="4" w:space="0" w:color="000000"/>
              <w:right w:val="single" w:sz="4" w:space="0" w:color="000000"/>
            </w:tcBorders>
            <w:vAlign w:val="center"/>
          </w:tcPr>
          <w:p w14:paraId="0821D263" w14:textId="77777777" w:rsidR="00DF6B11" w:rsidRPr="00D832DE" w:rsidRDefault="000E0C0D">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1.</w:t>
            </w:r>
          </w:p>
        </w:tc>
        <w:tc>
          <w:tcPr>
            <w:tcW w:w="11117" w:type="dxa"/>
            <w:tcBorders>
              <w:top w:val="single" w:sz="4" w:space="0" w:color="000000"/>
              <w:left w:val="single" w:sz="4" w:space="0" w:color="000000"/>
              <w:right w:val="single" w:sz="4" w:space="0" w:color="000000"/>
            </w:tcBorders>
            <w:vAlign w:val="center"/>
          </w:tcPr>
          <w:p w14:paraId="1490DA56" w14:textId="70878EA5" w:rsidR="00DF6B11" w:rsidRPr="00D832DE" w:rsidRDefault="00270989">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Лужский</w:t>
            </w:r>
            <w:r w:rsidR="000E0C0D" w:rsidRPr="00D832DE">
              <w:rPr>
                <w:rFonts w:ascii="Times New Roman" w:eastAsia="Times New Roman" w:hAnsi="Times New Roman" w:cs="Times New Roman"/>
                <w:b/>
                <w:sz w:val="24"/>
                <w:szCs w:val="24"/>
              </w:rPr>
              <w:t xml:space="preserve"> муниципальный </w:t>
            </w:r>
            <w:r w:rsidRPr="00D832DE">
              <w:rPr>
                <w:rFonts w:ascii="Times New Roman" w:eastAsia="Times New Roman" w:hAnsi="Times New Roman" w:cs="Times New Roman"/>
                <w:b/>
                <w:sz w:val="24"/>
                <w:szCs w:val="24"/>
              </w:rPr>
              <w:t>район</w:t>
            </w:r>
            <w:r w:rsidR="000E0C0D" w:rsidRPr="00D832DE">
              <w:rPr>
                <w:rFonts w:ascii="Times New Roman" w:eastAsia="Times New Roman" w:hAnsi="Times New Roman" w:cs="Times New Roman"/>
                <w:b/>
                <w:sz w:val="24"/>
                <w:szCs w:val="24"/>
              </w:rPr>
              <w:t xml:space="preserve">, </w:t>
            </w:r>
            <w:r w:rsidRPr="00D832DE">
              <w:rPr>
                <w:rFonts w:ascii="Times New Roman" w:eastAsia="Times New Roman" w:hAnsi="Times New Roman" w:cs="Times New Roman"/>
                <w:b/>
                <w:sz w:val="24"/>
                <w:szCs w:val="24"/>
              </w:rPr>
              <w:t xml:space="preserve">дер. Большие </w:t>
            </w:r>
            <w:proofErr w:type="spellStart"/>
            <w:r w:rsidRPr="00D832DE">
              <w:rPr>
                <w:rFonts w:ascii="Times New Roman" w:eastAsia="Times New Roman" w:hAnsi="Times New Roman" w:cs="Times New Roman"/>
                <w:b/>
                <w:sz w:val="24"/>
                <w:szCs w:val="24"/>
              </w:rPr>
              <w:t>Шатновичи</w:t>
            </w:r>
            <w:proofErr w:type="spellEnd"/>
            <w:r w:rsidR="000E0C0D" w:rsidRPr="00D832DE">
              <w:rPr>
                <w:rFonts w:ascii="Times New Roman" w:eastAsia="Times New Roman" w:hAnsi="Times New Roman" w:cs="Times New Roman"/>
                <w:b/>
                <w:sz w:val="24"/>
                <w:szCs w:val="24"/>
              </w:rPr>
              <w:t xml:space="preserve">, д. </w:t>
            </w:r>
            <w:r w:rsidRPr="00D832DE">
              <w:rPr>
                <w:rFonts w:ascii="Times New Roman" w:eastAsia="Times New Roman" w:hAnsi="Times New Roman" w:cs="Times New Roman"/>
                <w:b/>
                <w:sz w:val="24"/>
                <w:szCs w:val="24"/>
              </w:rPr>
              <w:t>1</w:t>
            </w:r>
            <w:r w:rsidR="000E0C0D" w:rsidRPr="00D832DE">
              <w:rPr>
                <w:rFonts w:ascii="Times New Roman" w:eastAsia="Times New Roman" w:hAnsi="Times New Roman" w:cs="Times New Roman"/>
                <w:b/>
                <w:sz w:val="24"/>
                <w:szCs w:val="24"/>
              </w:rPr>
              <w:t xml:space="preserve">– </w:t>
            </w:r>
            <w:r w:rsidR="000E0C0D"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1414DBD4" w14:textId="724D6E2F" w:rsidR="00DF6B11" w:rsidRPr="00D832DE" w:rsidRDefault="000E0C0D">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sidR="00270989" w:rsidRPr="00D832DE">
              <w:rPr>
                <w:rFonts w:ascii="Times New Roman" w:eastAsia="Times New Roman" w:hAnsi="Times New Roman" w:cs="Times New Roman"/>
                <w:bCs/>
                <w:sz w:val="24"/>
                <w:szCs w:val="24"/>
              </w:rPr>
              <w:t>70</w:t>
            </w:r>
            <w:r w:rsidRPr="00D832DE">
              <w:rPr>
                <w:rFonts w:ascii="Times New Roman" w:eastAsia="Times New Roman" w:hAnsi="Times New Roman" w:cs="Times New Roman"/>
                <w:bCs/>
                <w:sz w:val="24"/>
                <w:szCs w:val="24"/>
              </w:rPr>
              <w:t xml:space="preserve"> года постройки, 2 этажа.</w:t>
            </w:r>
          </w:p>
          <w:p w14:paraId="7F420B89" w14:textId="4629540C" w:rsidR="00DF6B11" w:rsidRPr="00D832DE" w:rsidRDefault="000E0C0D">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202</w:t>
            </w:r>
            <w:r w:rsidR="00270989" w:rsidRPr="00D832DE">
              <w:rPr>
                <w:rFonts w:ascii="Times New Roman" w:eastAsia="Times New Roman" w:hAnsi="Times New Roman" w:cs="Times New Roman"/>
                <w:sz w:val="24"/>
                <w:szCs w:val="24"/>
              </w:rPr>
              <w:t>9</w:t>
            </w:r>
            <w:r w:rsidRPr="00D832DE">
              <w:rPr>
                <w:rFonts w:ascii="Times New Roman" w:eastAsia="Times New Roman" w:hAnsi="Times New Roman" w:cs="Times New Roman"/>
                <w:sz w:val="24"/>
                <w:szCs w:val="24"/>
              </w:rPr>
              <w:t>-20</w:t>
            </w:r>
            <w:r w:rsidR="00270989" w:rsidRPr="00D832DE">
              <w:rPr>
                <w:rFonts w:ascii="Times New Roman" w:eastAsia="Times New Roman" w:hAnsi="Times New Roman" w:cs="Times New Roman"/>
                <w:sz w:val="24"/>
                <w:szCs w:val="24"/>
              </w:rPr>
              <w:t>31</w:t>
            </w:r>
            <w:r w:rsidRPr="00D832DE">
              <w:rPr>
                <w:rFonts w:ascii="Times New Roman" w:eastAsia="Times New Roman" w:hAnsi="Times New Roman" w:cs="Times New Roman"/>
                <w:sz w:val="24"/>
                <w:szCs w:val="24"/>
              </w:rPr>
              <w:t>, 20</w:t>
            </w:r>
            <w:r w:rsidR="00270989" w:rsidRPr="00D832DE">
              <w:rPr>
                <w:rFonts w:ascii="Times New Roman" w:eastAsia="Times New Roman" w:hAnsi="Times New Roman" w:cs="Times New Roman"/>
                <w:sz w:val="24"/>
                <w:szCs w:val="24"/>
              </w:rPr>
              <w:t>32</w:t>
            </w:r>
            <w:r w:rsidRPr="00D832DE">
              <w:rPr>
                <w:rFonts w:ascii="Times New Roman" w:eastAsia="Times New Roman" w:hAnsi="Times New Roman" w:cs="Times New Roman"/>
                <w:sz w:val="24"/>
                <w:szCs w:val="24"/>
              </w:rPr>
              <w:t>-20</w:t>
            </w:r>
            <w:r w:rsidR="00270989" w:rsidRPr="00D832DE">
              <w:rPr>
                <w:rFonts w:ascii="Times New Roman" w:eastAsia="Times New Roman" w:hAnsi="Times New Roman" w:cs="Times New Roman"/>
                <w:sz w:val="24"/>
                <w:szCs w:val="24"/>
              </w:rPr>
              <w:t>34</w:t>
            </w:r>
            <w:r w:rsidRPr="00D832DE">
              <w:rPr>
                <w:rFonts w:ascii="Times New Roman" w:eastAsia="Times New Roman" w:hAnsi="Times New Roman" w:cs="Times New Roman"/>
                <w:sz w:val="24"/>
                <w:szCs w:val="24"/>
              </w:rPr>
              <w:t xml:space="preserve">, </w:t>
            </w:r>
            <w:r w:rsidRPr="00D832DE">
              <w:rPr>
                <w:rFonts w:ascii="Times New Roman" w:eastAsia="Times New Roman" w:hAnsi="Times New Roman" w:cs="Times New Roman"/>
                <w:bCs/>
                <w:sz w:val="24"/>
                <w:szCs w:val="24"/>
              </w:rPr>
              <w:t>20</w:t>
            </w:r>
            <w:r w:rsidR="00270989" w:rsidRPr="00D832DE">
              <w:rPr>
                <w:rFonts w:ascii="Times New Roman" w:eastAsia="Times New Roman" w:hAnsi="Times New Roman" w:cs="Times New Roman"/>
                <w:bCs/>
                <w:sz w:val="24"/>
                <w:szCs w:val="24"/>
              </w:rPr>
              <w:t>35</w:t>
            </w:r>
            <w:r w:rsidRPr="00D832DE">
              <w:rPr>
                <w:rFonts w:ascii="Times New Roman" w:eastAsia="Times New Roman" w:hAnsi="Times New Roman" w:cs="Times New Roman"/>
                <w:bCs/>
                <w:sz w:val="24"/>
                <w:szCs w:val="24"/>
              </w:rPr>
              <w:t>-20</w:t>
            </w:r>
            <w:r w:rsidR="00270989" w:rsidRPr="00D832DE">
              <w:rPr>
                <w:rFonts w:ascii="Times New Roman" w:eastAsia="Times New Roman" w:hAnsi="Times New Roman" w:cs="Times New Roman"/>
                <w:bCs/>
                <w:sz w:val="24"/>
                <w:szCs w:val="24"/>
              </w:rPr>
              <w:t>37, 2041-2043</w:t>
            </w:r>
          </w:p>
        </w:tc>
        <w:tc>
          <w:tcPr>
            <w:tcW w:w="3260" w:type="dxa"/>
            <w:tcBorders>
              <w:top w:val="single" w:sz="4" w:space="0" w:color="000000"/>
              <w:left w:val="single" w:sz="4" w:space="0" w:color="000000"/>
              <w:right w:val="single" w:sz="4" w:space="0" w:color="000000"/>
            </w:tcBorders>
            <w:vAlign w:val="center"/>
          </w:tcPr>
          <w:p w14:paraId="23C17777" w14:textId="77777777" w:rsidR="00DF6B11" w:rsidRPr="00D832DE" w:rsidRDefault="00DF6B11">
            <w:pPr>
              <w:rPr>
                <w:rFonts w:ascii="Times New Roman" w:hAnsi="Times New Roman" w:cs="Times New Roman"/>
                <w:b/>
                <w:sz w:val="24"/>
                <w:szCs w:val="24"/>
              </w:rPr>
            </w:pPr>
          </w:p>
        </w:tc>
      </w:tr>
      <w:tr w:rsidR="00FD2B46" w:rsidRPr="00D832DE" w14:paraId="6007EC38" w14:textId="77777777" w:rsidTr="00CF6896">
        <w:trPr>
          <w:trHeight w:val="1438"/>
        </w:trPr>
        <w:tc>
          <w:tcPr>
            <w:tcW w:w="536" w:type="dxa"/>
            <w:tcBorders>
              <w:top w:val="single" w:sz="4" w:space="0" w:color="000000"/>
              <w:left w:val="single" w:sz="4" w:space="0" w:color="000000"/>
              <w:right w:val="single" w:sz="4" w:space="0" w:color="000000"/>
            </w:tcBorders>
            <w:vAlign w:val="center"/>
          </w:tcPr>
          <w:p w14:paraId="76BD9161" w14:textId="7061C17B" w:rsidR="00FD2B46" w:rsidRPr="00D832DE" w:rsidRDefault="00FD2B46">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2.</w:t>
            </w:r>
          </w:p>
        </w:tc>
        <w:tc>
          <w:tcPr>
            <w:tcW w:w="11117" w:type="dxa"/>
            <w:tcBorders>
              <w:top w:val="single" w:sz="4" w:space="0" w:color="000000"/>
              <w:left w:val="single" w:sz="4" w:space="0" w:color="000000"/>
              <w:right w:val="single" w:sz="4" w:space="0" w:color="000000"/>
            </w:tcBorders>
            <w:vAlign w:val="center"/>
          </w:tcPr>
          <w:p w14:paraId="23CB3B5F" w14:textId="5030738D" w:rsidR="00270989" w:rsidRPr="00D832DE" w:rsidRDefault="00270989" w:rsidP="00270989">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Лужский муниципальный район, дер. Домкино, д. 14–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46B15FE3" w14:textId="5417325E" w:rsidR="00270989" w:rsidRPr="00D832DE" w:rsidRDefault="00270989" w:rsidP="00270989">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sidR="000D77FF" w:rsidRPr="00D832DE">
              <w:rPr>
                <w:rFonts w:ascii="Times New Roman" w:eastAsia="Times New Roman" w:hAnsi="Times New Roman" w:cs="Times New Roman"/>
                <w:bCs/>
                <w:sz w:val="24"/>
                <w:szCs w:val="24"/>
              </w:rPr>
              <w:t>69</w:t>
            </w:r>
            <w:r w:rsidRPr="00D832DE">
              <w:rPr>
                <w:rFonts w:ascii="Times New Roman" w:eastAsia="Times New Roman" w:hAnsi="Times New Roman" w:cs="Times New Roman"/>
                <w:bCs/>
                <w:sz w:val="24"/>
                <w:szCs w:val="24"/>
              </w:rPr>
              <w:t xml:space="preserve"> года постройки, 2 этажа.</w:t>
            </w:r>
          </w:p>
          <w:p w14:paraId="617F3ED5" w14:textId="25EB1036" w:rsidR="00671476" w:rsidRPr="00D832DE" w:rsidRDefault="00270989" w:rsidP="00CF6896">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 xml:space="preserve">2029-2031, 2032-2034, </w:t>
            </w:r>
            <w:r w:rsidRPr="00D832DE">
              <w:rPr>
                <w:rFonts w:ascii="Times New Roman" w:eastAsia="Times New Roman" w:hAnsi="Times New Roman" w:cs="Times New Roman"/>
                <w:bCs/>
                <w:sz w:val="24"/>
                <w:szCs w:val="24"/>
              </w:rPr>
              <w:t>2035-2037, 2041-2043</w:t>
            </w:r>
          </w:p>
        </w:tc>
        <w:tc>
          <w:tcPr>
            <w:tcW w:w="3260" w:type="dxa"/>
            <w:tcBorders>
              <w:top w:val="single" w:sz="4" w:space="0" w:color="000000"/>
              <w:left w:val="single" w:sz="4" w:space="0" w:color="000000"/>
              <w:right w:val="single" w:sz="4" w:space="0" w:color="000000"/>
            </w:tcBorders>
            <w:vAlign w:val="center"/>
          </w:tcPr>
          <w:p w14:paraId="699A5050" w14:textId="77777777" w:rsidR="00FD2B46" w:rsidRPr="00D832DE" w:rsidRDefault="00FD2B46">
            <w:pPr>
              <w:rPr>
                <w:rFonts w:ascii="Times New Roman" w:hAnsi="Times New Roman" w:cs="Times New Roman"/>
                <w:b/>
                <w:sz w:val="24"/>
                <w:szCs w:val="24"/>
              </w:rPr>
            </w:pPr>
          </w:p>
        </w:tc>
      </w:tr>
      <w:tr w:rsidR="000D77FF" w:rsidRPr="00D832DE" w14:paraId="304BF8F8" w14:textId="77777777" w:rsidTr="00671476">
        <w:trPr>
          <w:trHeight w:val="1130"/>
        </w:trPr>
        <w:tc>
          <w:tcPr>
            <w:tcW w:w="536" w:type="dxa"/>
            <w:tcBorders>
              <w:top w:val="single" w:sz="4" w:space="0" w:color="000000"/>
              <w:left w:val="single" w:sz="4" w:space="0" w:color="000000"/>
              <w:right w:val="single" w:sz="4" w:space="0" w:color="000000"/>
            </w:tcBorders>
            <w:vAlign w:val="center"/>
          </w:tcPr>
          <w:p w14:paraId="3A3113C1" w14:textId="79ABE339" w:rsidR="000D77FF" w:rsidRPr="00D832DE" w:rsidRDefault="000D77FF">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3.</w:t>
            </w:r>
          </w:p>
        </w:tc>
        <w:tc>
          <w:tcPr>
            <w:tcW w:w="11117" w:type="dxa"/>
            <w:tcBorders>
              <w:top w:val="single" w:sz="4" w:space="0" w:color="000000"/>
              <w:left w:val="single" w:sz="4" w:space="0" w:color="000000"/>
              <w:right w:val="single" w:sz="4" w:space="0" w:color="000000"/>
            </w:tcBorders>
            <w:vAlign w:val="center"/>
          </w:tcPr>
          <w:p w14:paraId="6448E771" w14:textId="1A8E1BEF" w:rsidR="0039007F" w:rsidRPr="00D832DE" w:rsidRDefault="0039007F" w:rsidP="0039007F">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Лужский муниципальный район, дер. Сокольники, ул. Лужская, д. 1–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5BE3D1A3" w14:textId="1A452674" w:rsidR="0039007F" w:rsidRPr="00D832DE" w:rsidRDefault="0039007F" w:rsidP="0039007F">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1966 года постройки, 2 этажа.</w:t>
            </w:r>
          </w:p>
          <w:p w14:paraId="07CFAB3C" w14:textId="64EE47A0" w:rsidR="000D77FF" w:rsidRPr="00D832DE" w:rsidRDefault="0039007F" w:rsidP="0039007F">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2017-2019 (2018-ПИР ЭС), 2020-2022 (2020-ЭС), 2029-2031, 2032-2034</w:t>
            </w:r>
          </w:p>
        </w:tc>
        <w:tc>
          <w:tcPr>
            <w:tcW w:w="3260" w:type="dxa"/>
            <w:tcBorders>
              <w:top w:val="single" w:sz="4" w:space="0" w:color="000000"/>
              <w:left w:val="single" w:sz="4" w:space="0" w:color="000000"/>
              <w:right w:val="single" w:sz="4" w:space="0" w:color="000000"/>
            </w:tcBorders>
            <w:vAlign w:val="center"/>
          </w:tcPr>
          <w:p w14:paraId="44E8C149" w14:textId="77777777" w:rsidR="000D77FF" w:rsidRPr="00D832DE" w:rsidRDefault="000D77FF">
            <w:pPr>
              <w:rPr>
                <w:rFonts w:ascii="Times New Roman" w:hAnsi="Times New Roman" w:cs="Times New Roman"/>
                <w:b/>
                <w:sz w:val="24"/>
                <w:szCs w:val="24"/>
              </w:rPr>
            </w:pPr>
          </w:p>
        </w:tc>
      </w:tr>
      <w:tr w:rsidR="000D77FF" w:rsidRPr="00D832DE" w14:paraId="113F9917" w14:textId="77777777" w:rsidTr="00671476">
        <w:trPr>
          <w:trHeight w:val="1130"/>
        </w:trPr>
        <w:tc>
          <w:tcPr>
            <w:tcW w:w="536" w:type="dxa"/>
            <w:tcBorders>
              <w:top w:val="single" w:sz="4" w:space="0" w:color="000000"/>
              <w:left w:val="single" w:sz="4" w:space="0" w:color="000000"/>
              <w:right w:val="single" w:sz="4" w:space="0" w:color="000000"/>
            </w:tcBorders>
            <w:vAlign w:val="center"/>
          </w:tcPr>
          <w:p w14:paraId="6787E898" w14:textId="6E956A33" w:rsidR="000D77FF" w:rsidRPr="00D832DE" w:rsidRDefault="000D77FF">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4.</w:t>
            </w:r>
          </w:p>
        </w:tc>
        <w:tc>
          <w:tcPr>
            <w:tcW w:w="11117" w:type="dxa"/>
            <w:tcBorders>
              <w:top w:val="single" w:sz="4" w:space="0" w:color="000000"/>
              <w:left w:val="single" w:sz="4" w:space="0" w:color="000000"/>
              <w:right w:val="single" w:sz="4" w:space="0" w:color="000000"/>
            </w:tcBorders>
            <w:vAlign w:val="center"/>
          </w:tcPr>
          <w:p w14:paraId="65996B62" w14:textId="37AF7E48" w:rsidR="0039007F" w:rsidRPr="00D832DE" w:rsidRDefault="0039007F" w:rsidP="0039007F">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Лужский муниципальный район, дер. Сокольники, ул. Лужская, д. </w:t>
            </w:r>
            <w:r w:rsidR="00676823" w:rsidRPr="00D832DE">
              <w:rPr>
                <w:rFonts w:ascii="Times New Roman" w:eastAsia="Times New Roman" w:hAnsi="Times New Roman" w:cs="Times New Roman"/>
                <w:b/>
                <w:sz w:val="24"/>
                <w:szCs w:val="24"/>
              </w:rPr>
              <w:t>3</w:t>
            </w:r>
            <w:r w:rsidRPr="00D832DE">
              <w:rPr>
                <w:rFonts w:ascii="Times New Roman" w:eastAsia="Times New Roman" w:hAnsi="Times New Roman" w:cs="Times New Roman"/>
                <w:b/>
                <w:sz w:val="24"/>
                <w:szCs w:val="24"/>
              </w:rPr>
              <w:t xml:space="preserve">–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49B974CE" w14:textId="476E30AE" w:rsidR="0039007F" w:rsidRPr="00D832DE" w:rsidRDefault="0039007F" w:rsidP="0039007F">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sidR="00676823" w:rsidRPr="00D832DE">
              <w:rPr>
                <w:rFonts w:ascii="Times New Roman" w:eastAsia="Times New Roman" w:hAnsi="Times New Roman" w:cs="Times New Roman"/>
                <w:bCs/>
                <w:sz w:val="24"/>
                <w:szCs w:val="24"/>
              </w:rPr>
              <w:t>71</w:t>
            </w:r>
            <w:r w:rsidRPr="00D832DE">
              <w:rPr>
                <w:rFonts w:ascii="Times New Roman" w:eastAsia="Times New Roman" w:hAnsi="Times New Roman" w:cs="Times New Roman"/>
                <w:bCs/>
                <w:sz w:val="24"/>
                <w:szCs w:val="24"/>
              </w:rPr>
              <w:t xml:space="preserve"> года постройки, 2 этажа.</w:t>
            </w:r>
          </w:p>
          <w:p w14:paraId="63F3000F" w14:textId="43BD78FF" w:rsidR="000D77FF" w:rsidRPr="00D832DE" w:rsidRDefault="0039007F" w:rsidP="0039007F">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 xml:space="preserve">2017-2019 (2018-ПИР </w:t>
            </w:r>
            <w:r w:rsidR="00676823" w:rsidRPr="00D832DE">
              <w:rPr>
                <w:rFonts w:ascii="Times New Roman" w:eastAsia="Times New Roman" w:hAnsi="Times New Roman" w:cs="Times New Roman"/>
                <w:sz w:val="24"/>
                <w:szCs w:val="24"/>
              </w:rPr>
              <w:t>Крыши</w:t>
            </w:r>
            <w:r w:rsidRPr="00D832DE">
              <w:rPr>
                <w:rFonts w:ascii="Times New Roman" w:eastAsia="Times New Roman" w:hAnsi="Times New Roman" w:cs="Times New Roman"/>
                <w:sz w:val="24"/>
                <w:szCs w:val="24"/>
              </w:rPr>
              <w:t>), 2020-2022 (2020-ЭС</w:t>
            </w:r>
            <w:r w:rsidR="00676823" w:rsidRPr="00D832DE">
              <w:rPr>
                <w:rFonts w:ascii="Times New Roman" w:eastAsia="Times New Roman" w:hAnsi="Times New Roman" w:cs="Times New Roman"/>
                <w:sz w:val="24"/>
                <w:szCs w:val="24"/>
              </w:rPr>
              <w:t>, СМР крыши</w:t>
            </w:r>
            <w:r w:rsidRPr="00D832DE">
              <w:rPr>
                <w:rFonts w:ascii="Times New Roman" w:eastAsia="Times New Roman" w:hAnsi="Times New Roman" w:cs="Times New Roman"/>
                <w:sz w:val="24"/>
                <w:szCs w:val="24"/>
              </w:rPr>
              <w:t>), 2029-2031, 2032-2034</w:t>
            </w:r>
            <w:r w:rsidR="00676823" w:rsidRPr="00D832DE">
              <w:rPr>
                <w:rFonts w:ascii="Times New Roman" w:eastAsia="Times New Roman" w:hAnsi="Times New Roman" w:cs="Times New Roman"/>
                <w:sz w:val="24"/>
                <w:szCs w:val="24"/>
              </w:rPr>
              <w:t>, 2035-2037, 2041-2043</w:t>
            </w:r>
          </w:p>
        </w:tc>
        <w:tc>
          <w:tcPr>
            <w:tcW w:w="3260" w:type="dxa"/>
            <w:tcBorders>
              <w:top w:val="single" w:sz="4" w:space="0" w:color="000000"/>
              <w:left w:val="single" w:sz="4" w:space="0" w:color="000000"/>
              <w:right w:val="single" w:sz="4" w:space="0" w:color="000000"/>
            </w:tcBorders>
            <w:vAlign w:val="center"/>
          </w:tcPr>
          <w:p w14:paraId="7C562E6A" w14:textId="77777777" w:rsidR="000D77FF" w:rsidRPr="00D832DE" w:rsidRDefault="000D77FF">
            <w:pPr>
              <w:rPr>
                <w:rFonts w:ascii="Times New Roman" w:hAnsi="Times New Roman" w:cs="Times New Roman"/>
                <w:b/>
                <w:sz w:val="24"/>
                <w:szCs w:val="24"/>
              </w:rPr>
            </w:pPr>
          </w:p>
        </w:tc>
      </w:tr>
      <w:tr w:rsidR="00676823" w:rsidRPr="00D832DE" w14:paraId="2C2AE95A" w14:textId="77777777" w:rsidTr="00671476">
        <w:trPr>
          <w:trHeight w:val="1130"/>
        </w:trPr>
        <w:tc>
          <w:tcPr>
            <w:tcW w:w="536" w:type="dxa"/>
            <w:tcBorders>
              <w:top w:val="single" w:sz="4" w:space="0" w:color="000000"/>
              <w:left w:val="single" w:sz="4" w:space="0" w:color="000000"/>
              <w:right w:val="single" w:sz="4" w:space="0" w:color="000000"/>
            </w:tcBorders>
            <w:vAlign w:val="center"/>
          </w:tcPr>
          <w:p w14:paraId="7C2394E3" w14:textId="0BD6CEDB" w:rsidR="00676823" w:rsidRPr="00D832DE" w:rsidRDefault="00676823">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5.</w:t>
            </w:r>
          </w:p>
        </w:tc>
        <w:tc>
          <w:tcPr>
            <w:tcW w:w="11117" w:type="dxa"/>
            <w:tcBorders>
              <w:top w:val="single" w:sz="4" w:space="0" w:color="000000"/>
              <w:left w:val="single" w:sz="4" w:space="0" w:color="000000"/>
              <w:right w:val="single" w:sz="4" w:space="0" w:color="000000"/>
            </w:tcBorders>
            <w:vAlign w:val="center"/>
          </w:tcPr>
          <w:p w14:paraId="2245CFA0" w14:textId="573E8D3C" w:rsidR="00676823" w:rsidRPr="00D832DE" w:rsidRDefault="00676823" w:rsidP="00676823">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Гатчинский муниципальный </w:t>
            </w:r>
            <w:r w:rsidR="00671476" w:rsidRPr="00D832DE">
              <w:rPr>
                <w:rFonts w:ascii="Times New Roman" w:eastAsia="Times New Roman" w:hAnsi="Times New Roman" w:cs="Times New Roman"/>
                <w:b/>
                <w:sz w:val="24"/>
                <w:szCs w:val="24"/>
              </w:rPr>
              <w:t>район</w:t>
            </w:r>
            <w:r w:rsidRPr="00D832DE">
              <w:rPr>
                <w:rFonts w:ascii="Times New Roman" w:eastAsia="Times New Roman" w:hAnsi="Times New Roman" w:cs="Times New Roman"/>
                <w:b/>
                <w:sz w:val="24"/>
                <w:szCs w:val="24"/>
              </w:rPr>
              <w:t xml:space="preserve">, г. Коммунар, ул. Ленинградская, д. 8–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6B3AFAC0" w14:textId="004AB263" w:rsidR="00676823" w:rsidRPr="00D832DE" w:rsidRDefault="00676823" w:rsidP="00676823">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1952 года постройки, 2 этажа.</w:t>
            </w:r>
          </w:p>
          <w:p w14:paraId="7C13C524" w14:textId="24D4FD00" w:rsidR="00676823" w:rsidRPr="00D832DE" w:rsidRDefault="00676823" w:rsidP="00676823">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2020-2022 (2021-ПИР крыши), 2029-2031, 2035-2037.</w:t>
            </w:r>
          </w:p>
        </w:tc>
        <w:tc>
          <w:tcPr>
            <w:tcW w:w="3260" w:type="dxa"/>
            <w:tcBorders>
              <w:top w:val="single" w:sz="4" w:space="0" w:color="000000"/>
              <w:left w:val="single" w:sz="4" w:space="0" w:color="000000"/>
              <w:right w:val="single" w:sz="4" w:space="0" w:color="000000"/>
            </w:tcBorders>
            <w:vAlign w:val="center"/>
          </w:tcPr>
          <w:p w14:paraId="1D7EFFE0" w14:textId="77777777" w:rsidR="00676823" w:rsidRPr="00D832DE" w:rsidRDefault="00676823">
            <w:pPr>
              <w:rPr>
                <w:rFonts w:ascii="Times New Roman" w:hAnsi="Times New Roman" w:cs="Times New Roman"/>
                <w:b/>
                <w:sz w:val="24"/>
                <w:szCs w:val="24"/>
              </w:rPr>
            </w:pPr>
          </w:p>
        </w:tc>
      </w:tr>
      <w:tr w:rsidR="00671476" w:rsidRPr="00D832DE" w14:paraId="6D864182" w14:textId="77777777" w:rsidTr="00671476">
        <w:trPr>
          <w:trHeight w:val="1130"/>
        </w:trPr>
        <w:tc>
          <w:tcPr>
            <w:tcW w:w="536" w:type="dxa"/>
            <w:tcBorders>
              <w:top w:val="single" w:sz="4" w:space="0" w:color="000000"/>
              <w:left w:val="single" w:sz="4" w:space="0" w:color="000000"/>
              <w:right w:val="single" w:sz="4" w:space="0" w:color="000000"/>
            </w:tcBorders>
            <w:vAlign w:val="center"/>
          </w:tcPr>
          <w:p w14:paraId="392CD50B" w14:textId="74FAEE76" w:rsidR="00671476" w:rsidRPr="00D832DE" w:rsidRDefault="00671476">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6.</w:t>
            </w:r>
          </w:p>
        </w:tc>
        <w:tc>
          <w:tcPr>
            <w:tcW w:w="11117" w:type="dxa"/>
            <w:tcBorders>
              <w:top w:val="single" w:sz="4" w:space="0" w:color="000000"/>
              <w:left w:val="single" w:sz="4" w:space="0" w:color="000000"/>
              <w:right w:val="single" w:sz="4" w:space="0" w:color="000000"/>
            </w:tcBorders>
            <w:vAlign w:val="center"/>
          </w:tcPr>
          <w:p w14:paraId="5F524DD5" w14:textId="095FADCC" w:rsidR="00671476" w:rsidRPr="00D832DE" w:rsidRDefault="00671476" w:rsidP="00671476">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Гатчинский муниципальный округ, г. Любань, ул. Ленина, д. 18–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7380C08A" w14:textId="677BA4AC" w:rsidR="00671476" w:rsidRPr="00D832DE" w:rsidRDefault="00671476" w:rsidP="00671476">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1948года постройки, 2 этажа.</w:t>
            </w:r>
          </w:p>
          <w:p w14:paraId="07F5CBDC" w14:textId="369B269A" w:rsidR="00671476" w:rsidRPr="00D832DE" w:rsidRDefault="00671476" w:rsidP="00671476">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2029-2031, 2035-2037.</w:t>
            </w:r>
          </w:p>
        </w:tc>
        <w:tc>
          <w:tcPr>
            <w:tcW w:w="3260" w:type="dxa"/>
            <w:tcBorders>
              <w:top w:val="single" w:sz="4" w:space="0" w:color="000000"/>
              <w:left w:val="single" w:sz="4" w:space="0" w:color="000000"/>
              <w:right w:val="single" w:sz="4" w:space="0" w:color="000000"/>
            </w:tcBorders>
            <w:vAlign w:val="center"/>
          </w:tcPr>
          <w:p w14:paraId="7B9A679F" w14:textId="77777777" w:rsidR="00671476" w:rsidRPr="00D832DE" w:rsidRDefault="00671476">
            <w:pPr>
              <w:rPr>
                <w:rFonts w:ascii="Times New Roman" w:hAnsi="Times New Roman" w:cs="Times New Roman"/>
                <w:b/>
                <w:sz w:val="24"/>
                <w:szCs w:val="24"/>
              </w:rPr>
            </w:pPr>
          </w:p>
        </w:tc>
      </w:tr>
      <w:tr w:rsidR="00671476" w:rsidRPr="00D832DE" w14:paraId="09718B1F" w14:textId="77777777" w:rsidTr="00671476">
        <w:trPr>
          <w:trHeight w:val="1130"/>
        </w:trPr>
        <w:tc>
          <w:tcPr>
            <w:tcW w:w="536" w:type="dxa"/>
            <w:tcBorders>
              <w:top w:val="single" w:sz="4" w:space="0" w:color="000000"/>
              <w:left w:val="single" w:sz="4" w:space="0" w:color="000000"/>
              <w:right w:val="single" w:sz="4" w:space="0" w:color="000000"/>
            </w:tcBorders>
            <w:vAlign w:val="center"/>
          </w:tcPr>
          <w:p w14:paraId="63926BFD" w14:textId="2D5D7292" w:rsidR="00671476" w:rsidRPr="00D832DE" w:rsidRDefault="00671476">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lastRenderedPageBreak/>
              <w:t>7.</w:t>
            </w:r>
          </w:p>
        </w:tc>
        <w:tc>
          <w:tcPr>
            <w:tcW w:w="11117" w:type="dxa"/>
            <w:tcBorders>
              <w:top w:val="single" w:sz="4" w:space="0" w:color="000000"/>
              <w:left w:val="single" w:sz="4" w:space="0" w:color="000000"/>
              <w:right w:val="single" w:sz="4" w:space="0" w:color="000000"/>
            </w:tcBorders>
            <w:vAlign w:val="center"/>
          </w:tcPr>
          <w:p w14:paraId="35A18A3A" w14:textId="781F64DC" w:rsidR="00671476" w:rsidRPr="00D832DE" w:rsidRDefault="00671476" w:rsidP="00671476">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Гатчинский муниципальный округ, г. Любань, ул. Ленина, д. 16–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7AB548D9" w14:textId="1C72D300" w:rsidR="00671476" w:rsidRPr="00D832DE" w:rsidRDefault="00671476" w:rsidP="00671476">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1959 года постройки, 2 этажа.</w:t>
            </w:r>
          </w:p>
          <w:p w14:paraId="0345AE11" w14:textId="45D16C04" w:rsidR="00671476" w:rsidRPr="00D832DE" w:rsidRDefault="00671476" w:rsidP="00671476">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2020-2022 (2022-ПИР ЭС), 2029-2031, 2035-2037.</w:t>
            </w:r>
          </w:p>
        </w:tc>
        <w:tc>
          <w:tcPr>
            <w:tcW w:w="3260" w:type="dxa"/>
            <w:tcBorders>
              <w:top w:val="single" w:sz="4" w:space="0" w:color="000000"/>
              <w:left w:val="single" w:sz="4" w:space="0" w:color="000000"/>
              <w:right w:val="single" w:sz="4" w:space="0" w:color="000000"/>
            </w:tcBorders>
            <w:vAlign w:val="center"/>
          </w:tcPr>
          <w:p w14:paraId="23337DE5" w14:textId="77777777" w:rsidR="00671476" w:rsidRPr="00D832DE" w:rsidRDefault="00671476">
            <w:pPr>
              <w:rPr>
                <w:rFonts w:ascii="Times New Roman" w:hAnsi="Times New Roman" w:cs="Times New Roman"/>
                <w:b/>
                <w:sz w:val="24"/>
                <w:szCs w:val="24"/>
              </w:rPr>
            </w:pPr>
          </w:p>
        </w:tc>
      </w:tr>
      <w:tr w:rsidR="00DF6B11" w:rsidRPr="00D832DE" w14:paraId="7AED8C7D" w14:textId="77777777">
        <w:trPr>
          <w:trHeight w:val="291"/>
        </w:trPr>
        <w:tc>
          <w:tcPr>
            <w:tcW w:w="14913" w:type="dxa"/>
            <w:gridSpan w:val="3"/>
            <w:tcBorders>
              <w:top w:val="single" w:sz="4" w:space="0" w:color="000000"/>
              <w:left w:val="single" w:sz="4" w:space="0" w:color="000000"/>
              <w:bottom w:val="single" w:sz="4" w:space="0" w:color="000000"/>
              <w:right w:val="single" w:sz="4" w:space="0" w:color="000000"/>
            </w:tcBorders>
          </w:tcPr>
          <w:p w14:paraId="2F44BC03" w14:textId="77777777" w:rsidR="00DF6B11" w:rsidRPr="00D832DE" w:rsidRDefault="000E0C0D">
            <w:pPr>
              <w:contextualSpacing/>
              <w:rPr>
                <w:rFonts w:ascii="Times New Roman" w:hAnsi="Times New Roman" w:cs="Times New Roman"/>
                <w:b/>
                <w:sz w:val="24"/>
                <w:szCs w:val="24"/>
              </w:rPr>
            </w:pPr>
            <w:r w:rsidRPr="00D832DE">
              <w:rPr>
                <w:rFonts w:ascii="Times New Roman" w:eastAsia="Times New Roman" w:hAnsi="Times New Roman" w:cs="Times New Roman"/>
                <w:b/>
                <w:sz w:val="24"/>
                <w:szCs w:val="24"/>
              </w:rPr>
              <w:t>Документы, требуемые в соответствии с Порядком</w:t>
            </w:r>
          </w:p>
        </w:tc>
      </w:tr>
      <w:tr w:rsidR="00DF6B11" w:rsidRPr="00D832DE" w14:paraId="2D4A43C1" w14:textId="77777777" w:rsidTr="00671476">
        <w:trPr>
          <w:trHeight w:val="317"/>
        </w:trPr>
        <w:tc>
          <w:tcPr>
            <w:tcW w:w="11653" w:type="dxa"/>
            <w:gridSpan w:val="2"/>
            <w:tcBorders>
              <w:top w:val="single" w:sz="4" w:space="0" w:color="000000"/>
              <w:left w:val="single" w:sz="4" w:space="0" w:color="000000"/>
              <w:bottom w:val="single" w:sz="4" w:space="0" w:color="000000"/>
              <w:right w:val="single" w:sz="4" w:space="0" w:color="000000"/>
            </w:tcBorders>
          </w:tcPr>
          <w:p w14:paraId="0633899B" w14:textId="7051B8C5" w:rsidR="00DF6B11" w:rsidRPr="00D832DE" w:rsidRDefault="00FD2B46" w:rsidP="00FD2B46">
            <w:pPr>
              <w:spacing w:after="0"/>
              <w:contextualSpacing/>
              <w:rPr>
                <w:rFonts w:ascii="Times New Roman" w:hAnsi="Times New Roman" w:cs="Times New Roman"/>
                <w:bCs/>
                <w:sz w:val="24"/>
                <w:szCs w:val="24"/>
              </w:rPr>
            </w:pPr>
            <w:r w:rsidRPr="00D832DE">
              <w:rPr>
                <w:rFonts w:ascii="Times New Roman" w:hAnsi="Times New Roman" w:cs="Times New Roman"/>
                <w:sz w:val="24"/>
                <w:szCs w:val="24"/>
              </w:rPr>
              <w:t>Заявление (пункт 3.2 Порядка)</w:t>
            </w:r>
          </w:p>
        </w:tc>
        <w:tc>
          <w:tcPr>
            <w:tcW w:w="3260" w:type="dxa"/>
            <w:tcBorders>
              <w:top w:val="single" w:sz="4" w:space="0" w:color="000000"/>
              <w:left w:val="single" w:sz="4" w:space="0" w:color="000000"/>
              <w:bottom w:val="single" w:sz="4" w:space="0" w:color="000000"/>
              <w:right w:val="single" w:sz="4" w:space="0" w:color="000000"/>
            </w:tcBorders>
          </w:tcPr>
          <w:p w14:paraId="6CF92696" w14:textId="0A2A48B8" w:rsidR="00DF6B11" w:rsidRPr="00D832DE" w:rsidRDefault="000E0C0D" w:rsidP="00FD2B46">
            <w:pPr>
              <w:spacing w:after="0"/>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tc>
      </w:tr>
      <w:tr w:rsidR="00DF6B11" w:rsidRPr="00D832DE" w14:paraId="68E60620" w14:textId="77777777" w:rsidTr="00671476">
        <w:trPr>
          <w:trHeight w:val="291"/>
        </w:trPr>
        <w:tc>
          <w:tcPr>
            <w:tcW w:w="11653" w:type="dxa"/>
            <w:gridSpan w:val="2"/>
            <w:tcBorders>
              <w:top w:val="single" w:sz="4" w:space="0" w:color="000000"/>
              <w:left w:val="single" w:sz="4" w:space="0" w:color="000000"/>
              <w:bottom w:val="single" w:sz="4" w:space="0" w:color="000000"/>
              <w:right w:val="single" w:sz="4" w:space="0" w:color="000000"/>
            </w:tcBorders>
          </w:tcPr>
          <w:p w14:paraId="151605E1" w14:textId="77777777" w:rsidR="00DF6B11" w:rsidRPr="00D832DE" w:rsidRDefault="000E0C0D" w:rsidP="00FD2B46">
            <w:pPr>
              <w:spacing w:after="0"/>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Сведения по форме согласно приложению 4 к настоящему Порядку;</w:t>
            </w:r>
          </w:p>
        </w:tc>
        <w:tc>
          <w:tcPr>
            <w:tcW w:w="3260" w:type="dxa"/>
            <w:tcBorders>
              <w:top w:val="single" w:sz="4" w:space="0" w:color="000000"/>
              <w:left w:val="single" w:sz="4" w:space="0" w:color="000000"/>
              <w:bottom w:val="single" w:sz="4" w:space="0" w:color="000000"/>
              <w:right w:val="single" w:sz="4" w:space="0" w:color="000000"/>
            </w:tcBorders>
          </w:tcPr>
          <w:p w14:paraId="08EC3626" w14:textId="77777777" w:rsidR="00DF6B11" w:rsidRPr="00D832DE" w:rsidRDefault="000E0C0D" w:rsidP="00FD2B46">
            <w:pPr>
              <w:spacing w:after="0"/>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tc>
      </w:tr>
      <w:tr w:rsidR="00DF6B11" w:rsidRPr="00D832DE" w14:paraId="184EEC81" w14:textId="77777777" w:rsidTr="00671476">
        <w:trPr>
          <w:trHeight w:val="291"/>
        </w:trPr>
        <w:tc>
          <w:tcPr>
            <w:tcW w:w="11653" w:type="dxa"/>
            <w:gridSpan w:val="2"/>
            <w:tcBorders>
              <w:top w:val="single" w:sz="4" w:space="0" w:color="000000"/>
              <w:left w:val="single" w:sz="4" w:space="0" w:color="000000"/>
              <w:bottom w:val="single" w:sz="4" w:space="0" w:color="000000"/>
              <w:right w:val="single" w:sz="4" w:space="0" w:color="000000"/>
            </w:tcBorders>
          </w:tcPr>
          <w:p w14:paraId="5B85EDEA" w14:textId="77777777" w:rsidR="00DF6B11" w:rsidRPr="00D832DE" w:rsidRDefault="000E0C0D">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 xml:space="preserve">Копия решения о признании многоквартирного дома аварийным и подлежащим сносу или реконструкции, принятого в соответствии с </w:t>
            </w:r>
            <w:hyperlink r:id="rId10" w:tooltip="https://login.consultant.ru/link/?req=doc&amp;base=LAW&amp;n=489041&amp;dst=100160" w:history="1">
              <w:r w:rsidRPr="00D832DE">
                <w:rPr>
                  <w:rStyle w:val="af0"/>
                  <w:rFonts w:ascii="Times New Roman" w:eastAsia="Times New Roman" w:hAnsi="Times New Roman" w:cs="Times New Roman"/>
                  <w:bCs/>
                  <w:sz w:val="24"/>
                  <w:szCs w:val="24"/>
                </w:rPr>
                <w:t>пунктом 47</w:t>
              </w:r>
            </w:hyperlink>
            <w:r w:rsidRPr="00D832DE">
              <w:rPr>
                <w:rFonts w:ascii="Times New Roman" w:eastAsia="Times New Roman" w:hAnsi="Times New Roman" w:cs="Times New Roman"/>
                <w:bCs/>
                <w:sz w:val="24"/>
                <w:szCs w:val="24"/>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11" w:tooltip="https://login.consultant.ru/link/?req=doc&amp;base=SPB&amp;n=292885&amp;dst=100020" w:history="1">
              <w:r w:rsidRPr="00D832DE">
                <w:rPr>
                  <w:rStyle w:val="af0"/>
                  <w:rFonts w:ascii="Times New Roman" w:eastAsia="Times New Roman" w:hAnsi="Times New Roman" w:cs="Times New Roman"/>
                  <w:bCs/>
                  <w:sz w:val="24"/>
                  <w:szCs w:val="24"/>
                </w:rPr>
                <w:t>подпунктом 1 пункта 1.3.2</w:t>
              </w:r>
            </w:hyperlink>
            <w:r w:rsidRPr="00D832DE">
              <w:rPr>
                <w:rFonts w:ascii="Times New Roman" w:eastAsia="Times New Roman" w:hAnsi="Times New Roman" w:cs="Times New Roman"/>
                <w:bCs/>
                <w:sz w:val="24"/>
                <w:szCs w:val="24"/>
              </w:rPr>
              <w:t xml:space="preserve"> настоящего Порядка).</w:t>
            </w:r>
          </w:p>
        </w:tc>
        <w:tc>
          <w:tcPr>
            <w:tcW w:w="3260" w:type="dxa"/>
            <w:tcBorders>
              <w:top w:val="single" w:sz="4" w:space="0" w:color="000000"/>
              <w:left w:val="single" w:sz="4" w:space="0" w:color="000000"/>
              <w:bottom w:val="single" w:sz="4" w:space="0" w:color="000000"/>
              <w:right w:val="single" w:sz="4" w:space="0" w:color="000000"/>
            </w:tcBorders>
          </w:tcPr>
          <w:p w14:paraId="3C050040" w14:textId="77777777" w:rsidR="00DF6B11" w:rsidRPr="00D832DE" w:rsidRDefault="000E0C0D">
            <w:pPr>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p w14:paraId="26E773B7" w14:textId="77777777" w:rsidR="00DF6B11" w:rsidRPr="00D832DE" w:rsidRDefault="00DF6B11">
            <w:pPr>
              <w:rPr>
                <w:rFonts w:ascii="Times New Roman" w:eastAsia="Times New Roman" w:hAnsi="Times New Roman" w:cs="Times New Roman"/>
                <w:bCs/>
                <w:sz w:val="24"/>
                <w:szCs w:val="24"/>
              </w:rPr>
            </w:pPr>
          </w:p>
        </w:tc>
      </w:tr>
    </w:tbl>
    <w:p w14:paraId="43B32542" w14:textId="77777777" w:rsidR="00D832DE" w:rsidRDefault="00676823" w:rsidP="00676823">
      <w:pPr>
        <w:rPr>
          <w:rFonts w:ascii="Times New Roman" w:hAnsi="Times New Roman" w:cs="Times New Roman"/>
        </w:rPr>
      </w:pPr>
      <w:r>
        <w:rPr>
          <w:rFonts w:ascii="Times New Roman" w:hAnsi="Times New Roman" w:cs="Times New Roman"/>
        </w:rPr>
        <w:t xml:space="preserve">   </w:t>
      </w:r>
    </w:p>
    <w:p w14:paraId="1EEEE99A" w14:textId="4D0B406B" w:rsidR="00676823" w:rsidRPr="00676823" w:rsidRDefault="00CF6896" w:rsidP="00676823">
      <w:pPr>
        <w:rPr>
          <w:rFonts w:ascii="Times New Roman" w:hAnsi="Times New Roman" w:cs="Times New Roman"/>
          <w:bCs/>
          <w:i/>
          <w:iCs/>
          <w:u w:val="single"/>
        </w:rPr>
      </w:pPr>
      <w:r>
        <w:rPr>
          <w:rFonts w:ascii="Times New Roman" w:eastAsia="Times New Roman" w:hAnsi="Times New Roman" w:cs="Times New Roman"/>
          <w:bCs/>
          <w:i/>
          <w:iCs/>
          <w:sz w:val="24"/>
          <w:szCs w:val="24"/>
          <w:u w:val="single"/>
        </w:rPr>
        <w:t>2</w:t>
      </w:r>
      <w:r w:rsidR="00676823" w:rsidRPr="00676823">
        <w:rPr>
          <w:rFonts w:ascii="Times New Roman" w:eastAsia="Times New Roman" w:hAnsi="Times New Roman" w:cs="Times New Roman"/>
          <w:bCs/>
          <w:i/>
          <w:iCs/>
          <w:sz w:val="24"/>
          <w:szCs w:val="24"/>
          <w:u w:val="single"/>
        </w:rPr>
        <w:t xml:space="preserve">) </w:t>
      </w:r>
      <w:r w:rsidR="00676823">
        <w:rPr>
          <w:rFonts w:ascii="Times New Roman" w:eastAsia="Times New Roman" w:hAnsi="Times New Roman" w:cs="Times New Roman"/>
          <w:bCs/>
          <w:i/>
          <w:iCs/>
          <w:sz w:val="24"/>
          <w:szCs w:val="24"/>
          <w:u w:val="single"/>
        </w:rPr>
        <w:t>в отношении многоквартирного дома установлено наличие основания для невключения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0266"/>
        <w:gridCol w:w="4111"/>
      </w:tblGrid>
      <w:tr w:rsidR="00676823" w14:paraId="0327ACAE" w14:textId="77777777" w:rsidTr="00D74D8F">
        <w:trPr>
          <w:trHeight w:val="1130"/>
        </w:trPr>
        <w:tc>
          <w:tcPr>
            <w:tcW w:w="536" w:type="dxa"/>
            <w:tcBorders>
              <w:top w:val="single" w:sz="4" w:space="0" w:color="000000"/>
              <w:left w:val="single" w:sz="4" w:space="0" w:color="000000"/>
              <w:right w:val="single" w:sz="4" w:space="0" w:color="000000"/>
            </w:tcBorders>
            <w:vAlign w:val="center"/>
          </w:tcPr>
          <w:p w14:paraId="586AB6A4" w14:textId="2AF1906E" w:rsidR="00676823" w:rsidRDefault="00676823" w:rsidP="00D74D8F">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0266" w:type="dxa"/>
            <w:tcBorders>
              <w:top w:val="single" w:sz="4" w:space="0" w:color="000000"/>
              <w:left w:val="single" w:sz="4" w:space="0" w:color="000000"/>
              <w:right w:val="single" w:sz="4" w:space="0" w:color="000000"/>
            </w:tcBorders>
            <w:vAlign w:val="center"/>
          </w:tcPr>
          <w:p w14:paraId="10ED97EF" w14:textId="5585CCDE" w:rsidR="00676823" w:rsidRDefault="00676823" w:rsidP="00D74D8F">
            <w:pPr>
              <w:contextualSpacing/>
              <w:rPr>
                <w:rFonts w:ascii="Times New Roman" w:hAnsi="Times New Roman" w:cs="Times New Roman"/>
                <w:bCs/>
              </w:rPr>
            </w:pPr>
            <w:r>
              <w:rPr>
                <w:rFonts w:ascii="Times New Roman" w:eastAsia="Times New Roman" w:hAnsi="Times New Roman" w:cs="Times New Roman"/>
                <w:b/>
                <w:sz w:val="24"/>
                <w:szCs w:val="24"/>
              </w:rPr>
              <w:t xml:space="preserve">Выборгский муниципальный район, </w:t>
            </w:r>
            <w:r w:rsidR="00A21E26">
              <w:rPr>
                <w:rFonts w:ascii="Times New Roman" w:eastAsia="Times New Roman" w:hAnsi="Times New Roman" w:cs="Times New Roman"/>
                <w:b/>
                <w:sz w:val="24"/>
                <w:szCs w:val="24"/>
              </w:rPr>
              <w:t>г. Выборг, ул. Зеленая Аллея, д. 17</w:t>
            </w:r>
            <w:r>
              <w:rPr>
                <w:rFonts w:ascii="Times New Roman" w:eastAsia="Times New Roman" w:hAnsi="Times New Roman" w:cs="Times New Roman"/>
                <w:b/>
                <w:sz w:val="24"/>
                <w:szCs w:val="24"/>
              </w:rPr>
              <w:t xml:space="preserve">– </w:t>
            </w:r>
            <w:r w:rsidR="00A21E26">
              <w:rPr>
                <w:rFonts w:ascii="Times New Roman" w:eastAsia="Times New Roman" w:hAnsi="Times New Roman" w:cs="Times New Roman"/>
                <w:bCs/>
                <w:sz w:val="24"/>
                <w:szCs w:val="24"/>
              </w:rPr>
              <w:t>исключение из региональной программы многоквартирного дома.</w:t>
            </w:r>
            <w:r>
              <w:rPr>
                <w:rFonts w:ascii="Times New Roman" w:eastAsia="Times New Roman" w:hAnsi="Times New Roman" w:cs="Times New Roman"/>
                <w:bCs/>
                <w:sz w:val="24"/>
                <w:szCs w:val="24"/>
              </w:rPr>
              <w:t xml:space="preserve"> </w:t>
            </w:r>
          </w:p>
          <w:p w14:paraId="05EA63F3" w14:textId="34F0E204" w:rsidR="00676823" w:rsidRDefault="00676823" w:rsidP="00D74D8F">
            <w:pPr>
              <w:contextualSpacing/>
              <w:rPr>
                <w:rFonts w:ascii="Times New Roman" w:hAnsi="Times New Roman" w:cs="Times New Roman"/>
                <w:bCs/>
              </w:rPr>
            </w:pPr>
            <w:r>
              <w:rPr>
                <w:rFonts w:ascii="Times New Roman" w:eastAsia="Times New Roman" w:hAnsi="Times New Roman" w:cs="Times New Roman"/>
                <w:bCs/>
                <w:sz w:val="24"/>
                <w:szCs w:val="24"/>
              </w:rPr>
              <w:t>Дом 19</w:t>
            </w:r>
            <w:r w:rsidR="00A21E26">
              <w:rPr>
                <w:rFonts w:ascii="Times New Roman" w:eastAsia="Times New Roman" w:hAnsi="Times New Roman" w:cs="Times New Roman"/>
                <w:bCs/>
                <w:sz w:val="24"/>
                <w:szCs w:val="24"/>
              </w:rPr>
              <w:t>40</w:t>
            </w:r>
            <w:r>
              <w:rPr>
                <w:rFonts w:ascii="Times New Roman" w:eastAsia="Times New Roman" w:hAnsi="Times New Roman" w:cs="Times New Roman"/>
                <w:bCs/>
                <w:sz w:val="24"/>
                <w:szCs w:val="24"/>
              </w:rPr>
              <w:t xml:space="preserve"> года постройки, 2 этажа.</w:t>
            </w:r>
          </w:p>
          <w:p w14:paraId="0C0916A1" w14:textId="0C4A6F8B" w:rsidR="00676823" w:rsidRDefault="00676823" w:rsidP="00D74D8F">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Периоды проведения капитального ремонта: </w:t>
            </w:r>
            <w:r w:rsidR="00A21E26">
              <w:rPr>
                <w:rFonts w:ascii="Times New Roman" w:eastAsia="Times New Roman" w:hAnsi="Times New Roman" w:cs="Times New Roman"/>
                <w:sz w:val="24"/>
                <w:szCs w:val="24"/>
              </w:rPr>
              <w:t>2020-2022, (2021-ПИР крыши), 2029-2031</w:t>
            </w:r>
            <w:r>
              <w:rPr>
                <w:rFonts w:ascii="Times New Roman" w:eastAsia="Times New Roman" w:hAnsi="Times New Roman" w:cs="Times New Roman"/>
                <w:sz w:val="24"/>
                <w:szCs w:val="24"/>
              </w:rPr>
              <w:t>.</w:t>
            </w:r>
          </w:p>
        </w:tc>
        <w:tc>
          <w:tcPr>
            <w:tcW w:w="4111" w:type="dxa"/>
            <w:tcBorders>
              <w:top w:val="single" w:sz="4" w:space="0" w:color="000000"/>
              <w:left w:val="single" w:sz="4" w:space="0" w:color="000000"/>
              <w:right w:val="single" w:sz="4" w:space="0" w:color="000000"/>
            </w:tcBorders>
            <w:vAlign w:val="center"/>
          </w:tcPr>
          <w:p w14:paraId="53B5DE8D" w14:textId="77777777" w:rsidR="00676823" w:rsidRDefault="00676823" w:rsidP="00D74D8F">
            <w:pPr>
              <w:rPr>
                <w:rFonts w:ascii="Times New Roman" w:hAnsi="Times New Roman" w:cs="Times New Roman"/>
                <w:b/>
              </w:rPr>
            </w:pPr>
          </w:p>
        </w:tc>
      </w:tr>
      <w:tr w:rsidR="00676823" w14:paraId="516CEF7E" w14:textId="77777777" w:rsidTr="00D74D8F">
        <w:trPr>
          <w:trHeight w:val="291"/>
        </w:trPr>
        <w:tc>
          <w:tcPr>
            <w:tcW w:w="14913" w:type="dxa"/>
            <w:gridSpan w:val="3"/>
            <w:vMerge w:val="restart"/>
            <w:tcBorders>
              <w:top w:val="single" w:sz="4" w:space="0" w:color="000000"/>
              <w:left w:val="single" w:sz="4" w:space="0" w:color="000000"/>
              <w:bottom w:val="single" w:sz="4" w:space="0" w:color="000000"/>
              <w:right w:val="single" w:sz="4" w:space="0" w:color="000000"/>
            </w:tcBorders>
          </w:tcPr>
          <w:p w14:paraId="24184071" w14:textId="77777777" w:rsidR="00676823" w:rsidRDefault="00676823" w:rsidP="00D74D8F">
            <w:pPr>
              <w:contextualSpacing/>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r>
      <w:tr w:rsidR="00676823" w:rsidRPr="00FD2B46" w14:paraId="008F4FC1" w14:textId="77777777" w:rsidTr="00D74D8F">
        <w:trPr>
          <w:trHeight w:val="317"/>
        </w:trPr>
        <w:tc>
          <w:tcPr>
            <w:tcW w:w="10802" w:type="dxa"/>
            <w:gridSpan w:val="2"/>
            <w:vMerge w:val="restart"/>
            <w:tcBorders>
              <w:top w:val="single" w:sz="4" w:space="0" w:color="000000"/>
              <w:left w:val="single" w:sz="4" w:space="0" w:color="000000"/>
              <w:bottom w:val="single" w:sz="4" w:space="0" w:color="000000"/>
              <w:right w:val="single" w:sz="4" w:space="0" w:color="000000"/>
            </w:tcBorders>
          </w:tcPr>
          <w:p w14:paraId="5B2C8758" w14:textId="77777777" w:rsidR="00676823" w:rsidRPr="00FD2B46" w:rsidRDefault="00676823" w:rsidP="00D74D8F">
            <w:pPr>
              <w:spacing w:after="0"/>
              <w:contextualSpacing/>
              <w:rPr>
                <w:rFonts w:ascii="Times New Roman" w:hAnsi="Times New Roman" w:cs="Times New Roman"/>
                <w:bCs/>
                <w:sz w:val="24"/>
                <w:szCs w:val="24"/>
              </w:rPr>
            </w:pPr>
            <w:r w:rsidRPr="00FD2B46">
              <w:rPr>
                <w:rFonts w:ascii="Times New Roman" w:hAnsi="Times New Roman" w:cs="Times New Roman"/>
                <w:sz w:val="24"/>
                <w:szCs w:val="24"/>
              </w:rPr>
              <w:t>Заявление (пункт 3.2 Порядка)</w:t>
            </w:r>
          </w:p>
        </w:tc>
        <w:tc>
          <w:tcPr>
            <w:tcW w:w="4111" w:type="dxa"/>
            <w:vMerge w:val="restart"/>
            <w:tcBorders>
              <w:top w:val="single" w:sz="4" w:space="0" w:color="000000"/>
              <w:left w:val="single" w:sz="4" w:space="0" w:color="000000"/>
              <w:bottom w:val="single" w:sz="4" w:space="0" w:color="000000"/>
              <w:right w:val="single" w:sz="4" w:space="0" w:color="000000"/>
            </w:tcBorders>
          </w:tcPr>
          <w:p w14:paraId="56511B40" w14:textId="77777777" w:rsidR="00676823" w:rsidRPr="00FD2B46" w:rsidRDefault="00676823" w:rsidP="00D74D8F">
            <w:pPr>
              <w:spacing w:after="0"/>
              <w:rPr>
                <w:rFonts w:ascii="Times New Roman" w:hAnsi="Times New Roman" w:cs="Times New Roman"/>
                <w:bCs/>
                <w:sz w:val="24"/>
                <w:szCs w:val="24"/>
              </w:rPr>
            </w:pPr>
            <w:r w:rsidRPr="00FD2B46">
              <w:rPr>
                <w:rFonts w:ascii="Times New Roman" w:eastAsia="Times New Roman" w:hAnsi="Times New Roman" w:cs="Times New Roman"/>
                <w:bCs/>
                <w:sz w:val="24"/>
                <w:szCs w:val="24"/>
              </w:rPr>
              <w:t>В наличии</w:t>
            </w:r>
          </w:p>
        </w:tc>
      </w:tr>
      <w:tr w:rsidR="00676823" w14:paraId="5B4DF9ED" w14:textId="77777777" w:rsidTr="00D74D8F">
        <w:trPr>
          <w:trHeight w:val="291"/>
        </w:trPr>
        <w:tc>
          <w:tcPr>
            <w:tcW w:w="10802" w:type="dxa"/>
            <w:gridSpan w:val="2"/>
            <w:vMerge w:val="restart"/>
            <w:tcBorders>
              <w:top w:val="single" w:sz="4" w:space="0" w:color="000000"/>
              <w:left w:val="single" w:sz="4" w:space="0" w:color="000000"/>
              <w:bottom w:val="single" w:sz="4" w:space="0" w:color="000000"/>
              <w:right w:val="single" w:sz="4" w:space="0" w:color="000000"/>
            </w:tcBorders>
          </w:tcPr>
          <w:p w14:paraId="14F34900" w14:textId="6DA3CA43" w:rsidR="00676823" w:rsidRPr="00676823" w:rsidRDefault="00676823" w:rsidP="00D74D8F">
            <w:pPr>
              <w:spacing w:after="0"/>
              <w:contextualSpacing/>
              <w:rPr>
                <w:rFonts w:ascii="Times New Roman" w:hAnsi="Times New Roman" w:cs="Times New Roman"/>
                <w:bCs/>
              </w:rPr>
            </w:pPr>
            <w:r>
              <w:rPr>
                <w:rFonts w:ascii="Times New Roman" w:eastAsia="Times New Roman" w:hAnsi="Times New Roman" w:cs="Times New Roman"/>
                <w:bCs/>
                <w:sz w:val="24"/>
                <w:szCs w:val="24"/>
              </w:rPr>
              <w:t>Сведения по форме согласно приложению 7 к настоящему Порядку;</w:t>
            </w:r>
          </w:p>
        </w:tc>
        <w:tc>
          <w:tcPr>
            <w:tcW w:w="4111" w:type="dxa"/>
            <w:vMerge w:val="restart"/>
            <w:tcBorders>
              <w:top w:val="single" w:sz="4" w:space="0" w:color="000000"/>
              <w:left w:val="single" w:sz="4" w:space="0" w:color="000000"/>
              <w:bottom w:val="single" w:sz="4" w:space="0" w:color="000000"/>
              <w:right w:val="single" w:sz="4" w:space="0" w:color="000000"/>
            </w:tcBorders>
          </w:tcPr>
          <w:p w14:paraId="54444D15" w14:textId="77777777" w:rsidR="00676823" w:rsidRDefault="00676823" w:rsidP="00D74D8F">
            <w:pPr>
              <w:spacing w:after="0"/>
              <w:rPr>
                <w:rFonts w:ascii="Times New Roman" w:hAnsi="Times New Roman" w:cs="Times New Roman"/>
                <w:bCs/>
              </w:rPr>
            </w:pPr>
            <w:r>
              <w:rPr>
                <w:rFonts w:ascii="Times New Roman" w:eastAsia="Times New Roman" w:hAnsi="Times New Roman" w:cs="Times New Roman"/>
                <w:bCs/>
                <w:sz w:val="24"/>
                <w:szCs w:val="24"/>
              </w:rPr>
              <w:t>В наличии</w:t>
            </w:r>
          </w:p>
        </w:tc>
      </w:tr>
      <w:tr w:rsidR="00676823" w14:paraId="57DB0076" w14:textId="77777777" w:rsidTr="00D74D8F">
        <w:trPr>
          <w:trHeight w:val="291"/>
        </w:trPr>
        <w:tc>
          <w:tcPr>
            <w:tcW w:w="10802" w:type="dxa"/>
            <w:gridSpan w:val="2"/>
            <w:tcBorders>
              <w:top w:val="single" w:sz="4" w:space="0" w:color="000000"/>
              <w:left w:val="single" w:sz="4" w:space="0" w:color="000000"/>
              <w:bottom w:val="single" w:sz="4" w:space="0" w:color="000000"/>
              <w:right w:val="single" w:sz="4" w:space="0" w:color="000000"/>
            </w:tcBorders>
          </w:tcPr>
          <w:p w14:paraId="5979F2C8" w14:textId="1EA5DCD9" w:rsidR="00676823" w:rsidRDefault="00676823" w:rsidP="00D74D8F">
            <w:pPr>
              <w:contextualSpacing/>
              <w:rPr>
                <w:rFonts w:ascii="Times New Roman" w:hAnsi="Times New Roman" w:cs="Times New Roman"/>
                <w:bCs/>
              </w:rPr>
            </w:pPr>
            <w:r>
              <w:rPr>
                <w:rFonts w:ascii="Times New Roman" w:eastAsia="Times New Roman" w:hAnsi="Times New Roman" w:cs="Times New Roman"/>
                <w:bCs/>
                <w:sz w:val="24"/>
                <w:szCs w:val="24"/>
              </w:rPr>
              <w:t xml:space="preserve">Копия </w:t>
            </w:r>
            <w:r w:rsidR="00A21E26">
              <w:rPr>
                <w:rFonts w:ascii="Times New Roman" w:eastAsia="Times New Roman" w:hAnsi="Times New Roman" w:cs="Times New Roman"/>
                <w:bCs/>
                <w:sz w:val="24"/>
                <w:szCs w:val="24"/>
              </w:rPr>
              <w:t xml:space="preserve">технического паспорта многоквартирного дома </w:t>
            </w:r>
          </w:p>
        </w:tc>
        <w:tc>
          <w:tcPr>
            <w:tcW w:w="4111" w:type="dxa"/>
            <w:tcBorders>
              <w:top w:val="single" w:sz="4" w:space="0" w:color="000000"/>
              <w:left w:val="single" w:sz="4" w:space="0" w:color="000000"/>
              <w:bottom w:val="single" w:sz="4" w:space="0" w:color="000000"/>
              <w:right w:val="single" w:sz="4" w:space="0" w:color="000000"/>
            </w:tcBorders>
          </w:tcPr>
          <w:p w14:paraId="2616E8E9" w14:textId="77777777" w:rsidR="00676823" w:rsidRDefault="00A21E26" w:rsidP="00A21E2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Отсутствует</w:t>
            </w:r>
          </w:p>
          <w:p w14:paraId="2B2C26D8" w14:textId="431DF404" w:rsidR="00A21E26" w:rsidRPr="00A21E26" w:rsidRDefault="00A21E26" w:rsidP="00A21E26">
            <w:pPr>
              <w:spacing w:after="0"/>
              <w:rPr>
                <w:rFonts w:ascii="Times New Roman" w:hAnsi="Times New Roman" w:cs="Times New Roman"/>
                <w:bCs/>
              </w:rPr>
            </w:pPr>
            <w:r>
              <w:rPr>
                <w:rFonts w:ascii="Times New Roman" w:hAnsi="Times New Roman" w:cs="Times New Roman"/>
                <w:bCs/>
              </w:rPr>
              <w:t>Приложена выписка ЕГРН</w:t>
            </w:r>
          </w:p>
        </w:tc>
      </w:tr>
    </w:tbl>
    <w:p w14:paraId="472E490A" w14:textId="77777777" w:rsidR="00D832DE" w:rsidRDefault="00D832DE" w:rsidP="003C1675">
      <w:pPr>
        <w:rPr>
          <w:rFonts w:ascii="Times New Roman" w:hAnsi="Times New Roman" w:cs="Times New Roman"/>
          <w:b/>
          <w:bCs/>
          <w:i/>
          <w:iCs/>
          <w:sz w:val="24"/>
          <w:szCs w:val="24"/>
          <w:u w:val="single"/>
        </w:rPr>
      </w:pPr>
    </w:p>
    <w:p w14:paraId="573F3C0E" w14:textId="77777777" w:rsidR="00D832DE" w:rsidRDefault="00D832DE" w:rsidP="003C1675">
      <w:pPr>
        <w:rPr>
          <w:rFonts w:ascii="Times New Roman" w:hAnsi="Times New Roman" w:cs="Times New Roman"/>
          <w:b/>
          <w:bCs/>
          <w:i/>
          <w:iCs/>
          <w:sz w:val="24"/>
          <w:szCs w:val="24"/>
          <w:u w:val="single"/>
        </w:rPr>
      </w:pPr>
    </w:p>
    <w:p w14:paraId="1BA779D5" w14:textId="77777777" w:rsidR="00D832DE" w:rsidRDefault="00D832DE" w:rsidP="003C1675">
      <w:pPr>
        <w:rPr>
          <w:rFonts w:ascii="Times New Roman" w:hAnsi="Times New Roman" w:cs="Times New Roman"/>
          <w:b/>
          <w:bCs/>
          <w:i/>
          <w:iCs/>
          <w:sz w:val="24"/>
          <w:szCs w:val="24"/>
          <w:u w:val="single"/>
        </w:rPr>
      </w:pPr>
    </w:p>
    <w:p w14:paraId="6E7C82D9" w14:textId="6C1EA056" w:rsidR="00930540" w:rsidRPr="00CF6896" w:rsidRDefault="00930540" w:rsidP="00930540">
      <w:pPr>
        <w:spacing w:after="0"/>
        <w:ind w:firstLine="567"/>
        <w:jc w:val="both"/>
        <w:rPr>
          <w:rFonts w:ascii="Times New Roman" w:hAnsi="Times New Roman" w:cs="Times New Roman"/>
          <w:b/>
          <w:bCs/>
          <w:i/>
          <w:iCs/>
          <w:sz w:val="24"/>
          <w:szCs w:val="24"/>
          <w:u w:val="single"/>
        </w:rPr>
      </w:pPr>
      <w:r w:rsidRPr="00CF6896">
        <w:rPr>
          <w:rFonts w:ascii="Times New Roman" w:hAnsi="Times New Roman" w:cs="Times New Roman"/>
          <w:b/>
          <w:bCs/>
          <w:i/>
          <w:iCs/>
          <w:sz w:val="24"/>
          <w:szCs w:val="24"/>
          <w:u w:val="single"/>
        </w:rPr>
        <w:lastRenderedPageBreak/>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39B4BB97" w14:textId="77777777" w:rsidR="00930540" w:rsidRDefault="00930540" w:rsidP="00930540">
      <w:pPr>
        <w:spacing w:after="0"/>
        <w:jc w:val="both"/>
        <w:rPr>
          <w:rFonts w:ascii="Times New Roman" w:hAnsi="Times New Roman" w:cs="Times New Roman"/>
          <w:i/>
          <w:iCs/>
          <w:sz w:val="24"/>
          <w:szCs w:val="24"/>
          <w:u w:val="single"/>
        </w:rPr>
      </w:pPr>
      <w:r w:rsidRPr="00CF6896">
        <w:rPr>
          <w:rFonts w:ascii="Times New Roman" w:hAnsi="Times New Roman" w:cs="Times New Roman"/>
          <w:i/>
          <w:iCs/>
          <w:sz w:val="24"/>
          <w:szCs w:val="24"/>
          <w:u w:val="single"/>
        </w:rPr>
        <w:t>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p>
    <w:p w14:paraId="6B966ADD" w14:textId="77777777" w:rsidR="0055472D" w:rsidRPr="00CF6896" w:rsidRDefault="0055472D" w:rsidP="00930540">
      <w:pPr>
        <w:spacing w:after="0"/>
        <w:jc w:val="both"/>
        <w:rPr>
          <w:rFonts w:ascii="Times New Roman" w:hAnsi="Times New Roman" w:cs="Times New Roman"/>
          <w:i/>
          <w:iCs/>
          <w:sz w:val="24"/>
          <w:szCs w:val="24"/>
          <w:u w:val="single"/>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561"/>
        <w:gridCol w:w="3827"/>
      </w:tblGrid>
      <w:tr w:rsidR="00930540" w14:paraId="3C300277" w14:textId="77777777" w:rsidTr="00DF5955">
        <w:trPr>
          <w:trHeight w:val="1494"/>
        </w:trPr>
        <w:tc>
          <w:tcPr>
            <w:tcW w:w="525" w:type="dxa"/>
            <w:tcBorders>
              <w:top w:val="single" w:sz="4" w:space="0" w:color="auto"/>
              <w:left w:val="single" w:sz="4" w:space="0" w:color="auto"/>
              <w:right w:val="single" w:sz="4" w:space="0" w:color="auto"/>
            </w:tcBorders>
            <w:vAlign w:val="center"/>
          </w:tcPr>
          <w:p w14:paraId="44316F38" w14:textId="566CEA7E" w:rsidR="00930540" w:rsidRPr="00930540" w:rsidRDefault="00930540" w:rsidP="00930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378495C1" w14:textId="1DF17357" w:rsidR="00930540" w:rsidRPr="00930540" w:rsidRDefault="00930540" w:rsidP="009305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Бокситогорский </w:t>
            </w:r>
            <w:r w:rsidRPr="00930540">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Бокситогорск</w:t>
            </w:r>
            <w:r w:rsidRPr="00930540">
              <w:rPr>
                <w:rFonts w:ascii="Times New Roman" w:hAnsi="Times New Roman" w:cs="Times New Roman"/>
                <w:b/>
                <w:sz w:val="24"/>
                <w:szCs w:val="24"/>
              </w:rPr>
              <w:t xml:space="preserve">, ул. </w:t>
            </w:r>
            <w:r>
              <w:rPr>
                <w:rFonts w:ascii="Times New Roman" w:hAnsi="Times New Roman" w:cs="Times New Roman"/>
                <w:b/>
                <w:sz w:val="24"/>
                <w:szCs w:val="24"/>
              </w:rPr>
              <w:t>Социалистическая,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12</w:t>
            </w:r>
          </w:p>
          <w:p w14:paraId="7471E1DB" w14:textId="7D279296" w:rsidR="00930540" w:rsidRPr="00930540" w:rsidRDefault="00930540" w:rsidP="00930540">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sidR="006B354C">
              <w:rPr>
                <w:rFonts w:ascii="Times New Roman" w:hAnsi="Times New Roman" w:cs="Times New Roman"/>
                <w:bCs/>
                <w:sz w:val="24"/>
                <w:szCs w:val="24"/>
              </w:rPr>
              <w:t>ПУ и УУ ТС</w:t>
            </w:r>
            <w:r w:rsidRPr="00930540">
              <w:rPr>
                <w:rFonts w:ascii="Times New Roman" w:hAnsi="Times New Roman" w:cs="Times New Roman"/>
                <w:bCs/>
                <w:sz w:val="24"/>
                <w:szCs w:val="24"/>
              </w:rPr>
              <w:t xml:space="preserve"> с 202</w:t>
            </w:r>
            <w:r w:rsidR="006B354C">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sidR="006B354C">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4FF2791B" w14:textId="19B22BD1" w:rsidR="00930540" w:rsidRPr="00930540" w:rsidRDefault="00930540" w:rsidP="00930540">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195</w:t>
            </w:r>
            <w:r w:rsidR="005B4F1A">
              <w:rPr>
                <w:rFonts w:ascii="Times New Roman" w:hAnsi="Times New Roman" w:cs="Times New Roman"/>
                <w:sz w:val="24"/>
                <w:szCs w:val="24"/>
              </w:rPr>
              <w:t>2</w:t>
            </w:r>
            <w:r w:rsidRPr="00930540">
              <w:rPr>
                <w:rFonts w:ascii="Times New Roman" w:hAnsi="Times New Roman" w:cs="Times New Roman"/>
                <w:sz w:val="24"/>
                <w:szCs w:val="24"/>
              </w:rPr>
              <w:t xml:space="preserve"> года постройки, </w:t>
            </w:r>
            <w:r w:rsidR="005B4F1A">
              <w:rPr>
                <w:rFonts w:ascii="Times New Roman" w:hAnsi="Times New Roman" w:cs="Times New Roman"/>
                <w:sz w:val="24"/>
                <w:szCs w:val="24"/>
              </w:rPr>
              <w:t>2</w:t>
            </w:r>
            <w:r w:rsidRPr="00930540">
              <w:rPr>
                <w:rFonts w:ascii="Times New Roman" w:hAnsi="Times New Roman" w:cs="Times New Roman"/>
                <w:sz w:val="24"/>
                <w:szCs w:val="24"/>
              </w:rPr>
              <w:t xml:space="preserve"> этажа</w:t>
            </w:r>
          </w:p>
          <w:p w14:paraId="3B31B3DA" w14:textId="101458E1" w:rsidR="005B4F1A" w:rsidRDefault="00930540" w:rsidP="00930540">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sidRPr="00930540">
              <w:rPr>
                <w:rFonts w:ascii="Times New Roman" w:hAnsi="Times New Roman" w:cs="Times New Roman"/>
                <w:sz w:val="24"/>
                <w:szCs w:val="24"/>
              </w:rPr>
              <w:t>2</w:t>
            </w:r>
            <w:r w:rsidR="005B4F1A">
              <w:rPr>
                <w:rFonts w:ascii="Times New Roman" w:hAnsi="Times New Roman" w:cs="Times New Roman"/>
                <w:sz w:val="24"/>
                <w:szCs w:val="24"/>
              </w:rPr>
              <w:t>020-2022</w:t>
            </w:r>
            <w:r w:rsidR="00487DAC">
              <w:rPr>
                <w:rFonts w:ascii="Times New Roman" w:hAnsi="Times New Roman" w:cs="Times New Roman"/>
                <w:sz w:val="24"/>
                <w:szCs w:val="24"/>
              </w:rPr>
              <w:t xml:space="preserve"> 2022 (2021-ПИР ТС, ПИР ПУ и УУ</w:t>
            </w:r>
            <w:proofErr w:type="gramStart"/>
            <w:r w:rsidR="00487DAC">
              <w:rPr>
                <w:rFonts w:ascii="Times New Roman" w:hAnsi="Times New Roman" w:cs="Times New Roman"/>
                <w:sz w:val="24"/>
                <w:szCs w:val="24"/>
              </w:rPr>
              <w:t>)</w:t>
            </w:r>
            <w:r w:rsidR="005B4F1A">
              <w:rPr>
                <w:rFonts w:ascii="Times New Roman" w:hAnsi="Times New Roman" w:cs="Times New Roman"/>
                <w:sz w:val="24"/>
                <w:szCs w:val="24"/>
              </w:rPr>
              <w:t xml:space="preserve">, </w:t>
            </w:r>
            <w:r w:rsidR="00487DAC">
              <w:rPr>
                <w:rFonts w:ascii="Times New Roman" w:hAnsi="Times New Roman" w:cs="Times New Roman"/>
                <w:sz w:val="24"/>
                <w:szCs w:val="24"/>
              </w:rPr>
              <w:t xml:space="preserve">  </w:t>
            </w:r>
            <w:proofErr w:type="gramEnd"/>
            <w:r w:rsidR="005B4F1A">
              <w:rPr>
                <w:rFonts w:ascii="Times New Roman" w:hAnsi="Times New Roman" w:cs="Times New Roman"/>
                <w:sz w:val="24"/>
                <w:szCs w:val="24"/>
              </w:rPr>
              <w:t>2</w:t>
            </w:r>
            <w:r w:rsidRPr="00930540">
              <w:rPr>
                <w:rFonts w:ascii="Times New Roman" w:hAnsi="Times New Roman" w:cs="Times New Roman"/>
                <w:sz w:val="24"/>
                <w:szCs w:val="24"/>
              </w:rPr>
              <w:t>02</w:t>
            </w:r>
            <w:r w:rsidR="005B4F1A">
              <w:rPr>
                <w:rFonts w:ascii="Times New Roman" w:hAnsi="Times New Roman" w:cs="Times New Roman"/>
                <w:sz w:val="24"/>
                <w:szCs w:val="24"/>
              </w:rPr>
              <w:t>6</w:t>
            </w:r>
            <w:r w:rsidRPr="00930540">
              <w:rPr>
                <w:rFonts w:ascii="Times New Roman" w:hAnsi="Times New Roman" w:cs="Times New Roman"/>
                <w:sz w:val="24"/>
                <w:szCs w:val="24"/>
              </w:rPr>
              <w:t>-202</w:t>
            </w:r>
            <w:r w:rsidR="005B4F1A">
              <w:rPr>
                <w:rFonts w:ascii="Times New Roman" w:hAnsi="Times New Roman" w:cs="Times New Roman"/>
                <w:sz w:val="24"/>
                <w:szCs w:val="24"/>
              </w:rPr>
              <w:t>8</w:t>
            </w:r>
            <w:r w:rsidR="00487DAC">
              <w:rPr>
                <w:rFonts w:ascii="Times New Roman" w:hAnsi="Times New Roman" w:cs="Times New Roman"/>
                <w:sz w:val="24"/>
                <w:szCs w:val="24"/>
              </w:rPr>
              <w:t xml:space="preserve"> (2025-ТС </w:t>
            </w:r>
            <w:proofErr w:type="spellStart"/>
            <w:r w:rsidR="00487DAC">
              <w:rPr>
                <w:rFonts w:ascii="Times New Roman" w:hAnsi="Times New Roman" w:cs="Times New Roman"/>
                <w:sz w:val="24"/>
                <w:szCs w:val="24"/>
              </w:rPr>
              <w:t>закл</w:t>
            </w:r>
            <w:proofErr w:type="spellEnd"/>
            <w:r w:rsidR="00487DAC">
              <w:rPr>
                <w:rFonts w:ascii="Times New Roman" w:hAnsi="Times New Roman" w:cs="Times New Roman"/>
                <w:sz w:val="24"/>
                <w:szCs w:val="24"/>
              </w:rPr>
              <w:t>. Договор, перенесен на 2032 год(недопуск))</w:t>
            </w:r>
            <w:r w:rsidRPr="00930540">
              <w:rPr>
                <w:rFonts w:ascii="Times New Roman" w:hAnsi="Times New Roman" w:cs="Times New Roman"/>
                <w:sz w:val="24"/>
                <w:szCs w:val="24"/>
              </w:rPr>
              <w:t>, 20</w:t>
            </w:r>
            <w:r w:rsidR="005B4F1A">
              <w:rPr>
                <w:rFonts w:ascii="Times New Roman" w:hAnsi="Times New Roman" w:cs="Times New Roman"/>
                <w:sz w:val="24"/>
                <w:szCs w:val="24"/>
              </w:rPr>
              <w:t>32</w:t>
            </w:r>
            <w:r w:rsidRPr="00930540">
              <w:rPr>
                <w:rFonts w:ascii="Times New Roman" w:hAnsi="Times New Roman" w:cs="Times New Roman"/>
                <w:sz w:val="24"/>
                <w:szCs w:val="24"/>
              </w:rPr>
              <w:t>-20</w:t>
            </w:r>
            <w:r w:rsidR="005B4F1A">
              <w:rPr>
                <w:rFonts w:ascii="Times New Roman" w:hAnsi="Times New Roman" w:cs="Times New Roman"/>
                <w:sz w:val="24"/>
                <w:szCs w:val="24"/>
              </w:rPr>
              <w:t>34</w:t>
            </w:r>
            <w:r w:rsidRPr="00930540">
              <w:rPr>
                <w:rFonts w:ascii="Times New Roman" w:hAnsi="Times New Roman" w:cs="Times New Roman"/>
                <w:sz w:val="24"/>
                <w:szCs w:val="24"/>
              </w:rPr>
              <w:t>, 2035-2037</w:t>
            </w:r>
            <w:r w:rsidR="005B4F1A">
              <w:rPr>
                <w:rFonts w:ascii="Times New Roman" w:hAnsi="Times New Roman" w:cs="Times New Roman"/>
                <w:sz w:val="24"/>
                <w:szCs w:val="24"/>
              </w:rPr>
              <w:t xml:space="preserve">, </w:t>
            </w:r>
          </w:p>
          <w:p w14:paraId="241CE60A" w14:textId="4DE73D91" w:rsidR="00930540" w:rsidRPr="00930540" w:rsidRDefault="005B4F1A" w:rsidP="009305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2038-2040</w:t>
            </w:r>
          </w:p>
          <w:p w14:paraId="03B1D053" w14:textId="60D17ACE" w:rsidR="00930540" w:rsidRPr="00930540" w:rsidRDefault="00930540" w:rsidP="00930540">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sidR="008B40FC">
              <w:rPr>
                <w:rFonts w:ascii="Times New Roman" w:hAnsi="Times New Roman" w:cs="Times New Roman"/>
                <w:b/>
                <w:sz w:val="24"/>
                <w:szCs w:val="24"/>
              </w:rPr>
              <w:t>ПУ и УУ ТС</w:t>
            </w:r>
          </w:p>
          <w:p w14:paraId="5791A697" w14:textId="77777777" w:rsidR="00930540" w:rsidRPr="00930540" w:rsidRDefault="00930540" w:rsidP="00930540">
            <w:pPr>
              <w:spacing w:after="0" w:line="240" w:lineRule="auto"/>
              <w:rPr>
                <w:rFonts w:ascii="Times New Roman" w:hAnsi="Times New Roman" w:cs="Times New Roman"/>
                <w:b/>
                <w:sz w:val="24"/>
                <w:szCs w:val="24"/>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09B0CFAB" w14:textId="77777777" w:rsidR="00930540" w:rsidRPr="00930540" w:rsidRDefault="00930540" w:rsidP="00930540">
            <w:pPr>
              <w:spacing w:after="0" w:line="240" w:lineRule="auto"/>
              <w:rPr>
                <w:rFonts w:ascii="Times New Roman" w:hAnsi="Times New Roman" w:cs="Times New Roman"/>
                <w:sz w:val="24"/>
                <w:szCs w:val="24"/>
              </w:rPr>
            </w:pPr>
          </w:p>
          <w:p w14:paraId="5F1B7A4F" w14:textId="77777777" w:rsidR="00930540" w:rsidRPr="00930540" w:rsidRDefault="00930540" w:rsidP="00930540">
            <w:pPr>
              <w:spacing w:after="0" w:line="240" w:lineRule="auto"/>
              <w:rPr>
                <w:rFonts w:ascii="Times New Roman" w:hAnsi="Times New Roman" w:cs="Times New Roman"/>
                <w:sz w:val="24"/>
                <w:szCs w:val="24"/>
              </w:rPr>
            </w:pPr>
          </w:p>
        </w:tc>
      </w:tr>
      <w:tr w:rsidR="00930540" w14:paraId="2CA3B596" w14:textId="77777777" w:rsidTr="00DF5955">
        <w:trPr>
          <w:trHeight w:val="1380"/>
        </w:trPr>
        <w:tc>
          <w:tcPr>
            <w:tcW w:w="525" w:type="dxa"/>
            <w:tcBorders>
              <w:top w:val="single" w:sz="4" w:space="0" w:color="auto"/>
              <w:left w:val="single" w:sz="4" w:space="0" w:color="auto"/>
              <w:right w:val="single" w:sz="4" w:space="0" w:color="auto"/>
            </w:tcBorders>
            <w:vAlign w:val="center"/>
          </w:tcPr>
          <w:p w14:paraId="18DB59F0" w14:textId="096D56C6" w:rsidR="00930540" w:rsidRPr="00930540" w:rsidRDefault="00930540" w:rsidP="00930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43888688" w14:textId="7C53C6DD" w:rsidR="00487DAC" w:rsidRPr="00930540" w:rsidRDefault="00487DAC" w:rsidP="00487D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Бокситогорский </w:t>
            </w:r>
            <w:r w:rsidRPr="00930540">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Бокситогорск</w:t>
            </w:r>
            <w:r w:rsidRPr="00930540">
              <w:rPr>
                <w:rFonts w:ascii="Times New Roman" w:hAnsi="Times New Roman" w:cs="Times New Roman"/>
                <w:b/>
                <w:sz w:val="24"/>
                <w:szCs w:val="24"/>
              </w:rPr>
              <w:t xml:space="preserve">, ул. </w:t>
            </w:r>
            <w:r>
              <w:rPr>
                <w:rFonts w:ascii="Times New Roman" w:hAnsi="Times New Roman" w:cs="Times New Roman"/>
                <w:b/>
                <w:sz w:val="24"/>
                <w:szCs w:val="24"/>
              </w:rPr>
              <w:t>Школьная,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5</w:t>
            </w:r>
          </w:p>
          <w:p w14:paraId="679DF41C" w14:textId="77777777" w:rsidR="00487DAC" w:rsidRPr="00930540" w:rsidRDefault="00487DAC" w:rsidP="00487DAC">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ПУ и УУ ТС</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31AAB4CF" w14:textId="02EFF8AE" w:rsidR="00487DAC" w:rsidRPr="00930540" w:rsidRDefault="00487DAC" w:rsidP="00487DAC">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195</w:t>
            </w:r>
            <w:r>
              <w:rPr>
                <w:rFonts w:ascii="Times New Roman" w:hAnsi="Times New Roman" w:cs="Times New Roman"/>
                <w:sz w:val="24"/>
                <w:szCs w:val="24"/>
              </w:rPr>
              <w:t>3</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2</w:t>
            </w:r>
            <w:r w:rsidRPr="00930540">
              <w:rPr>
                <w:rFonts w:ascii="Times New Roman" w:hAnsi="Times New Roman" w:cs="Times New Roman"/>
                <w:sz w:val="24"/>
                <w:szCs w:val="24"/>
              </w:rPr>
              <w:t xml:space="preserve"> этажа</w:t>
            </w:r>
          </w:p>
          <w:p w14:paraId="7CE72C7B" w14:textId="1FA225C4" w:rsidR="00487DAC" w:rsidRDefault="00487DAC" w:rsidP="00487DAC">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sidRPr="00930540">
              <w:rPr>
                <w:rFonts w:ascii="Times New Roman" w:hAnsi="Times New Roman" w:cs="Times New Roman"/>
                <w:sz w:val="24"/>
                <w:szCs w:val="24"/>
              </w:rPr>
              <w:t>2</w:t>
            </w:r>
            <w:r>
              <w:rPr>
                <w:rFonts w:ascii="Times New Roman" w:hAnsi="Times New Roman" w:cs="Times New Roman"/>
                <w:sz w:val="24"/>
                <w:szCs w:val="24"/>
              </w:rPr>
              <w:t>017-2019 (2019-ПИР подвал), 2020-2022 (2021-ПИР ТС, ПИР ПУ и УУ), 2</w:t>
            </w:r>
            <w:r w:rsidRPr="00930540">
              <w:rPr>
                <w:rFonts w:ascii="Times New Roman" w:hAnsi="Times New Roman" w:cs="Times New Roman"/>
                <w:sz w:val="24"/>
                <w:szCs w:val="24"/>
              </w:rPr>
              <w:t>02</w:t>
            </w:r>
            <w:r>
              <w:rPr>
                <w:rFonts w:ascii="Times New Roman" w:hAnsi="Times New Roman" w:cs="Times New Roman"/>
                <w:sz w:val="24"/>
                <w:szCs w:val="24"/>
              </w:rPr>
              <w:t>6</w:t>
            </w:r>
            <w:r w:rsidRPr="00930540">
              <w:rPr>
                <w:rFonts w:ascii="Times New Roman" w:hAnsi="Times New Roman" w:cs="Times New Roman"/>
                <w:sz w:val="24"/>
                <w:szCs w:val="24"/>
              </w:rPr>
              <w:t>-202</w:t>
            </w:r>
            <w:r>
              <w:rPr>
                <w:rFonts w:ascii="Times New Roman" w:hAnsi="Times New Roman" w:cs="Times New Roman"/>
                <w:sz w:val="24"/>
                <w:szCs w:val="24"/>
              </w:rPr>
              <w:t>8</w:t>
            </w:r>
            <w:r w:rsidRPr="00930540">
              <w:rPr>
                <w:rFonts w:ascii="Times New Roman" w:hAnsi="Times New Roman" w:cs="Times New Roman"/>
                <w:sz w:val="24"/>
                <w:szCs w:val="24"/>
              </w:rPr>
              <w:t xml:space="preserve">, </w:t>
            </w:r>
            <w:r>
              <w:rPr>
                <w:rFonts w:ascii="Times New Roman" w:hAnsi="Times New Roman" w:cs="Times New Roman"/>
                <w:sz w:val="24"/>
                <w:szCs w:val="24"/>
              </w:rPr>
              <w:t xml:space="preserve">2029-2031, </w:t>
            </w:r>
            <w:r w:rsidRPr="00930540">
              <w:rPr>
                <w:rFonts w:ascii="Times New Roman" w:hAnsi="Times New Roman" w:cs="Times New Roman"/>
                <w:sz w:val="24"/>
                <w:szCs w:val="24"/>
              </w:rPr>
              <w:t>2035-2037</w:t>
            </w:r>
            <w:r>
              <w:rPr>
                <w:rFonts w:ascii="Times New Roman" w:hAnsi="Times New Roman" w:cs="Times New Roman"/>
                <w:sz w:val="24"/>
                <w:szCs w:val="24"/>
              </w:rPr>
              <w:t>, 2038-2040</w:t>
            </w:r>
          </w:p>
          <w:p w14:paraId="4BA26F3B" w14:textId="77777777" w:rsidR="00487DAC" w:rsidRPr="00930540" w:rsidRDefault="00487DAC" w:rsidP="00487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2038-2040</w:t>
            </w:r>
          </w:p>
          <w:p w14:paraId="319210B6" w14:textId="77777777" w:rsidR="00487DAC" w:rsidRPr="00930540" w:rsidRDefault="00487DAC" w:rsidP="00487DAC">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Pr>
                <w:rFonts w:ascii="Times New Roman" w:hAnsi="Times New Roman" w:cs="Times New Roman"/>
                <w:b/>
                <w:sz w:val="24"/>
                <w:szCs w:val="24"/>
              </w:rPr>
              <w:t>ПУ и УУ ТС</w:t>
            </w:r>
          </w:p>
          <w:p w14:paraId="2E994BCE" w14:textId="4B97EDA2" w:rsidR="00930540" w:rsidRPr="00A21E26" w:rsidRDefault="00487DAC" w:rsidP="00487DAC">
            <w:pPr>
              <w:spacing w:after="0" w:line="240" w:lineRule="auto"/>
              <w:jc w:val="both"/>
              <w:rPr>
                <w:rFonts w:ascii="Times New Roman" w:hAnsi="Times New Roman" w:cs="Times New Roman"/>
                <w:b/>
                <w:sz w:val="24"/>
                <w:szCs w:val="24"/>
                <w:highlight w:val="yellow"/>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49FDE76A" w14:textId="77777777" w:rsidR="00930540" w:rsidRPr="00930540" w:rsidRDefault="00930540" w:rsidP="00930540">
            <w:pPr>
              <w:spacing w:after="0" w:line="240" w:lineRule="auto"/>
              <w:rPr>
                <w:rFonts w:ascii="Times New Roman" w:hAnsi="Times New Roman" w:cs="Times New Roman"/>
                <w:sz w:val="24"/>
                <w:szCs w:val="24"/>
              </w:rPr>
            </w:pPr>
          </w:p>
        </w:tc>
      </w:tr>
      <w:tr w:rsidR="00930540" w14:paraId="201088DB" w14:textId="77777777" w:rsidTr="00DF5955">
        <w:trPr>
          <w:trHeight w:val="1380"/>
        </w:trPr>
        <w:tc>
          <w:tcPr>
            <w:tcW w:w="525" w:type="dxa"/>
            <w:tcBorders>
              <w:top w:val="single" w:sz="4" w:space="0" w:color="auto"/>
              <w:left w:val="single" w:sz="4" w:space="0" w:color="auto"/>
              <w:right w:val="single" w:sz="4" w:space="0" w:color="auto"/>
            </w:tcBorders>
            <w:vAlign w:val="center"/>
          </w:tcPr>
          <w:p w14:paraId="1F79FA6F" w14:textId="0ECE9AFD" w:rsidR="00930540" w:rsidRPr="00930540" w:rsidRDefault="00930540" w:rsidP="00930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61872FAA" w14:textId="31F1CBAC" w:rsidR="00487DAC" w:rsidRPr="00930540" w:rsidRDefault="00487DAC" w:rsidP="00487D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Бокситогорский </w:t>
            </w:r>
            <w:r w:rsidRPr="00930540">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Бокситогорск</w:t>
            </w:r>
            <w:r w:rsidRPr="00930540">
              <w:rPr>
                <w:rFonts w:ascii="Times New Roman" w:hAnsi="Times New Roman" w:cs="Times New Roman"/>
                <w:b/>
                <w:sz w:val="24"/>
                <w:szCs w:val="24"/>
              </w:rPr>
              <w:t xml:space="preserve">, ул. </w:t>
            </w:r>
            <w:r>
              <w:rPr>
                <w:rFonts w:ascii="Times New Roman" w:hAnsi="Times New Roman" w:cs="Times New Roman"/>
                <w:b/>
                <w:sz w:val="24"/>
                <w:szCs w:val="24"/>
              </w:rPr>
              <w:t>Школьная,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8/12</w:t>
            </w:r>
          </w:p>
          <w:p w14:paraId="1A3C73C9" w14:textId="77777777" w:rsidR="00487DAC" w:rsidRPr="00930540" w:rsidRDefault="00487DAC" w:rsidP="00487DAC">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ПУ и УУ ТС</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1C32B67F" w14:textId="77777777" w:rsidR="00487DAC" w:rsidRPr="00930540" w:rsidRDefault="00487DAC" w:rsidP="00487DAC">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195</w:t>
            </w:r>
            <w:r>
              <w:rPr>
                <w:rFonts w:ascii="Times New Roman" w:hAnsi="Times New Roman" w:cs="Times New Roman"/>
                <w:sz w:val="24"/>
                <w:szCs w:val="24"/>
              </w:rPr>
              <w:t>3</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2</w:t>
            </w:r>
            <w:r w:rsidRPr="00930540">
              <w:rPr>
                <w:rFonts w:ascii="Times New Roman" w:hAnsi="Times New Roman" w:cs="Times New Roman"/>
                <w:sz w:val="24"/>
                <w:szCs w:val="24"/>
              </w:rPr>
              <w:t xml:space="preserve"> этажа</w:t>
            </w:r>
          </w:p>
          <w:p w14:paraId="0A14E847" w14:textId="0CD4D813" w:rsidR="00487DAC" w:rsidRPr="00930540" w:rsidRDefault="00487DAC" w:rsidP="001B452E">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sidR="001B452E" w:rsidRPr="00930540">
              <w:rPr>
                <w:rFonts w:ascii="Times New Roman" w:hAnsi="Times New Roman" w:cs="Times New Roman"/>
                <w:sz w:val="24"/>
                <w:szCs w:val="24"/>
              </w:rPr>
              <w:t>2</w:t>
            </w:r>
            <w:r w:rsidR="001B452E">
              <w:rPr>
                <w:rFonts w:ascii="Times New Roman" w:hAnsi="Times New Roman" w:cs="Times New Roman"/>
                <w:sz w:val="24"/>
                <w:szCs w:val="24"/>
              </w:rPr>
              <w:t>017-2019 (2019-ПИР подвал), 2020-2022 (2021-ПИР ТС, ПИР ПУ и УУ), 2</w:t>
            </w:r>
            <w:r w:rsidR="001B452E" w:rsidRPr="00930540">
              <w:rPr>
                <w:rFonts w:ascii="Times New Roman" w:hAnsi="Times New Roman" w:cs="Times New Roman"/>
                <w:sz w:val="24"/>
                <w:szCs w:val="24"/>
              </w:rPr>
              <w:t>02</w:t>
            </w:r>
            <w:r w:rsidR="001B452E">
              <w:rPr>
                <w:rFonts w:ascii="Times New Roman" w:hAnsi="Times New Roman" w:cs="Times New Roman"/>
                <w:sz w:val="24"/>
                <w:szCs w:val="24"/>
              </w:rPr>
              <w:t>6</w:t>
            </w:r>
            <w:r w:rsidR="001B452E" w:rsidRPr="00930540">
              <w:rPr>
                <w:rFonts w:ascii="Times New Roman" w:hAnsi="Times New Roman" w:cs="Times New Roman"/>
                <w:sz w:val="24"/>
                <w:szCs w:val="24"/>
              </w:rPr>
              <w:t>-202</w:t>
            </w:r>
            <w:r w:rsidR="001B452E">
              <w:rPr>
                <w:rFonts w:ascii="Times New Roman" w:hAnsi="Times New Roman" w:cs="Times New Roman"/>
                <w:sz w:val="24"/>
                <w:szCs w:val="24"/>
              </w:rPr>
              <w:t>8</w:t>
            </w:r>
            <w:r w:rsidR="001B452E" w:rsidRPr="00930540">
              <w:rPr>
                <w:rFonts w:ascii="Times New Roman" w:hAnsi="Times New Roman" w:cs="Times New Roman"/>
                <w:sz w:val="24"/>
                <w:szCs w:val="24"/>
              </w:rPr>
              <w:t xml:space="preserve">, </w:t>
            </w:r>
            <w:r w:rsidR="001B452E">
              <w:rPr>
                <w:rFonts w:ascii="Times New Roman" w:hAnsi="Times New Roman" w:cs="Times New Roman"/>
                <w:sz w:val="24"/>
                <w:szCs w:val="24"/>
              </w:rPr>
              <w:t xml:space="preserve">2029-2031, </w:t>
            </w:r>
            <w:r w:rsidR="001B452E" w:rsidRPr="00930540">
              <w:rPr>
                <w:rFonts w:ascii="Times New Roman" w:hAnsi="Times New Roman" w:cs="Times New Roman"/>
                <w:sz w:val="24"/>
                <w:szCs w:val="24"/>
              </w:rPr>
              <w:t>2035-2037</w:t>
            </w:r>
            <w:r w:rsidR="001B452E">
              <w:rPr>
                <w:rFonts w:ascii="Times New Roman" w:hAnsi="Times New Roman" w:cs="Times New Roman"/>
                <w:sz w:val="24"/>
                <w:szCs w:val="24"/>
              </w:rPr>
              <w:t>, 2038-2040</w:t>
            </w:r>
          </w:p>
          <w:p w14:paraId="5F1FB18D" w14:textId="77777777" w:rsidR="00487DAC" w:rsidRPr="00930540" w:rsidRDefault="00487DAC" w:rsidP="00487DAC">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Pr>
                <w:rFonts w:ascii="Times New Roman" w:hAnsi="Times New Roman" w:cs="Times New Roman"/>
                <w:b/>
                <w:sz w:val="24"/>
                <w:szCs w:val="24"/>
              </w:rPr>
              <w:t>ПУ и УУ ТС</w:t>
            </w:r>
          </w:p>
          <w:p w14:paraId="366A4D49" w14:textId="5DEB4C2E" w:rsidR="00930540" w:rsidRPr="00A21E26" w:rsidRDefault="00487DAC" w:rsidP="00487DAC">
            <w:pPr>
              <w:spacing w:after="0" w:line="240" w:lineRule="auto"/>
              <w:jc w:val="both"/>
              <w:rPr>
                <w:rFonts w:ascii="Times New Roman" w:hAnsi="Times New Roman" w:cs="Times New Roman"/>
                <w:b/>
                <w:sz w:val="24"/>
                <w:szCs w:val="24"/>
                <w:highlight w:val="yellow"/>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2723B62C" w14:textId="77777777" w:rsidR="00930540" w:rsidRPr="00930540" w:rsidRDefault="00930540" w:rsidP="00930540">
            <w:pPr>
              <w:spacing w:after="0" w:line="240" w:lineRule="auto"/>
              <w:rPr>
                <w:rFonts w:ascii="Times New Roman" w:hAnsi="Times New Roman" w:cs="Times New Roman"/>
                <w:sz w:val="24"/>
                <w:szCs w:val="24"/>
              </w:rPr>
            </w:pPr>
          </w:p>
        </w:tc>
      </w:tr>
      <w:tr w:rsidR="001B452E" w14:paraId="687037DE" w14:textId="77777777" w:rsidTr="00D832DE">
        <w:trPr>
          <w:trHeight w:val="274"/>
        </w:trPr>
        <w:tc>
          <w:tcPr>
            <w:tcW w:w="525" w:type="dxa"/>
            <w:tcBorders>
              <w:top w:val="single" w:sz="4" w:space="0" w:color="auto"/>
              <w:left w:val="single" w:sz="4" w:space="0" w:color="auto"/>
              <w:right w:val="single" w:sz="4" w:space="0" w:color="auto"/>
            </w:tcBorders>
            <w:vAlign w:val="center"/>
          </w:tcPr>
          <w:p w14:paraId="2CF30DC3" w14:textId="70FBDC88" w:rsidR="001B452E" w:rsidRDefault="001B452E" w:rsidP="00930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61" w:type="dxa"/>
            <w:tcBorders>
              <w:top w:val="single" w:sz="4" w:space="0" w:color="auto"/>
              <w:left w:val="single" w:sz="4" w:space="0" w:color="auto"/>
              <w:right w:val="single" w:sz="4" w:space="0" w:color="auto"/>
            </w:tcBorders>
            <w:vAlign w:val="center"/>
          </w:tcPr>
          <w:p w14:paraId="2457DC32" w14:textId="25977B9E" w:rsidR="001B452E" w:rsidRPr="00930540" w:rsidRDefault="001B452E" w:rsidP="001B45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Бокситогорский </w:t>
            </w:r>
            <w:r w:rsidRPr="00930540">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Бокситогорск</w:t>
            </w:r>
            <w:r w:rsidRPr="00930540">
              <w:rPr>
                <w:rFonts w:ascii="Times New Roman" w:hAnsi="Times New Roman" w:cs="Times New Roman"/>
                <w:b/>
                <w:sz w:val="24"/>
                <w:szCs w:val="24"/>
              </w:rPr>
              <w:t xml:space="preserve">, ул. </w:t>
            </w:r>
            <w:r>
              <w:rPr>
                <w:rFonts w:ascii="Times New Roman" w:hAnsi="Times New Roman" w:cs="Times New Roman"/>
                <w:b/>
                <w:sz w:val="24"/>
                <w:szCs w:val="24"/>
              </w:rPr>
              <w:t>Комсомольская,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10</w:t>
            </w:r>
          </w:p>
          <w:p w14:paraId="59A73671" w14:textId="77777777" w:rsidR="001B452E" w:rsidRPr="00930540" w:rsidRDefault="001B452E" w:rsidP="001B452E">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ПУ и УУ ТС</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7EE06371" w14:textId="77777777" w:rsidR="001B452E" w:rsidRPr="00930540" w:rsidRDefault="001B452E" w:rsidP="001B452E">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195</w:t>
            </w:r>
            <w:r>
              <w:rPr>
                <w:rFonts w:ascii="Times New Roman" w:hAnsi="Times New Roman" w:cs="Times New Roman"/>
                <w:sz w:val="24"/>
                <w:szCs w:val="24"/>
              </w:rPr>
              <w:t>3</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2</w:t>
            </w:r>
            <w:r w:rsidRPr="00930540">
              <w:rPr>
                <w:rFonts w:ascii="Times New Roman" w:hAnsi="Times New Roman" w:cs="Times New Roman"/>
                <w:sz w:val="24"/>
                <w:szCs w:val="24"/>
              </w:rPr>
              <w:t xml:space="preserve"> этажа</w:t>
            </w:r>
          </w:p>
          <w:p w14:paraId="0153D074" w14:textId="0C7A5972" w:rsidR="001B452E" w:rsidRPr="00930540" w:rsidRDefault="001B452E" w:rsidP="001B452E">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sidRPr="00930540">
              <w:rPr>
                <w:rFonts w:ascii="Times New Roman" w:hAnsi="Times New Roman" w:cs="Times New Roman"/>
                <w:sz w:val="24"/>
                <w:szCs w:val="24"/>
              </w:rPr>
              <w:t>2</w:t>
            </w:r>
            <w:r>
              <w:rPr>
                <w:rFonts w:ascii="Times New Roman" w:hAnsi="Times New Roman" w:cs="Times New Roman"/>
                <w:sz w:val="24"/>
                <w:szCs w:val="24"/>
              </w:rPr>
              <w:t>014-2016 (2016-СМР крыши, ПИР Фасад, ПИР ЭС, ПИР ХВС, ПИР ГВС, ПИР ВО, ПИР ТС), 2017-2019 (2017-Фасад, 2018-ЭС), 2020-2022 (2021-ПИР подвал), 2</w:t>
            </w:r>
            <w:r w:rsidRPr="00930540">
              <w:rPr>
                <w:rFonts w:ascii="Times New Roman" w:hAnsi="Times New Roman" w:cs="Times New Roman"/>
                <w:sz w:val="24"/>
                <w:szCs w:val="24"/>
              </w:rPr>
              <w:t>02</w:t>
            </w:r>
            <w:r>
              <w:rPr>
                <w:rFonts w:ascii="Times New Roman" w:hAnsi="Times New Roman" w:cs="Times New Roman"/>
                <w:sz w:val="24"/>
                <w:szCs w:val="24"/>
              </w:rPr>
              <w:t>6</w:t>
            </w:r>
            <w:r w:rsidRPr="00930540">
              <w:rPr>
                <w:rFonts w:ascii="Times New Roman" w:hAnsi="Times New Roman" w:cs="Times New Roman"/>
                <w:sz w:val="24"/>
                <w:szCs w:val="24"/>
              </w:rPr>
              <w:t>-202</w:t>
            </w:r>
            <w:r>
              <w:rPr>
                <w:rFonts w:ascii="Times New Roman" w:hAnsi="Times New Roman" w:cs="Times New Roman"/>
                <w:sz w:val="24"/>
                <w:szCs w:val="24"/>
              </w:rPr>
              <w:t>8 (2026-ТС,ХВС, ГВС, ВО-аукцион)</w:t>
            </w:r>
            <w:r w:rsidRPr="00930540">
              <w:rPr>
                <w:rFonts w:ascii="Times New Roman" w:hAnsi="Times New Roman" w:cs="Times New Roman"/>
                <w:sz w:val="24"/>
                <w:szCs w:val="24"/>
              </w:rPr>
              <w:t xml:space="preserve">, </w:t>
            </w:r>
            <w:r>
              <w:rPr>
                <w:rFonts w:ascii="Times New Roman" w:hAnsi="Times New Roman" w:cs="Times New Roman"/>
                <w:sz w:val="24"/>
                <w:szCs w:val="24"/>
              </w:rPr>
              <w:t xml:space="preserve">2029-2031, </w:t>
            </w:r>
            <w:r w:rsidRPr="00930540">
              <w:rPr>
                <w:rFonts w:ascii="Times New Roman" w:hAnsi="Times New Roman" w:cs="Times New Roman"/>
                <w:sz w:val="24"/>
                <w:szCs w:val="24"/>
              </w:rPr>
              <w:t>2035-2037</w:t>
            </w:r>
            <w:r>
              <w:rPr>
                <w:rFonts w:ascii="Times New Roman" w:hAnsi="Times New Roman" w:cs="Times New Roman"/>
                <w:sz w:val="24"/>
                <w:szCs w:val="24"/>
              </w:rPr>
              <w:t>, 2038-2040</w:t>
            </w:r>
          </w:p>
          <w:p w14:paraId="0770A2EC" w14:textId="77777777" w:rsidR="001B452E" w:rsidRPr="00930540" w:rsidRDefault="001B452E" w:rsidP="001B452E">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Pr>
                <w:rFonts w:ascii="Times New Roman" w:hAnsi="Times New Roman" w:cs="Times New Roman"/>
                <w:b/>
                <w:sz w:val="24"/>
                <w:szCs w:val="24"/>
              </w:rPr>
              <w:t>ПУ и УУ ТС</w:t>
            </w:r>
          </w:p>
          <w:p w14:paraId="0363B62E" w14:textId="25DB90B3" w:rsidR="00D832DE" w:rsidRDefault="001B452E" w:rsidP="001B452E">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2350A900" w14:textId="77777777" w:rsidR="001B452E" w:rsidRPr="00930540" w:rsidRDefault="001B452E" w:rsidP="00930540">
            <w:pPr>
              <w:spacing w:after="0" w:line="240" w:lineRule="auto"/>
              <w:rPr>
                <w:rFonts w:ascii="Times New Roman" w:hAnsi="Times New Roman" w:cs="Times New Roman"/>
                <w:sz w:val="24"/>
                <w:szCs w:val="24"/>
              </w:rPr>
            </w:pPr>
          </w:p>
        </w:tc>
      </w:tr>
      <w:tr w:rsidR="00930540" w14:paraId="230CBFDE" w14:textId="77777777" w:rsidTr="00DF5955">
        <w:trPr>
          <w:trHeight w:val="85"/>
        </w:trPr>
        <w:tc>
          <w:tcPr>
            <w:tcW w:w="11086" w:type="dxa"/>
            <w:gridSpan w:val="2"/>
            <w:tcBorders>
              <w:top w:val="single" w:sz="4" w:space="0" w:color="auto"/>
              <w:left w:val="single" w:sz="4" w:space="0" w:color="auto"/>
              <w:bottom w:val="single" w:sz="4" w:space="0" w:color="auto"/>
              <w:right w:val="single" w:sz="4" w:space="0" w:color="auto"/>
            </w:tcBorders>
            <w:vAlign w:val="center"/>
            <w:hideMark/>
          </w:tcPr>
          <w:p w14:paraId="355F0F5A" w14:textId="77777777" w:rsidR="00930540" w:rsidRPr="00930540" w:rsidRDefault="00930540" w:rsidP="00930540">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lastRenderedPageBreak/>
              <w:t>Документы, требуемые в соответствии с Порядком</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DCC8B6" w14:textId="77777777" w:rsidR="00930540" w:rsidRPr="00930540" w:rsidRDefault="00930540" w:rsidP="00930540">
            <w:pPr>
              <w:spacing w:after="0" w:line="240" w:lineRule="auto"/>
              <w:rPr>
                <w:rFonts w:ascii="Times New Roman" w:hAnsi="Times New Roman" w:cs="Times New Roman"/>
                <w:b/>
                <w:sz w:val="24"/>
                <w:szCs w:val="24"/>
              </w:rPr>
            </w:pPr>
            <w:r w:rsidRPr="00930540">
              <w:rPr>
                <w:rFonts w:ascii="Times New Roman" w:hAnsi="Times New Roman" w:cs="Times New Roman"/>
                <w:b/>
                <w:sz w:val="24"/>
                <w:szCs w:val="24"/>
              </w:rPr>
              <w:t>Фактическое наличие документов</w:t>
            </w:r>
          </w:p>
        </w:tc>
      </w:tr>
      <w:tr w:rsidR="00930540" w14:paraId="6861B57C" w14:textId="77777777" w:rsidTr="00DF5955">
        <w:trPr>
          <w:trHeight w:val="85"/>
        </w:trPr>
        <w:tc>
          <w:tcPr>
            <w:tcW w:w="11086" w:type="dxa"/>
            <w:gridSpan w:val="2"/>
            <w:tcBorders>
              <w:top w:val="single" w:sz="4" w:space="0" w:color="auto"/>
              <w:left w:val="single" w:sz="4" w:space="0" w:color="auto"/>
              <w:bottom w:val="single" w:sz="4" w:space="0" w:color="auto"/>
              <w:right w:val="single" w:sz="4" w:space="0" w:color="auto"/>
            </w:tcBorders>
          </w:tcPr>
          <w:p w14:paraId="3B2961A5" w14:textId="77777777" w:rsidR="00930540" w:rsidRPr="00930540" w:rsidRDefault="00930540" w:rsidP="00930540">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Заявление (пункт 3.2 Порядка)</w:t>
            </w:r>
          </w:p>
        </w:tc>
        <w:tc>
          <w:tcPr>
            <w:tcW w:w="3827" w:type="dxa"/>
            <w:tcBorders>
              <w:top w:val="single" w:sz="4" w:space="0" w:color="auto"/>
              <w:left w:val="single" w:sz="4" w:space="0" w:color="auto"/>
              <w:bottom w:val="single" w:sz="4" w:space="0" w:color="auto"/>
              <w:right w:val="single" w:sz="4" w:space="0" w:color="auto"/>
            </w:tcBorders>
            <w:vAlign w:val="center"/>
          </w:tcPr>
          <w:p w14:paraId="3D93C10C" w14:textId="77777777" w:rsidR="00930540" w:rsidRPr="00930540" w:rsidRDefault="00930540" w:rsidP="00930540">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930540" w14:paraId="2C118E7E" w14:textId="77777777" w:rsidTr="00DF5955">
        <w:trPr>
          <w:trHeight w:val="85"/>
        </w:trPr>
        <w:tc>
          <w:tcPr>
            <w:tcW w:w="11086" w:type="dxa"/>
            <w:gridSpan w:val="2"/>
            <w:tcBorders>
              <w:top w:val="single" w:sz="4" w:space="0" w:color="auto"/>
              <w:left w:val="single" w:sz="4" w:space="0" w:color="auto"/>
              <w:bottom w:val="single" w:sz="4" w:space="0" w:color="auto"/>
              <w:right w:val="single" w:sz="4" w:space="0" w:color="auto"/>
            </w:tcBorders>
            <w:hideMark/>
          </w:tcPr>
          <w:p w14:paraId="077C44DF" w14:textId="77777777" w:rsidR="00930540" w:rsidRPr="00930540" w:rsidRDefault="00930540" w:rsidP="00930540">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Сведения по форме согласно приложению 11 к настоящему Порядку;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56AC4ED" w14:textId="77777777" w:rsidR="00930540" w:rsidRPr="00930540" w:rsidRDefault="00930540" w:rsidP="00930540">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930540" w14:paraId="5DA22BF5" w14:textId="77777777" w:rsidTr="00DF5955">
        <w:trPr>
          <w:trHeight w:val="619"/>
        </w:trPr>
        <w:tc>
          <w:tcPr>
            <w:tcW w:w="11086" w:type="dxa"/>
            <w:gridSpan w:val="2"/>
            <w:tcBorders>
              <w:top w:val="single" w:sz="4" w:space="0" w:color="auto"/>
              <w:left w:val="single" w:sz="4" w:space="0" w:color="auto"/>
              <w:bottom w:val="single" w:sz="4" w:space="0" w:color="auto"/>
              <w:right w:val="single" w:sz="4" w:space="0" w:color="auto"/>
            </w:tcBorders>
            <w:hideMark/>
          </w:tcPr>
          <w:p w14:paraId="38943BCF" w14:textId="77777777" w:rsidR="00930540" w:rsidRPr="00930540" w:rsidRDefault="00930540" w:rsidP="00930540">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C74B58" w14:textId="568095DC" w:rsidR="00930540" w:rsidRPr="00930540" w:rsidRDefault="003C5DB5" w:rsidP="00930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отсутствуют</w:t>
            </w:r>
          </w:p>
        </w:tc>
      </w:tr>
    </w:tbl>
    <w:p w14:paraId="7E27AA80" w14:textId="77777777" w:rsidR="00930540" w:rsidRPr="00184793" w:rsidRDefault="00930540">
      <w:pPr>
        <w:ind w:right="142" w:firstLine="708"/>
        <w:jc w:val="both"/>
        <w:rPr>
          <w:rFonts w:ascii="Times New Roman" w:hAnsi="Times New Roman" w:cs="Times New Roman"/>
          <w:b/>
          <w:bCs/>
          <w:i/>
          <w:iCs/>
          <w:u w:val="single"/>
        </w:rPr>
      </w:pPr>
    </w:p>
    <w:p w14:paraId="40255564" w14:textId="77777777" w:rsidR="00DF6B11" w:rsidRPr="00184793" w:rsidRDefault="000E0C0D">
      <w:pPr>
        <w:ind w:right="142" w:firstLine="708"/>
        <w:contextualSpacing/>
        <w:jc w:val="both"/>
        <w:rPr>
          <w:rFonts w:ascii="Times New Roman" w:hAnsi="Times New Roman" w:cs="Times New Roman"/>
          <w:b/>
          <w:bCs/>
          <w:i/>
          <w:iCs/>
          <w:u w:val="single"/>
        </w:rPr>
      </w:pPr>
      <w:r w:rsidRPr="00184793">
        <w:rPr>
          <w:rFonts w:ascii="Times New Roman" w:hAnsi="Times New Roman" w:cs="Times New Roman"/>
          <w:b/>
          <w:bCs/>
          <w:i/>
          <w:iCs/>
          <w:sz w:val="24"/>
          <w:szCs w:val="24"/>
          <w:u w:val="single"/>
        </w:rPr>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7349B105" w14:textId="77777777" w:rsidR="00DF6B11" w:rsidRPr="00184793" w:rsidRDefault="000E0C0D">
      <w:pPr>
        <w:ind w:right="142" w:firstLine="708"/>
        <w:contextualSpacing/>
        <w:jc w:val="both"/>
        <w:rPr>
          <w:rFonts w:ascii="Times New Roman" w:hAnsi="Times New Roman" w:cs="Times New Roman"/>
          <w:i/>
          <w:iCs/>
          <w:u w:val="single"/>
        </w:rPr>
      </w:pPr>
      <w:r w:rsidRPr="00184793">
        <w:rPr>
          <w:rFonts w:ascii="Times New Roman" w:hAnsi="Times New Roman" w:cs="Times New Roman"/>
          <w:i/>
          <w:iCs/>
          <w:sz w:val="24"/>
          <w:szCs w:val="24"/>
          <w:u w:val="single"/>
        </w:rPr>
        <w:t xml:space="preserve">2) </w:t>
      </w:r>
      <w:r w:rsidRPr="00184793">
        <w:rPr>
          <w:rFonts w:ascii="Times New Roman" w:eastAsia="Times New Roman" w:hAnsi="Times New Roman" w:cs="Times New Roman"/>
          <w:i/>
          <w:iCs/>
          <w:sz w:val="24"/>
          <w:szCs w:val="24"/>
          <w:u w:val="single"/>
        </w:rPr>
        <w:t>общим собранием собственников помещений в многоквартирном доме принято решение о переносе капитального ремонта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DF6B11" w14:paraId="05EA3CD0" w14:textId="77777777">
        <w:trPr>
          <w:trHeight w:val="398"/>
        </w:trPr>
        <w:tc>
          <w:tcPr>
            <w:tcW w:w="511" w:type="dxa"/>
            <w:vAlign w:val="center"/>
          </w:tcPr>
          <w:p w14:paraId="6D1908E5" w14:textId="77777777" w:rsidR="00DF6B11" w:rsidRDefault="000E0C0D">
            <w:pPr>
              <w:contextualSpacing/>
              <w:rPr>
                <w:rFonts w:ascii="Times New Roman" w:hAnsi="Times New Roman" w:cs="Times New Roman"/>
                <w:sz w:val="24"/>
                <w:szCs w:val="24"/>
              </w:rPr>
            </w:pPr>
            <w:r>
              <w:rPr>
                <w:rFonts w:ascii="Times New Roman" w:eastAsia="Times New Roman" w:hAnsi="Times New Roman" w:cs="Times New Roman"/>
                <w:sz w:val="24"/>
                <w:szCs w:val="24"/>
              </w:rPr>
              <w:t>1.</w:t>
            </w:r>
          </w:p>
        </w:tc>
        <w:tc>
          <w:tcPr>
            <w:tcW w:w="10149" w:type="dxa"/>
            <w:vAlign w:val="center"/>
          </w:tcPr>
          <w:p w14:paraId="74773199" w14:textId="6BB1AC38" w:rsidR="00DF6B11" w:rsidRDefault="001B452E">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Выборгский</w:t>
            </w:r>
            <w:r w:rsidR="000E0C0D">
              <w:rPr>
                <w:rFonts w:ascii="Times New Roman" w:eastAsia="Times New Roman" w:hAnsi="Times New Roman" w:cs="Times New Roman"/>
                <w:b/>
                <w:sz w:val="24"/>
                <w:szCs w:val="24"/>
              </w:rPr>
              <w:t xml:space="preserve"> муниципальный район, г. </w:t>
            </w:r>
            <w:r>
              <w:rPr>
                <w:rFonts w:ascii="Times New Roman" w:eastAsia="Times New Roman" w:hAnsi="Times New Roman" w:cs="Times New Roman"/>
                <w:b/>
                <w:sz w:val="24"/>
                <w:szCs w:val="24"/>
              </w:rPr>
              <w:t>Выборг</w:t>
            </w:r>
            <w:r w:rsidR="000E0C0D">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пр-т. Победы</w:t>
            </w:r>
            <w:r w:rsidR="000E0C0D">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5</w:t>
            </w:r>
            <w:r w:rsidR="000E0C0D">
              <w:rPr>
                <w:rFonts w:ascii="Times New Roman" w:eastAsia="Times New Roman" w:hAnsi="Times New Roman" w:cs="Times New Roman"/>
                <w:b/>
                <w:sz w:val="24"/>
                <w:szCs w:val="24"/>
              </w:rPr>
              <w:t xml:space="preserve"> </w:t>
            </w:r>
            <w:r w:rsidR="000E0C0D">
              <w:rPr>
                <w:rFonts w:ascii="Times New Roman" w:eastAsia="Times New Roman" w:hAnsi="Times New Roman" w:cs="Times New Roman"/>
                <w:sz w:val="24"/>
                <w:szCs w:val="24"/>
              </w:rPr>
              <w:t xml:space="preserve">– перенос срока </w:t>
            </w:r>
            <w:r>
              <w:rPr>
                <w:rFonts w:ascii="Times New Roman" w:eastAsia="Times New Roman" w:hAnsi="Times New Roman" w:cs="Times New Roman"/>
                <w:sz w:val="24"/>
                <w:szCs w:val="24"/>
              </w:rPr>
              <w:t>ВДИС ЭС, ПИР ЭС, ВДИС ТС, ВДИС ХВС, ПИР ХВС, ВДИС ГВС, ПИР ГВС, ВДИС ВО, ПИР ВО</w:t>
            </w:r>
            <w:r w:rsidR="000E0C0D">
              <w:rPr>
                <w:rFonts w:ascii="Times New Roman" w:eastAsia="Times New Roman" w:hAnsi="Times New Roman" w:cs="Times New Roman"/>
                <w:sz w:val="24"/>
                <w:szCs w:val="24"/>
              </w:rPr>
              <w:t xml:space="preserve"> с 2026 </w:t>
            </w:r>
            <w:r>
              <w:rPr>
                <w:rFonts w:ascii="Times New Roman" w:eastAsia="Times New Roman" w:hAnsi="Times New Roman" w:cs="Times New Roman"/>
                <w:sz w:val="24"/>
                <w:szCs w:val="24"/>
              </w:rPr>
              <w:t>года на более поздний срок</w:t>
            </w:r>
          </w:p>
          <w:p w14:paraId="1BB6B6E4" w14:textId="71564A92"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w:t>
            </w:r>
            <w:r w:rsidR="001B452E">
              <w:rPr>
                <w:rFonts w:ascii="Times New Roman" w:eastAsia="Times New Roman" w:hAnsi="Times New Roman" w:cs="Times New Roman"/>
                <w:sz w:val="24"/>
                <w:szCs w:val="24"/>
              </w:rPr>
              <w:t>70</w:t>
            </w:r>
            <w:r>
              <w:rPr>
                <w:rFonts w:ascii="Times New Roman" w:eastAsia="Times New Roman" w:hAnsi="Times New Roman" w:cs="Times New Roman"/>
                <w:sz w:val="24"/>
                <w:szCs w:val="24"/>
              </w:rPr>
              <w:t xml:space="preserve"> года постройки, </w:t>
            </w:r>
            <w:r w:rsidR="001B452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этаж</w:t>
            </w:r>
            <w:r w:rsidR="001B452E">
              <w:rPr>
                <w:rFonts w:ascii="Times New Roman" w:eastAsia="Times New Roman" w:hAnsi="Times New Roman" w:cs="Times New Roman"/>
                <w:sz w:val="24"/>
                <w:szCs w:val="24"/>
              </w:rPr>
              <w:t>ей</w:t>
            </w:r>
            <w:r>
              <w:rPr>
                <w:rFonts w:ascii="Times New Roman" w:eastAsia="Times New Roman" w:hAnsi="Times New Roman" w:cs="Times New Roman"/>
                <w:sz w:val="24"/>
                <w:szCs w:val="24"/>
              </w:rPr>
              <w:t>.</w:t>
            </w:r>
          </w:p>
          <w:p w14:paraId="4B93097E" w14:textId="33AD43DF"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2026-2028</w:t>
            </w:r>
            <w:r w:rsidR="00184793">
              <w:rPr>
                <w:rFonts w:ascii="Times New Roman" w:eastAsia="Times New Roman" w:hAnsi="Times New Roman" w:cs="Times New Roman"/>
                <w:sz w:val="24"/>
                <w:szCs w:val="24"/>
              </w:rPr>
              <w:t xml:space="preserve"> (ПИР крыши, СМР крыши-</w:t>
            </w:r>
            <w:proofErr w:type="spellStart"/>
            <w:r w:rsidR="00184793">
              <w:rPr>
                <w:rFonts w:ascii="Times New Roman" w:eastAsia="Times New Roman" w:hAnsi="Times New Roman" w:cs="Times New Roman"/>
                <w:sz w:val="24"/>
                <w:szCs w:val="24"/>
              </w:rPr>
              <w:t>закл</w:t>
            </w:r>
            <w:proofErr w:type="spellEnd"/>
            <w:r w:rsidR="00184793">
              <w:rPr>
                <w:rFonts w:ascii="Times New Roman" w:eastAsia="Times New Roman" w:hAnsi="Times New Roman" w:cs="Times New Roman"/>
                <w:sz w:val="24"/>
                <w:szCs w:val="24"/>
              </w:rPr>
              <w:t>. Договор с ООО «Холдинг Евро Дом»)</w:t>
            </w:r>
            <w:r>
              <w:rPr>
                <w:rFonts w:ascii="Times New Roman" w:eastAsia="Times New Roman" w:hAnsi="Times New Roman" w:cs="Times New Roman"/>
                <w:sz w:val="24"/>
                <w:szCs w:val="24"/>
              </w:rPr>
              <w:t>, 2032-2034, 2035-2037, 2038-2040</w:t>
            </w:r>
            <w:r w:rsidR="00184793">
              <w:rPr>
                <w:rFonts w:ascii="Times New Roman" w:eastAsia="Times New Roman" w:hAnsi="Times New Roman" w:cs="Times New Roman"/>
                <w:sz w:val="24"/>
                <w:szCs w:val="24"/>
              </w:rPr>
              <w:t>, 2041-2043.</w:t>
            </w:r>
          </w:p>
          <w:p w14:paraId="62DFF73F"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451D08DF"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tc>
      </w:tr>
      <w:tr w:rsidR="00DF6B11" w14:paraId="4A3FCF94" w14:textId="77777777">
        <w:trPr>
          <w:trHeight w:val="85"/>
        </w:trPr>
        <w:tc>
          <w:tcPr>
            <w:tcW w:w="10660" w:type="dxa"/>
            <w:gridSpan w:val="2"/>
            <w:vAlign w:val="center"/>
          </w:tcPr>
          <w:p w14:paraId="00957954"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c>
          <w:tcPr>
            <w:tcW w:w="4649" w:type="dxa"/>
            <w:vAlign w:val="center"/>
          </w:tcPr>
          <w:p w14:paraId="015C3A93" w14:textId="77777777" w:rsidR="00DF6B11" w:rsidRDefault="000E0C0D">
            <w:pPr>
              <w:contextualSpacing/>
              <w:jc w:val="center"/>
              <w:rPr>
                <w:rFonts w:ascii="Times New Roman" w:hAnsi="Times New Roman" w:cs="Times New Roman"/>
                <w:b/>
              </w:rPr>
            </w:pPr>
            <w:r>
              <w:rPr>
                <w:rFonts w:ascii="Times New Roman" w:eastAsia="Times New Roman" w:hAnsi="Times New Roman" w:cs="Times New Roman"/>
                <w:b/>
                <w:sz w:val="24"/>
                <w:szCs w:val="24"/>
              </w:rPr>
              <w:t>Фактическое наличие документов</w:t>
            </w:r>
          </w:p>
        </w:tc>
      </w:tr>
      <w:tr w:rsidR="00DF6B11" w14:paraId="1D71C127" w14:textId="77777777">
        <w:trPr>
          <w:trHeight w:val="85"/>
        </w:trPr>
        <w:tc>
          <w:tcPr>
            <w:tcW w:w="10660" w:type="dxa"/>
            <w:gridSpan w:val="2"/>
            <w:vAlign w:val="center"/>
          </w:tcPr>
          <w:p w14:paraId="0D0B2C42"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sz w:val="24"/>
                <w:szCs w:val="24"/>
              </w:rPr>
              <w:t>Заявление (пункт 3.2 Порядка)</w:t>
            </w:r>
          </w:p>
        </w:tc>
        <w:tc>
          <w:tcPr>
            <w:tcW w:w="4649" w:type="dxa"/>
            <w:vAlign w:val="center"/>
          </w:tcPr>
          <w:p w14:paraId="00AD8FC9"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F6B11" w14:paraId="66D45728" w14:textId="77777777">
        <w:trPr>
          <w:trHeight w:val="85"/>
        </w:trPr>
        <w:tc>
          <w:tcPr>
            <w:tcW w:w="10660" w:type="dxa"/>
            <w:gridSpan w:val="2"/>
          </w:tcPr>
          <w:p w14:paraId="300BB25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4649" w:type="dxa"/>
          </w:tcPr>
          <w:p w14:paraId="4BC46E6E"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49CD5F78" w14:textId="77777777" w:rsidR="00DF6B11" w:rsidRDefault="00DF6B11">
            <w:pPr>
              <w:contextualSpacing/>
              <w:rPr>
                <w:rFonts w:ascii="Times New Roman" w:hAnsi="Times New Roman" w:cs="Times New Roman"/>
                <w:sz w:val="24"/>
                <w:szCs w:val="24"/>
              </w:rPr>
            </w:pPr>
          </w:p>
        </w:tc>
      </w:tr>
      <w:tr w:rsidR="00DF6B11" w14:paraId="1CD55A53" w14:textId="77777777">
        <w:trPr>
          <w:trHeight w:val="125"/>
        </w:trPr>
        <w:tc>
          <w:tcPr>
            <w:tcW w:w="10660" w:type="dxa"/>
            <w:gridSpan w:val="2"/>
          </w:tcPr>
          <w:p w14:paraId="7B208E31"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Сведения по форме согласно приложению 5 к настоящему Порядку</w:t>
            </w:r>
          </w:p>
        </w:tc>
        <w:tc>
          <w:tcPr>
            <w:tcW w:w="4649" w:type="dxa"/>
          </w:tcPr>
          <w:p w14:paraId="2AFBE6E3"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F6B11" w14:paraId="531B33D1" w14:textId="77777777" w:rsidTr="00D832DE">
        <w:trPr>
          <w:trHeight w:val="688"/>
        </w:trPr>
        <w:tc>
          <w:tcPr>
            <w:tcW w:w="10660" w:type="dxa"/>
            <w:gridSpan w:val="2"/>
          </w:tcPr>
          <w:p w14:paraId="3FF6DD0C"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w:t>
            </w:r>
            <w:r>
              <w:rPr>
                <w:rFonts w:ascii="Times New Roman" w:eastAsia="Times New Roman" w:hAnsi="Times New Roman" w:cs="Times New Roman"/>
                <w:sz w:val="24"/>
                <w:szCs w:val="24"/>
              </w:rPr>
              <w:lastRenderedPageBreak/>
              <w:t xml:space="preserve">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rFonts w:ascii="Times New Roman" w:eastAsia="Times New Roman" w:hAnsi="Times New Roman" w:cs="Times New Roman"/>
                  <w:color w:val="0000FF"/>
                  <w:sz w:val="24"/>
                  <w:szCs w:val="24"/>
                </w:rPr>
                <w:t>пунктом 3.2</w:t>
              </w:r>
            </w:hyperlink>
            <w:r>
              <w:rPr>
                <w:rFonts w:ascii="Times New Roman" w:eastAsia="Times New Roman" w:hAnsi="Times New Roman" w:cs="Times New Roman"/>
                <w:sz w:val="24"/>
                <w:szCs w:val="24"/>
              </w:rPr>
              <w:t xml:space="preserve"> настоящего Порядка.</w:t>
            </w:r>
          </w:p>
        </w:tc>
        <w:tc>
          <w:tcPr>
            <w:tcW w:w="4649" w:type="dxa"/>
          </w:tcPr>
          <w:p w14:paraId="7C8AE65A" w14:textId="77777777" w:rsidR="00DF6B11" w:rsidRDefault="000E0C0D">
            <w:pPr>
              <w:contextualSpacing/>
              <w:rPr>
                <w:rFonts w:ascii="Times New Roman" w:hAnsi="Times New Roman" w:cs="Times New Roman"/>
                <w:sz w:val="24"/>
                <w:szCs w:val="24"/>
              </w:rPr>
            </w:pPr>
            <w:r>
              <w:rPr>
                <w:rFonts w:ascii="Times New Roman" w:eastAsia="Times New Roman" w:hAnsi="Times New Roman" w:cs="Times New Roman"/>
                <w:sz w:val="24"/>
                <w:szCs w:val="24"/>
              </w:rPr>
              <w:lastRenderedPageBreak/>
              <w:t>В наличии</w:t>
            </w:r>
          </w:p>
          <w:p w14:paraId="77B41875" w14:textId="77777777" w:rsidR="00DF6B11" w:rsidRDefault="00DF6B11">
            <w:pPr>
              <w:contextualSpacing/>
              <w:rPr>
                <w:rFonts w:ascii="Times New Roman" w:hAnsi="Times New Roman" w:cs="Times New Roman"/>
                <w:sz w:val="24"/>
                <w:szCs w:val="24"/>
              </w:rPr>
            </w:pPr>
          </w:p>
        </w:tc>
      </w:tr>
    </w:tbl>
    <w:p w14:paraId="559FC7BE" w14:textId="77777777" w:rsidR="00DF6B11" w:rsidRDefault="00DF6B11">
      <w:pPr>
        <w:rPr>
          <w:rFonts w:ascii="Times New Roman" w:hAnsi="Times New Roman" w:cs="Times New Roman"/>
        </w:rPr>
      </w:pPr>
    </w:p>
    <w:p w14:paraId="5D0E6AB4" w14:textId="77777777" w:rsidR="00184793" w:rsidRPr="00184793" w:rsidRDefault="00184793" w:rsidP="00184793">
      <w:pPr>
        <w:ind w:right="142" w:firstLine="708"/>
        <w:contextualSpacing/>
        <w:jc w:val="both"/>
        <w:rPr>
          <w:rFonts w:ascii="Times New Roman" w:hAnsi="Times New Roman" w:cs="Times New Roman"/>
          <w:b/>
          <w:bCs/>
          <w:i/>
          <w:iCs/>
          <w:u w:val="single"/>
        </w:rPr>
      </w:pPr>
      <w:r w:rsidRPr="00184793">
        <w:rPr>
          <w:rFonts w:ascii="Times New Roman" w:hAnsi="Times New Roman" w:cs="Times New Roman"/>
          <w:b/>
          <w:bCs/>
          <w:i/>
          <w:iCs/>
          <w:sz w:val="24"/>
          <w:szCs w:val="24"/>
          <w:u w:val="single"/>
        </w:rPr>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0D2075C0" w14:textId="6C5B57B1" w:rsidR="00184793" w:rsidRPr="00184793" w:rsidRDefault="00184793" w:rsidP="00184793">
      <w:pPr>
        <w:ind w:right="142" w:firstLine="708"/>
        <w:contextualSpacing/>
        <w:jc w:val="both"/>
        <w:rPr>
          <w:rFonts w:ascii="Times New Roman" w:hAnsi="Times New Roman" w:cs="Times New Roman"/>
          <w:i/>
          <w:iCs/>
          <w:u w:val="single"/>
        </w:rPr>
      </w:pPr>
      <w:r w:rsidRPr="00184793">
        <w:rPr>
          <w:rFonts w:ascii="Times New Roman" w:hAnsi="Times New Roman" w:cs="Times New Roman"/>
          <w:i/>
          <w:iCs/>
          <w:sz w:val="24"/>
          <w:szCs w:val="24"/>
          <w:u w:val="single"/>
        </w:rPr>
        <w:t xml:space="preserve">1) в соответствии с пунктом 2 части 4 статьи 168 и частью 5 статьи 181 Жилищного кодекса Российской Федерации </w:t>
      </w:r>
      <w:r w:rsidRPr="00184793">
        <w:rPr>
          <w:rFonts w:ascii="Times New Roman" w:hAnsi="Times New Roman" w:cs="Times New Roman"/>
          <w:b/>
          <w:bCs/>
          <w:i/>
          <w:iCs/>
          <w:sz w:val="24"/>
          <w:szCs w:val="24"/>
          <w:u w:val="single"/>
        </w:rPr>
        <w:t>(выполнение не требуется);</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184793" w14:paraId="273DF2C4" w14:textId="77777777" w:rsidTr="00D74D8F">
        <w:trPr>
          <w:trHeight w:val="398"/>
        </w:trPr>
        <w:tc>
          <w:tcPr>
            <w:tcW w:w="511" w:type="dxa"/>
            <w:vAlign w:val="center"/>
          </w:tcPr>
          <w:p w14:paraId="315211FB" w14:textId="77777777" w:rsidR="00184793" w:rsidRDefault="00184793" w:rsidP="00D74D8F">
            <w:pPr>
              <w:contextualSpacing/>
              <w:rPr>
                <w:rFonts w:ascii="Times New Roman" w:hAnsi="Times New Roman" w:cs="Times New Roman"/>
                <w:sz w:val="24"/>
                <w:szCs w:val="24"/>
              </w:rPr>
            </w:pPr>
            <w:r>
              <w:rPr>
                <w:rFonts w:ascii="Times New Roman" w:eastAsia="Times New Roman" w:hAnsi="Times New Roman" w:cs="Times New Roman"/>
                <w:sz w:val="24"/>
                <w:szCs w:val="24"/>
              </w:rPr>
              <w:t>1.</w:t>
            </w:r>
          </w:p>
        </w:tc>
        <w:tc>
          <w:tcPr>
            <w:tcW w:w="10149" w:type="dxa"/>
            <w:vAlign w:val="center"/>
          </w:tcPr>
          <w:p w14:paraId="34888BBF" w14:textId="01F71431" w:rsidR="00184793" w:rsidRDefault="00184793" w:rsidP="00D74D8F">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Волховский муниципальный район, г. Новая Ладога, ул. Ворошилова, д. 13 </w:t>
            </w:r>
            <w:r>
              <w:rPr>
                <w:rFonts w:ascii="Times New Roman" w:eastAsia="Times New Roman" w:hAnsi="Times New Roman" w:cs="Times New Roman"/>
                <w:sz w:val="24"/>
                <w:szCs w:val="24"/>
              </w:rPr>
              <w:t>– перенос срока ПИР ВО с 2026 года на более поздний период</w:t>
            </w:r>
          </w:p>
          <w:p w14:paraId="7565F5C0" w14:textId="42207B80" w:rsidR="00184793" w:rsidRDefault="00184793" w:rsidP="00D74D8F">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1917 года постройки, 2 этажа.</w:t>
            </w:r>
          </w:p>
          <w:p w14:paraId="6391BF02" w14:textId="1C026CD9" w:rsidR="00184793" w:rsidRDefault="00184793" w:rsidP="00D74D8F">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2017-2019 (2017-ПИР ЭС, ПИР ВО), 2020-2022</w:t>
            </w:r>
            <w:r w:rsidR="00991D65">
              <w:rPr>
                <w:rFonts w:ascii="Times New Roman" w:eastAsia="Times New Roman" w:hAnsi="Times New Roman" w:cs="Times New Roman"/>
                <w:sz w:val="24"/>
                <w:szCs w:val="24"/>
              </w:rPr>
              <w:t xml:space="preserve"> (2020-ЭС, ПИР крыши</w:t>
            </w:r>
            <w:r>
              <w:rPr>
                <w:rFonts w:ascii="Times New Roman" w:eastAsia="Times New Roman" w:hAnsi="Times New Roman" w:cs="Times New Roman"/>
                <w:sz w:val="24"/>
                <w:szCs w:val="24"/>
              </w:rPr>
              <w:t xml:space="preserve">), </w:t>
            </w:r>
            <w:r w:rsidR="00991D65">
              <w:rPr>
                <w:rFonts w:ascii="Times New Roman" w:eastAsia="Times New Roman" w:hAnsi="Times New Roman" w:cs="Times New Roman"/>
                <w:sz w:val="24"/>
                <w:szCs w:val="24"/>
              </w:rPr>
              <w:t>2026-2028 (2026-ВО-договор от 04.03.2026, ООО «</w:t>
            </w:r>
            <w:proofErr w:type="spellStart"/>
            <w:r w:rsidR="00991D65">
              <w:rPr>
                <w:rFonts w:ascii="Times New Roman" w:eastAsia="Times New Roman" w:hAnsi="Times New Roman" w:cs="Times New Roman"/>
                <w:sz w:val="24"/>
                <w:szCs w:val="24"/>
              </w:rPr>
              <w:t>ОблСервис</w:t>
            </w:r>
            <w:proofErr w:type="spellEnd"/>
            <w:r w:rsidR="00991D65">
              <w:rPr>
                <w:rFonts w:ascii="Times New Roman" w:eastAsia="Times New Roman" w:hAnsi="Times New Roman" w:cs="Times New Roman"/>
                <w:sz w:val="24"/>
                <w:szCs w:val="24"/>
              </w:rPr>
              <w:t>»).</w:t>
            </w:r>
          </w:p>
          <w:p w14:paraId="69599E18" w14:textId="77777777" w:rsidR="00184793" w:rsidRDefault="00184793" w:rsidP="00D74D8F">
            <w:pPr>
              <w:contextualSpacing/>
              <w:jc w:val="both"/>
              <w:rPr>
                <w:rFonts w:ascii="Times New Roman" w:hAnsi="Times New Roman" w:cs="Times New Roman"/>
                <w:b/>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2E12EDEA" w14:textId="77777777" w:rsidR="00184793" w:rsidRDefault="00184793" w:rsidP="00D74D8F">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tc>
      </w:tr>
      <w:tr w:rsidR="00991D65" w14:paraId="6A5EDB4B" w14:textId="77777777" w:rsidTr="00D74D8F">
        <w:trPr>
          <w:trHeight w:val="398"/>
        </w:trPr>
        <w:tc>
          <w:tcPr>
            <w:tcW w:w="511" w:type="dxa"/>
            <w:vAlign w:val="center"/>
          </w:tcPr>
          <w:p w14:paraId="419AF2AC" w14:textId="67EBA359" w:rsidR="00991D65" w:rsidRDefault="00991D65" w:rsidP="00D74D8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9" w:type="dxa"/>
            <w:vAlign w:val="center"/>
          </w:tcPr>
          <w:p w14:paraId="01DE871A" w14:textId="7ECE593D" w:rsidR="00991D65" w:rsidRDefault="00991D65" w:rsidP="00991D65">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Волховский муниципальный район, г. Новая Ладога, ул. Суворова, д. 4 </w:t>
            </w:r>
            <w:r>
              <w:rPr>
                <w:rFonts w:ascii="Times New Roman" w:eastAsia="Times New Roman" w:hAnsi="Times New Roman" w:cs="Times New Roman"/>
                <w:sz w:val="24"/>
                <w:szCs w:val="24"/>
              </w:rPr>
              <w:t>– перенос срока ПИР ВО с 2026 года на более поздний период</w:t>
            </w:r>
          </w:p>
          <w:p w14:paraId="50F1B454" w14:textId="77777777" w:rsidR="00991D65" w:rsidRDefault="00991D65" w:rsidP="00991D65">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1917 года постройки, 2 этажа.</w:t>
            </w:r>
          </w:p>
          <w:p w14:paraId="639FEA16" w14:textId="2CF8552E" w:rsidR="00991D65" w:rsidRDefault="00991D65" w:rsidP="00991D65">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2017-2019 (2017-ПИР ЭС, ПИР ВО, ПИР ТС, ПИР ПУ и УУ), 2020-2022 (2020-ЭС, ТС, 2021-ПИР крыши), 2023-2025, 2026-2028 (2026-ВО-договор от 04.03.2026, ООО «</w:t>
            </w:r>
            <w:proofErr w:type="spellStart"/>
            <w:r>
              <w:rPr>
                <w:rFonts w:ascii="Times New Roman" w:eastAsia="Times New Roman" w:hAnsi="Times New Roman" w:cs="Times New Roman"/>
                <w:sz w:val="24"/>
                <w:szCs w:val="24"/>
              </w:rPr>
              <w:t>ОблСервис</w:t>
            </w:r>
            <w:proofErr w:type="spellEnd"/>
            <w:r>
              <w:rPr>
                <w:rFonts w:ascii="Times New Roman" w:eastAsia="Times New Roman" w:hAnsi="Times New Roman" w:cs="Times New Roman"/>
                <w:sz w:val="24"/>
                <w:szCs w:val="24"/>
              </w:rPr>
              <w:t>»), 2038-2040.</w:t>
            </w:r>
          </w:p>
          <w:p w14:paraId="705C9689" w14:textId="08E42A3C" w:rsidR="00991D65" w:rsidRDefault="00991D65" w:rsidP="00991D65">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2B07EEBF" w14:textId="77777777" w:rsidR="00991D65" w:rsidRDefault="00991D65" w:rsidP="00D74D8F">
            <w:pPr>
              <w:contextualSpacing/>
              <w:jc w:val="center"/>
              <w:rPr>
                <w:rFonts w:ascii="Times New Roman" w:eastAsia="Times New Roman" w:hAnsi="Times New Roman" w:cs="Times New Roman"/>
                <w:sz w:val="24"/>
                <w:szCs w:val="24"/>
              </w:rPr>
            </w:pPr>
          </w:p>
        </w:tc>
      </w:tr>
      <w:tr w:rsidR="00991D65" w14:paraId="4EDBA606" w14:textId="77777777" w:rsidTr="00D74D8F">
        <w:trPr>
          <w:trHeight w:val="398"/>
        </w:trPr>
        <w:tc>
          <w:tcPr>
            <w:tcW w:w="511" w:type="dxa"/>
            <w:vAlign w:val="center"/>
          </w:tcPr>
          <w:p w14:paraId="3B362B0C" w14:textId="063B7031" w:rsidR="00991D65" w:rsidRDefault="00991D65" w:rsidP="00D74D8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9" w:type="dxa"/>
            <w:vAlign w:val="center"/>
          </w:tcPr>
          <w:p w14:paraId="11B466C5" w14:textId="253F3E30" w:rsidR="00991D65" w:rsidRDefault="00991D65" w:rsidP="00991D65">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Гатчинский муниципальный район, пос. Дружноселье, ул. ДПБ, д. 1 </w:t>
            </w:r>
            <w:r>
              <w:rPr>
                <w:rFonts w:ascii="Times New Roman" w:eastAsia="Times New Roman" w:hAnsi="Times New Roman" w:cs="Times New Roman"/>
                <w:sz w:val="24"/>
                <w:szCs w:val="24"/>
              </w:rPr>
              <w:t>– перенос сроков выполнения работ по капитальному ремонту фасада с 2026 года на более поздний период</w:t>
            </w:r>
          </w:p>
          <w:p w14:paraId="50D75EF2" w14:textId="47AF4D59" w:rsidR="00991D65" w:rsidRDefault="00991D65" w:rsidP="00991D65">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w:t>
            </w:r>
            <w:r w:rsidR="00A117CD">
              <w:rPr>
                <w:rFonts w:ascii="Times New Roman" w:eastAsia="Times New Roman" w:hAnsi="Times New Roman" w:cs="Times New Roman"/>
                <w:sz w:val="24"/>
                <w:szCs w:val="24"/>
              </w:rPr>
              <w:t>72</w:t>
            </w:r>
            <w:r>
              <w:rPr>
                <w:rFonts w:ascii="Times New Roman" w:eastAsia="Times New Roman" w:hAnsi="Times New Roman" w:cs="Times New Roman"/>
                <w:sz w:val="24"/>
                <w:szCs w:val="24"/>
              </w:rPr>
              <w:t xml:space="preserve"> года постройки, 2 этажа.</w:t>
            </w:r>
          </w:p>
          <w:p w14:paraId="71623969" w14:textId="241A2638" w:rsidR="00991D65" w:rsidRDefault="00991D65" w:rsidP="00991D65">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2017-2019 (2018-ПИР фасад), 2020-2022 (2021-СМР Фасад с утеплением, 2022-ПИР фундамент, СМР фундамент), 2026-2028 (2026-ПИР крыши договор от 05.03.2026 ООО «</w:t>
            </w:r>
            <w:proofErr w:type="spellStart"/>
            <w:r>
              <w:rPr>
                <w:rFonts w:ascii="Times New Roman" w:eastAsia="Times New Roman" w:hAnsi="Times New Roman" w:cs="Times New Roman"/>
                <w:sz w:val="24"/>
                <w:szCs w:val="24"/>
              </w:rPr>
              <w:t>Дижитал</w:t>
            </w:r>
            <w:proofErr w:type="spellEnd"/>
            <w:r>
              <w:rPr>
                <w:rFonts w:ascii="Times New Roman" w:eastAsia="Times New Roman" w:hAnsi="Times New Roman" w:cs="Times New Roman"/>
                <w:sz w:val="24"/>
                <w:szCs w:val="24"/>
              </w:rPr>
              <w:t xml:space="preserve"> АйТи), 2032-2034, 2035-2037, 2038-2040, 2041-2043.</w:t>
            </w:r>
          </w:p>
          <w:p w14:paraId="281E4054" w14:textId="604166A1" w:rsidR="00991D65" w:rsidRDefault="00991D65" w:rsidP="00991D65">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2B96AF9B" w14:textId="77777777" w:rsidR="00991D65" w:rsidRDefault="00991D65" w:rsidP="00D74D8F">
            <w:pPr>
              <w:contextualSpacing/>
              <w:jc w:val="center"/>
              <w:rPr>
                <w:rFonts w:ascii="Times New Roman" w:eastAsia="Times New Roman" w:hAnsi="Times New Roman" w:cs="Times New Roman"/>
                <w:sz w:val="24"/>
                <w:szCs w:val="24"/>
              </w:rPr>
            </w:pPr>
          </w:p>
        </w:tc>
      </w:tr>
      <w:tr w:rsidR="00184793" w14:paraId="7548689B" w14:textId="77777777" w:rsidTr="00D74D8F">
        <w:trPr>
          <w:trHeight w:val="85"/>
        </w:trPr>
        <w:tc>
          <w:tcPr>
            <w:tcW w:w="10660" w:type="dxa"/>
            <w:gridSpan w:val="2"/>
            <w:vAlign w:val="center"/>
          </w:tcPr>
          <w:p w14:paraId="0E970AFE" w14:textId="77777777" w:rsidR="00184793" w:rsidRDefault="00184793" w:rsidP="00D74D8F">
            <w:pPr>
              <w:contextualSpacing/>
              <w:jc w:val="both"/>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c>
          <w:tcPr>
            <w:tcW w:w="4649" w:type="dxa"/>
            <w:vAlign w:val="center"/>
          </w:tcPr>
          <w:p w14:paraId="538D782E" w14:textId="77777777" w:rsidR="00184793" w:rsidRDefault="00184793" w:rsidP="00D74D8F">
            <w:pPr>
              <w:contextualSpacing/>
              <w:jc w:val="center"/>
              <w:rPr>
                <w:rFonts w:ascii="Times New Roman" w:hAnsi="Times New Roman" w:cs="Times New Roman"/>
                <w:b/>
              </w:rPr>
            </w:pPr>
            <w:r>
              <w:rPr>
                <w:rFonts w:ascii="Times New Roman" w:eastAsia="Times New Roman" w:hAnsi="Times New Roman" w:cs="Times New Roman"/>
                <w:b/>
                <w:sz w:val="24"/>
                <w:szCs w:val="24"/>
              </w:rPr>
              <w:t>Фактическое наличие документов</w:t>
            </w:r>
          </w:p>
        </w:tc>
      </w:tr>
      <w:tr w:rsidR="00184793" w14:paraId="3146752B" w14:textId="77777777" w:rsidTr="00D74D8F">
        <w:trPr>
          <w:trHeight w:val="85"/>
        </w:trPr>
        <w:tc>
          <w:tcPr>
            <w:tcW w:w="10660" w:type="dxa"/>
            <w:gridSpan w:val="2"/>
            <w:vAlign w:val="center"/>
          </w:tcPr>
          <w:p w14:paraId="75E1F1B9" w14:textId="77777777" w:rsidR="00184793" w:rsidRDefault="00184793" w:rsidP="00D74D8F">
            <w:pPr>
              <w:contextualSpacing/>
              <w:jc w:val="both"/>
              <w:rPr>
                <w:rFonts w:ascii="Times New Roman" w:hAnsi="Times New Roman" w:cs="Times New Roman"/>
                <w:b/>
              </w:rPr>
            </w:pPr>
            <w:r>
              <w:rPr>
                <w:rFonts w:ascii="Times New Roman" w:eastAsia="Times New Roman" w:hAnsi="Times New Roman" w:cs="Times New Roman"/>
                <w:sz w:val="24"/>
                <w:szCs w:val="24"/>
              </w:rPr>
              <w:t>Заявление (пункт 3.2 Порядка)</w:t>
            </w:r>
          </w:p>
        </w:tc>
        <w:tc>
          <w:tcPr>
            <w:tcW w:w="4649" w:type="dxa"/>
            <w:vAlign w:val="center"/>
          </w:tcPr>
          <w:p w14:paraId="78034A4D" w14:textId="77777777" w:rsidR="00184793" w:rsidRDefault="00184793" w:rsidP="00D74D8F">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184793" w14:paraId="232FBEA9" w14:textId="77777777" w:rsidTr="00D74D8F">
        <w:trPr>
          <w:trHeight w:val="85"/>
        </w:trPr>
        <w:tc>
          <w:tcPr>
            <w:tcW w:w="10660" w:type="dxa"/>
            <w:gridSpan w:val="2"/>
          </w:tcPr>
          <w:p w14:paraId="7709BC93" w14:textId="77777777" w:rsidR="00184793" w:rsidRDefault="00184793" w:rsidP="00D74D8F">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w:t>
            </w:r>
            <w:r>
              <w:rPr>
                <w:rFonts w:ascii="Times New Roman" w:eastAsia="Times New Roman" w:hAnsi="Times New Roman" w:cs="Times New Roman"/>
                <w:sz w:val="24"/>
                <w:szCs w:val="24"/>
              </w:rPr>
              <w:lastRenderedPageBreak/>
              <w:t>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4649" w:type="dxa"/>
          </w:tcPr>
          <w:p w14:paraId="4B9437F5" w14:textId="77777777" w:rsidR="00184793" w:rsidRDefault="00184793" w:rsidP="00D74D8F">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В наличии</w:t>
            </w:r>
          </w:p>
          <w:p w14:paraId="103382DB" w14:textId="77777777" w:rsidR="00184793" w:rsidRDefault="00184793" w:rsidP="00D74D8F">
            <w:pPr>
              <w:contextualSpacing/>
              <w:rPr>
                <w:rFonts w:ascii="Times New Roman" w:hAnsi="Times New Roman" w:cs="Times New Roman"/>
                <w:sz w:val="24"/>
                <w:szCs w:val="24"/>
              </w:rPr>
            </w:pPr>
          </w:p>
        </w:tc>
      </w:tr>
      <w:tr w:rsidR="00184793" w14:paraId="23486DC4" w14:textId="77777777" w:rsidTr="00D74D8F">
        <w:trPr>
          <w:trHeight w:val="125"/>
        </w:trPr>
        <w:tc>
          <w:tcPr>
            <w:tcW w:w="10660" w:type="dxa"/>
            <w:gridSpan w:val="2"/>
          </w:tcPr>
          <w:p w14:paraId="79B22E96" w14:textId="77777777" w:rsidR="00184793" w:rsidRDefault="00184793" w:rsidP="00D74D8F">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Сведения по форме согласно приложению 5 к настоящему Порядку</w:t>
            </w:r>
          </w:p>
        </w:tc>
        <w:tc>
          <w:tcPr>
            <w:tcW w:w="4649" w:type="dxa"/>
          </w:tcPr>
          <w:p w14:paraId="43B21E7D" w14:textId="77777777" w:rsidR="00184793" w:rsidRDefault="00184793" w:rsidP="00D74D8F">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184793" w14:paraId="77003F87" w14:textId="77777777" w:rsidTr="00D74D8F">
        <w:trPr>
          <w:trHeight w:val="2043"/>
        </w:trPr>
        <w:tc>
          <w:tcPr>
            <w:tcW w:w="10660" w:type="dxa"/>
            <w:gridSpan w:val="2"/>
          </w:tcPr>
          <w:p w14:paraId="2CA7AF34" w14:textId="77777777" w:rsidR="00184793" w:rsidRDefault="00184793" w:rsidP="00D74D8F">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rFonts w:ascii="Times New Roman" w:eastAsia="Times New Roman" w:hAnsi="Times New Roman" w:cs="Times New Roman"/>
                  <w:color w:val="0000FF"/>
                  <w:sz w:val="24"/>
                  <w:szCs w:val="24"/>
                </w:rPr>
                <w:t>пунктом 3.2</w:t>
              </w:r>
            </w:hyperlink>
            <w:r>
              <w:rPr>
                <w:rFonts w:ascii="Times New Roman" w:eastAsia="Times New Roman" w:hAnsi="Times New Roman" w:cs="Times New Roman"/>
                <w:sz w:val="24"/>
                <w:szCs w:val="24"/>
              </w:rPr>
              <w:t xml:space="preserve"> настоящего Порядка.</w:t>
            </w:r>
          </w:p>
        </w:tc>
        <w:tc>
          <w:tcPr>
            <w:tcW w:w="4649" w:type="dxa"/>
          </w:tcPr>
          <w:p w14:paraId="37F91DCE" w14:textId="77777777" w:rsidR="00184793" w:rsidRDefault="00184793" w:rsidP="00D74D8F">
            <w:pPr>
              <w:contextualSpacing/>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6AF93F5A" w14:textId="77777777" w:rsidR="00184793" w:rsidRDefault="00184793" w:rsidP="00D74D8F">
            <w:pPr>
              <w:contextualSpacing/>
              <w:rPr>
                <w:rFonts w:ascii="Times New Roman" w:hAnsi="Times New Roman" w:cs="Times New Roman"/>
                <w:sz w:val="24"/>
                <w:szCs w:val="24"/>
              </w:rPr>
            </w:pPr>
          </w:p>
        </w:tc>
      </w:tr>
    </w:tbl>
    <w:p w14:paraId="71978677" w14:textId="77777777" w:rsidR="00184793" w:rsidRDefault="00184793" w:rsidP="00A117CD">
      <w:pPr>
        <w:jc w:val="right"/>
        <w:rPr>
          <w:rFonts w:ascii="Times New Roman" w:hAnsi="Times New Roman" w:cs="Times New Roman"/>
        </w:rPr>
      </w:pPr>
    </w:p>
    <w:p w14:paraId="5F2084EC" w14:textId="69F15CDB" w:rsidR="00A117CD" w:rsidRPr="00A117CD" w:rsidRDefault="00A117CD" w:rsidP="00A117CD">
      <w:pPr>
        <w:jc w:val="right"/>
        <w:rPr>
          <w:rFonts w:ascii="Times New Roman" w:hAnsi="Times New Roman" w:cs="Times New Roman"/>
          <w:b/>
          <w:bCs/>
        </w:rPr>
      </w:pPr>
      <w:r w:rsidRPr="00A117CD">
        <w:rPr>
          <w:rFonts w:ascii="Times New Roman" w:hAnsi="Times New Roman" w:cs="Times New Roman"/>
          <w:b/>
          <w:bCs/>
        </w:rPr>
        <w:t>Приложение №</w:t>
      </w:r>
      <w:r w:rsidR="00485460">
        <w:rPr>
          <w:rFonts w:ascii="Times New Roman" w:hAnsi="Times New Roman" w:cs="Times New Roman"/>
          <w:b/>
          <w:bCs/>
        </w:rPr>
        <w:t xml:space="preserve"> </w:t>
      </w:r>
      <w:r w:rsidRPr="00A117CD">
        <w:rPr>
          <w:rFonts w:ascii="Times New Roman" w:hAnsi="Times New Roman" w:cs="Times New Roman"/>
          <w:b/>
          <w:bCs/>
        </w:rPr>
        <w:t>2</w:t>
      </w:r>
    </w:p>
    <w:p w14:paraId="6099CB2A" w14:textId="77777777" w:rsidR="00A117CD" w:rsidRPr="00A117CD" w:rsidRDefault="00A117CD" w:rsidP="00A117CD">
      <w:pPr>
        <w:autoSpaceDE w:val="0"/>
        <w:autoSpaceDN w:val="0"/>
        <w:adjustRightInd w:val="0"/>
        <w:spacing w:before="240"/>
        <w:contextualSpacing/>
        <w:jc w:val="center"/>
        <w:rPr>
          <w:rFonts w:ascii="Times New Roman" w:hAnsi="Times New Roman" w:cs="Times New Roman"/>
          <w:b/>
          <w:bCs/>
        </w:rPr>
      </w:pPr>
      <w:r w:rsidRPr="00A117CD">
        <w:rPr>
          <w:rFonts w:ascii="Times New Roman" w:hAnsi="Times New Roman" w:cs="Times New Roman"/>
          <w:b/>
          <w:bCs/>
        </w:rPr>
        <w:t>ООО «Северо-западный дом» г. Гатчина</w:t>
      </w:r>
    </w:p>
    <w:p w14:paraId="0713FD20" w14:textId="77777777" w:rsidR="00A117CD" w:rsidRPr="00A117CD" w:rsidRDefault="00A117CD" w:rsidP="00A117CD">
      <w:pPr>
        <w:autoSpaceDE w:val="0"/>
        <w:autoSpaceDN w:val="0"/>
        <w:adjustRightInd w:val="0"/>
        <w:spacing w:before="240"/>
        <w:contextualSpacing/>
        <w:jc w:val="both"/>
        <w:rPr>
          <w:rFonts w:ascii="Times New Roman" w:hAnsi="Times New Roman" w:cs="Times New Roman"/>
          <w:sz w:val="24"/>
          <w:szCs w:val="24"/>
        </w:rPr>
      </w:pPr>
    </w:p>
    <w:p w14:paraId="24E27990" w14:textId="77777777" w:rsidR="00A117CD" w:rsidRPr="00485460" w:rsidRDefault="00A117CD" w:rsidP="00A117CD">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1F5E40FD" w14:textId="77777777" w:rsidR="00A117CD" w:rsidRPr="00485460" w:rsidRDefault="00A117CD" w:rsidP="00A117CD">
      <w:pPr>
        <w:autoSpaceDE w:val="0"/>
        <w:autoSpaceDN w:val="0"/>
        <w:adjustRightInd w:val="0"/>
        <w:spacing w:before="240"/>
        <w:contextualSpacing/>
        <w:jc w:val="both"/>
        <w:rPr>
          <w:rFonts w:ascii="Times New Roman" w:hAnsi="Times New Roman" w:cs="Times New Roman"/>
          <w:i/>
          <w:iCs/>
          <w:sz w:val="24"/>
          <w:szCs w:val="24"/>
          <w:u w:val="single"/>
        </w:rPr>
      </w:pPr>
      <w:r w:rsidRPr="00485460">
        <w:rPr>
          <w:rFonts w:ascii="Times New Roman" w:hAnsi="Times New Roman" w:cs="Times New Roman"/>
          <w:i/>
          <w:iCs/>
          <w:sz w:val="24"/>
          <w:szCs w:val="24"/>
          <w:u w:val="single"/>
        </w:rPr>
        <w:t>2) принятия собственниками помещений в многоквартирном доме решения о проведении капитального ремонта (отдельных услуг и(или)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7DEFDBCF" w14:textId="77777777" w:rsidR="00A117CD" w:rsidRDefault="00A117CD" w:rsidP="00A117CD">
      <w:pPr>
        <w:autoSpaceDE w:val="0"/>
        <w:autoSpaceDN w:val="0"/>
        <w:adjustRightInd w:val="0"/>
        <w:spacing w:before="240"/>
        <w:contextualSpacing/>
        <w:jc w:val="both"/>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A117CD" w:rsidRPr="0092220C" w14:paraId="672FAE49" w14:textId="77777777" w:rsidTr="00D74D8F">
        <w:trPr>
          <w:trHeight w:val="398"/>
        </w:trPr>
        <w:tc>
          <w:tcPr>
            <w:tcW w:w="511" w:type="dxa"/>
            <w:vAlign w:val="center"/>
          </w:tcPr>
          <w:p w14:paraId="75D09359" w14:textId="77777777" w:rsidR="00A117CD" w:rsidRPr="00A117CD" w:rsidRDefault="00A117CD" w:rsidP="00A117CD">
            <w:pPr>
              <w:spacing w:after="0"/>
              <w:rPr>
                <w:rFonts w:ascii="Times New Roman" w:hAnsi="Times New Roman" w:cs="Times New Roman"/>
                <w:sz w:val="24"/>
                <w:szCs w:val="24"/>
              </w:rPr>
            </w:pPr>
            <w:r w:rsidRPr="00A117CD">
              <w:rPr>
                <w:rFonts w:ascii="Times New Roman" w:hAnsi="Times New Roman" w:cs="Times New Roman"/>
                <w:sz w:val="24"/>
                <w:szCs w:val="24"/>
              </w:rPr>
              <w:t>1.</w:t>
            </w:r>
          </w:p>
        </w:tc>
        <w:tc>
          <w:tcPr>
            <w:tcW w:w="10149" w:type="dxa"/>
            <w:vAlign w:val="center"/>
          </w:tcPr>
          <w:p w14:paraId="5DB1C6F9" w14:textId="3F2C0463" w:rsidR="00A117CD" w:rsidRPr="00A117CD" w:rsidRDefault="00D832DE" w:rsidP="00A117CD">
            <w:pPr>
              <w:spacing w:after="0"/>
              <w:jc w:val="both"/>
              <w:rPr>
                <w:rFonts w:ascii="Times New Roman" w:hAnsi="Times New Roman" w:cs="Times New Roman"/>
                <w:sz w:val="24"/>
                <w:szCs w:val="24"/>
              </w:rPr>
            </w:pPr>
            <w:r w:rsidRPr="00D832DE">
              <w:rPr>
                <w:rFonts w:ascii="Times New Roman" w:hAnsi="Times New Roman" w:cs="Times New Roman"/>
                <w:b/>
                <w:bCs/>
                <w:sz w:val="24"/>
                <w:szCs w:val="24"/>
              </w:rPr>
              <w:t>Гатчинский муниципальный округ</w:t>
            </w:r>
            <w:r w:rsidR="00A117CD" w:rsidRPr="00D832DE">
              <w:rPr>
                <w:rFonts w:ascii="Times New Roman" w:hAnsi="Times New Roman" w:cs="Times New Roman"/>
                <w:b/>
                <w:bCs/>
                <w:sz w:val="24"/>
                <w:szCs w:val="24"/>
              </w:rPr>
              <w:t>, д. Малые Колпаны, ул. Западная, д. 9</w:t>
            </w:r>
            <w:r w:rsidR="00A117CD" w:rsidRPr="00A117CD">
              <w:rPr>
                <w:rFonts w:ascii="Times New Roman" w:hAnsi="Times New Roman" w:cs="Times New Roman"/>
                <w:sz w:val="24"/>
                <w:szCs w:val="24"/>
              </w:rPr>
              <w:t xml:space="preserve"> – перенос срока капитального ремонта крыши на более ранний период 2026-2028 годов</w:t>
            </w:r>
            <w:r>
              <w:rPr>
                <w:rFonts w:ascii="Times New Roman" w:hAnsi="Times New Roman" w:cs="Times New Roman"/>
                <w:sz w:val="24"/>
                <w:szCs w:val="24"/>
              </w:rPr>
              <w:t>.</w:t>
            </w:r>
          </w:p>
          <w:p w14:paraId="082B323A" w14:textId="77777777" w:rsidR="00A117CD" w:rsidRPr="00A117CD" w:rsidRDefault="00A117CD" w:rsidP="00A117CD">
            <w:pPr>
              <w:spacing w:after="0"/>
              <w:jc w:val="both"/>
              <w:rPr>
                <w:rFonts w:ascii="Times New Roman" w:hAnsi="Times New Roman" w:cs="Times New Roman"/>
                <w:sz w:val="24"/>
                <w:szCs w:val="24"/>
              </w:rPr>
            </w:pPr>
            <w:r w:rsidRPr="00A117CD">
              <w:rPr>
                <w:rFonts w:ascii="Times New Roman" w:hAnsi="Times New Roman" w:cs="Times New Roman"/>
                <w:sz w:val="24"/>
                <w:szCs w:val="24"/>
              </w:rPr>
              <w:t>Дом 1958 года постройки, 2 этажа.</w:t>
            </w:r>
          </w:p>
          <w:p w14:paraId="7C328088" w14:textId="77777777" w:rsidR="00A117CD" w:rsidRPr="00A117CD" w:rsidRDefault="00A117CD" w:rsidP="00A117CD">
            <w:pPr>
              <w:spacing w:after="0"/>
              <w:jc w:val="both"/>
              <w:rPr>
                <w:rFonts w:ascii="Times New Roman" w:hAnsi="Times New Roman" w:cs="Times New Roman"/>
                <w:sz w:val="24"/>
                <w:szCs w:val="24"/>
              </w:rPr>
            </w:pPr>
            <w:r w:rsidRPr="00A117CD">
              <w:rPr>
                <w:rFonts w:ascii="Times New Roman" w:hAnsi="Times New Roman" w:cs="Times New Roman"/>
                <w:sz w:val="24"/>
                <w:szCs w:val="24"/>
              </w:rPr>
              <w:t>Периоды проведения кап. ремонта: 2029-2031, 2035-2037, 2038-2040, 2041-2034.</w:t>
            </w:r>
          </w:p>
          <w:p w14:paraId="3879DAB7" w14:textId="77777777" w:rsidR="00A117CD" w:rsidRPr="00A117CD" w:rsidRDefault="00A117CD" w:rsidP="00A117CD">
            <w:pPr>
              <w:spacing w:after="0"/>
              <w:jc w:val="both"/>
              <w:rPr>
                <w:rFonts w:ascii="Times New Roman" w:hAnsi="Times New Roman" w:cs="Times New Roman"/>
                <w:sz w:val="24"/>
                <w:szCs w:val="24"/>
              </w:rPr>
            </w:pPr>
            <w:r w:rsidRPr="00A117CD">
              <w:rPr>
                <w:rFonts w:ascii="Times New Roman" w:hAnsi="Times New Roman" w:cs="Times New Roman"/>
                <w:sz w:val="24"/>
                <w:szCs w:val="24"/>
              </w:rPr>
              <w:t>Способ формирования фонда: РО</w:t>
            </w:r>
          </w:p>
        </w:tc>
        <w:tc>
          <w:tcPr>
            <w:tcW w:w="4649" w:type="dxa"/>
            <w:vAlign w:val="center"/>
          </w:tcPr>
          <w:p w14:paraId="35C87B51" w14:textId="77777777" w:rsidR="00A117CD" w:rsidRPr="00A117CD" w:rsidRDefault="00A117CD" w:rsidP="00A117CD">
            <w:pPr>
              <w:spacing w:after="0"/>
              <w:jc w:val="center"/>
              <w:rPr>
                <w:rFonts w:ascii="Times New Roman" w:hAnsi="Times New Roman" w:cs="Times New Roman"/>
                <w:sz w:val="24"/>
                <w:szCs w:val="24"/>
              </w:rPr>
            </w:pPr>
            <w:r w:rsidRPr="00A117CD">
              <w:rPr>
                <w:rFonts w:ascii="Times New Roman" w:hAnsi="Times New Roman" w:cs="Times New Roman"/>
                <w:sz w:val="24"/>
                <w:szCs w:val="24"/>
              </w:rPr>
              <w:t>Документы в наличии</w:t>
            </w:r>
          </w:p>
        </w:tc>
      </w:tr>
      <w:tr w:rsidR="00A117CD" w:rsidRPr="0092220C" w14:paraId="1DC92E68" w14:textId="77777777" w:rsidTr="00D74D8F">
        <w:trPr>
          <w:trHeight w:val="85"/>
        </w:trPr>
        <w:tc>
          <w:tcPr>
            <w:tcW w:w="10660" w:type="dxa"/>
            <w:gridSpan w:val="2"/>
            <w:vAlign w:val="center"/>
          </w:tcPr>
          <w:p w14:paraId="2B3E1AE2" w14:textId="77777777" w:rsidR="00A117CD" w:rsidRPr="00A117CD" w:rsidRDefault="00A117CD" w:rsidP="00A117CD">
            <w:pPr>
              <w:autoSpaceDE w:val="0"/>
              <w:autoSpaceDN w:val="0"/>
              <w:adjustRightInd w:val="0"/>
              <w:spacing w:after="0"/>
              <w:jc w:val="both"/>
              <w:rPr>
                <w:rFonts w:ascii="Times New Roman" w:hAnsi="Times New Roman" w:cs="Times New Roman"/>
                <w:sz w:val="24"/>
                <w:szCs w:val="24"/>
              </w:rPr>
            </w:pPr>
            <w:r w:rsidRPr="00A117CD">
              <w:rPr>
                <w:rFonts w:ascii="Times New Roman" w:hAnsi="Times New Roman" w:cs="Times New Roman"/>
                <w:sz w:val="24"/>
                <w:szCs w:val="24"/>
              </w:rPr>
              <w:t>Документы, требуемые в соответствии с Порядком</w:t>
            </w:r>
          </w:p>
        </w:tc>
        <w:tc>
          <w:tcPr>
            <w:tcW w:w="4649" w:type="dxa"/>
            <w:vAlign w:val="center"/>
          </w:tcPr>
          <w:p w14:paraId="089A2D51" w14:textId="77777777" w:rsidR="00A117CD" w:rsidRPr="00A117CD" w:rsidRDefault="00A117CD" w:rsidP="00A117CD">
            <w:pPr>
              <w:spacing w:after="0"/>
              <w:jc w:val="center"/>
              <w:rPr>
                <w:rFonts w:ascii="Times New Roman" w:hAnsi="Times New Roman" w:cs="Times New Roman"/>
                <w:sz w:val="24"/>
                <w:szCs w:val="24"/>
              </w:rPr>
            </w:pPr>
            <w:r w:rsidRPr="00A117CD">
              <w:rPr>
                <w:rFonts w:ascii="Times New Roman" w:hAnsi="Times New Roman" w:cs="Times New Roman"/>
                <w:sz w:val="24"/>
                <w:szCs w:val="24"/>
              </w:rPr>
              <w:t>Фактическое наличие документов</w:t>
            </w:r>
          </w:p>
        </w:tc>
      </w:tr>
      <w:tr w:rsidR="00A117CD" w:rsidRPr="0092220C" w14:paraId="25F65F0F" w14:textId="77777777" w:rsidTr="00D74D8F">
        <w:trPr>
          <w:trHeight w:val="85"/>
        </w:trPr>
        <w:tc>
          <w:tcPr>
            <w:tcW w:w="10660" w:type="dxa"/>
            <w:gridSpan w:val="2"/>
            <w:vAlign w:val="center"/>
          </w:tcPr>
          <w:p w14:paraId="4A06052D" w14:textId="77777777" w:rsidR="00A117CD" w:rsidRPr="00A117CD" w:rsidRDefault="00A117CD" w:rsidP="00A117CD">
            <w:pPr>
              <w:autoSpaceDE w:val="0"/>
              <w:autoSpaceDN w:val="0"/>
              <w:adjustRightInd w:val="0"/>
              <w:spacing w:after="0"/>
              <w:jc w:val="both"/>
              <w:rPr>
                <w:rFonts w:ascii="Times New Roman" w:hAnsi="Times New Roman" w:cs="Times New Roman"/>
                <w:sz w:val="24"/>
                <w:szCs w:val="24"/>
              </w:rPr>
            </w:pPr>
            <w:r w:rsidRPr="00A117CD">
              <w:rPr>
                <w:rFonts w:ascii="Times New Roman" w:hAnsi="Times New Roman" w:cs="Times New Roman"/>
                <w:sz w:val="24"/>
                <w:szCs w:val="24"/>
              </w:rPr>
              <w:t>Заявление (пункт 3.6 Порядка)</w:t>
            </w:r>
          </w:p>
        </w:tc>
        <w:tc>
          <w:tcPr>
            <w:tcW w:w="4649" w:type="dxa"/>
            <w:vAlign w:val="center"/>
          </w:tcPr>
          <w:p w14:paraId="64016E6E" w14:textId="77777777" w:rsidR="00A117CD" w:rsidRPr="00A117CD" w:rsidRDefault="00A117CD" w:rsidP="00A117CD">
            <w:pPr>
              <w:spacing w:after="0"/>
              <w:jc w:val="center"/>
              <w:rPr>
                <w:rFonts w:ascii="Times New Roman" w:hAnsi="Times New Roman" w:cs="Times New Roman"/>
                <w:sz w:val="24"/>
                <w:szCs w:val="24"/>
              </w:rPr>
            </w:pPr>
            <w:r w:rsidRPr="00A117CD">
              <w:rPr>
                <w:rFonts w:ascii="Times New Roman" w:hAnsi="Times New Roman" w:cs="Times New Roman"/>
                <w:sz w:val="24"/>
                <w:szCs w:val="24"/>
              </w:rPr>
              <w:t>В наличии</w:t>
            </w:r>
          </w:p>
        </w:tc>
      </w:tr>
      <w:tr w:rsidR="00A117CD" w:rsidRPr="0092220C" w14:paraId="7685A1A2" w14:textId="77777777" w:rsidTr="00D74D8F">
        <w:trPr>
          <w:trHeight w:val="85"/>
        </w:trPr>
        <w:tc>
          <w:tcPr>
            <w:tcW w:w="10660" w:type="dxa"/>
            <w:gridSpan w:val="2"/>
          </w:tcPr>
          <w:p w14:paraId="77A987E8" w14:textId="77777777" w:rsidR="00A117CD" w:rsidRPr="00A117CD" w:rsidRDefault="00A117CD" w:rsidP="00A117CD">
            <w:pPr>
              <w:autoSpaceDE w:val="0"/>
              <w:autoSpaceDN w:val="0"/>
              <w:adjustRightInd w:val="0"/>
              <w:spacing w:before="240" w:after="0"/>
              <w:contextualSpacing/>
              <w:jc w:val="both"/>
              <w:rPr>
                <w:rFonts w:ascii="Times New Roman" w:hAnsi="Times New Roman" w:cs="Times New Roman"/>
                <w:sz w:val="24"/>
                <w:szCs w:val="24"/>
              </w:rPr>
            </w:pPr>
            <w:r w:rsidRPr="00A117CD">
              <w:rPr>
                <w:rFonts w:ascii="Times New Roman" w:hAnsi="Times New Roman" w:cs="Times New Roman"/>
                <w:sz w:val="24"/>
                <w:szCs w:val="24"/>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4649" w:type="dxa"/>
          </w:tcPr>
          <w:p w14:paraId="3DCFB7BB" w14:textId="77777777" w:rsidR="00A117CD" w:rsidRPr="00A117CD" w:rsidRDefault="00A117CD" w:rsidP="00A117CD">
            <w:pPr>
              <w:spacing w:after="0"/>
              <w:jc w:val="center"/>
              <w:rPr>
                <w:rFonts w:ascii="Times New Roman" w:hAnsi="Times New Roman" w:cs="Times New Roman"/>
                <w:sz w:val="24"/>
                <w:szCs w:val="24"/>
              </w:rPr>
            </w:pPr>
            <w:r w:rsidRPr="00A117CD">
              <w:rPr>
                <w:rFonts w:ascii="Times New Roman" w:hAnsi="Times New Roman" w:cs="Times New Roman"/>
                <w:sz w:val="24"/>
                <w:szCs w:val="24"/>
              </w:rPr>
              <w:t>В наличии</w:t>
            </w:r>
          </w:p>
          <w:p w14:paraId="64C862DD" w14:textId="77777777" w:rsidR="00A117CD" w:rsidRPr="00A117CD" w:rsidRDefault="00A117CD" w:rsidP="00A117CD">
            <w:pPr>
              <w:spacing w:after="0"/>
              <w:rPr>
                <w:rFonts w:ascii="Times New Roman" w:hAnsi="Times New Roman" w:cs="Times New Roman"/>
                <w:sz w:val="24"/>
                <w:szCs w:val="24"/>
              </w:rPr>
            </w:pPr>
          </w:p>
        </w:tc>
      </w:tr>
      <w:tr w:rsidR="00A117CD" w:rsidRPr="0092220C" w14:paraId="1C09D025" w14:textId="77777777" w:rsidTr="00D74D8F">
        <w:trPr>
          <w:trHeight w:val="85"/>
        </w:trPr>
        <w:tc>
          <w:tcPr>
            <w:tcW w:w="10660" w:type="dxa"/>
            <w:gridSpan w:val="2"/>
          </w:tcPr>
          <w:p w14:paraId="7F96AC86" w14:textId="77777777" w:rsidR="00A117CD" w:rsidRPr="00A117CD" w:rsidRDefault="00A117CD" w:rsidP="00D74D8F">
            <w:pPr>
              <w:autoSpaceDE w:val="0"/>
              <w:autoSpaceDN w:val="0"/>
              <w:adjustRightInd w:val="0"/>
              <w:spacing w:before="240"/>
              <w:contextualSpacing/>
              <w:jc w:val="both"/>
              <w:rPr>
                <w:rFonts w:ascii="Times New Roman" w:hAnsi="Times New Roman" w:cs="Times New Roman"/>
                <w:sz w:val="24"/>
                <w:szCs w:val="24"/>
              </w:rPr>
            </w:pPr>
            <w:r w:rsidRPr="00A117CD">
              <w:rPr>
                <w:rFonts w:ascii="Times New Roman" w:hAnsi="Times New Roman" w:cs="Times New Roman"/>
                <w:sz w:val="24"/>
                <w:szCs w:val="24"/>
              </w:rPr>
              <w:lastRenderedPageBreak/>
              <w:t>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 (при наличии)</w:t>
            </w:r>
          </w:p>
        </w:tc>
        <w:tc>
          <w:tcPr>
            <w:tcW w:w="4649" w:type="dxa"/>
          </w:tcPr>
          <w:p w14:paraId="52658771" w14:textId="77777777" w:rsidR="00A117CD" w:rsidRPr="00A117CD" w:rsidRDefault="00A117CD" w:rsidP="00D74D8F">
            <w:pPr>
              <w:jc w:val="center"/>
              <w:rPr>
                <w:rFonts w:ascii="Times New Roman" w:hAnsi="Times New Roman" w:cs="Times New Roman"/>
                <w:sz w:val="24"/>
                <w:szCs w:val="24"/>
              </w:rPr>
            </w:pPr>
            <w:r w:rsidRPr="00A117CD">
              <w:rPr>
                <w:rFonts w:ascii="Times New Roman" w:hAnsi="Times New Roman" w:cs="Times New Roman"/>
                <w:sz w:val="24"/>
                <w:szCs w:val="24"/>
              </w:rPr>
              <w:t>-</w:t>
            </w:r>
          </w:p>
        </w:tc>
      </w:tr>
      <w:tr w:rsidR="00A117CD" w:rsidRPr="0092220C" w14:paraId="205871CA" w14:textId="77777777" w:rsidTr="00D74D8F">
        <w:trPr>
          <w:trHeight w:val="85"/>
        </w:trPr>
        <w:tc>
          <w:tcPr>
            <w:tcW w:w="10660" w:type="dxa"/>
            <w:gridSpan w:val="2"/>
          </w:tcPr>
          <w:p w14:paraId="3F82E9F7" w14:textId="77777777" w:rsidR="00A117CD" w:rsidRPr="00A117CD" w:rsidRDefault="00A117CD" w:rsidP="00D74D8F">
            <w:pPr>
              <w:autoSpaceDE w:val="0"/>
              <w:autoSpaceDN w:val="0"/>
              <w:adjustRightInd w:val="0"/>
              <w:spacing w:before="240"/>
              <w:contextualSpacing/>
              <w:jc w:val="both"/>
              <w:rPr>
                <w:rFonts w:ascii="Times New Roman" w:hAnsi="Times New Roman" w:cs="Times New Roman"/>
                <w:sz w:val="24"/>
                <w:szCs w:val="24"/>
              </w:rPr>
            </w:pPr>
            <w:r w:rsidRPr="00A117CD">
              <w:rPr>
                <w:rFonts w:ascii="Times New Roman" w:hAnsi="Times New Roman" w:cs="Times New Roman"/>
                <w:sz w:val="24"/>
                <w:szCs w:val="24"/>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r:id="rId12" w:history="1">
              <w:r w:rsidRPr="00A117CD">
                <w:rPr>
                  <w:rStyle w:val="af0"/>
                  <w:rFonts w:ascii="Times New Roman" w:hAnsi="Times New Roman" w:cs="Times New Roman"/>
                  <w:sz w:val="24"/>
                  <w:szCs w:val="24"/>
                </w:rPr>
                <w:t>пунктом 3.2</w:t>
              </w:r>
            </w:hyperlink>
            <w:r w:rsidRPr="00A117CD">
              <w:rPr>
                <w:rFonts w:ascii="Times New Roman" w:hAnsi="Times New Roman" w:cs="Times New Roman"/>
                <w:sz w:val="24"/>
                <w:szCs w:val="24"/>
              </w:rPr>
              <w:t xml:space="preserve"> настоящего Порядка</w:t>
            </w:r>
          </w:p>
        </w:tc>
        <w:tc>
          <w:tcPr>
            <w:tcW w:w="4649" w:type="dxa"/>
          </w:tcPr>
          <w:p w14:paraId="1C56905C" w14:textId="77777777" w:rsidR="00A117CD" w:rsidRPr="00A117CD" w:rsidRDefault="00A117CD" w:rsidP="00A117CD">
            <w:pPr>
              <w:spacing w:after="0"/>
              <w:rPr>
                <w:rFonts w:ascii="Times New Roman" w:hAnsi="Times New Roman" w:cs="Times New Roman"/>
                <w:sz w:val="24"/>
                <w:szCs w:val="24"/>
              </w:rPr>
            </w:pPr>
            <w:r w:rsidRPr="00A117CD">
              <w:rPr>
                <w:rFonts w:ascii="Times New Roman" w:hAnsi="Times New Roman" w:cs="Times New Roman"/>
                <w:sz w:val="24"/>
                <w:szCs w:val="24"/>
              </w:rPr>
              <w:t>В наличии</w:t>
            </w:r>
          </w:p>
          <w:p w14:paraId="3FECD4EA" w14:textId="77777777" w:rsidR="00A117CD" w:rsidRPr="00A117CD" w:rsidRDefault="00A117CD" w:rsidP="00A117CD">
            <w:pPr>
              <w:spacing w:after="0"/>
              <w:rPr>
                <w:rFonts w:ascii="Times New Roman" w:hAnsi="Times New Roman" w:cs="Times New Roman"/>
                <w:sz w:val="24"/>
                <w:szCs w:val="24"/>
              </w:rPr>
            </w:pPr>
            <w:r w:rsidRPr="00A117CD">
              <w:rPr>
                <w:rFonts w:ascii="Times New Roman" w:hAnsi="Times New Roman" w:cs="Times New Roman"/>
                <w:sz w:val="24"/>
                <w:szCs w:val="24"/>
              </w:rPr>
              <w:t>Износ крыши – 56,5%</w:t>
            </w:r>
          </w:p>
          <w:p w14:paraId="36D474AB" w14:textId="6BCEDADF" w:rsidR="00A117CD" w:rsidRPr="00A117CD" w:rsidRDefault="00A117CD" w:rsidP="00A117CD">
            <w:pPr>
              <w:spacing w:after="0"/>
              <w:rPr>
                <w:rFonts w:ascii="Times New Roman" w:hAnsi="Times New Roman" w:cs="Times New Roman"/>
                <w:sz w:val="24"/>
                <w:szCs w:val="24"/>
              </w:rPr>
            </w:pPr>
            <w:r w:rsidRPr="00A117CD">
              <w:rPr>
                <w:rFonts w:ascii="Times New Roman" w:hAnsi="Times New Roman" w:cs="Times New Roman"/>
                <w:sz w:val="24"/>
                <w:szCs w:val="24"/>
              </w:rPr>
              <w:t>Общий износ фасада 25%</w:t>
            </w:r>
          </w:p>
          <w:p w14:paraId="60492312" w14:textId="04C629DE" w:rsidR="00A117CD" w:rsidRPr="00A117CD" w:rsidRDefault="00A117CD" w:rsidP="00A117CD">
            <w:pPr>
              <w:spacing w:after="0"/>
              <w:rPr>
                <w:rFonts w:ascii="Times New Roman" w:hAnsi="Times New Roman" w:cs="Times New Roman"/>
                <w:sz w:val="24"/>
                <w:szCs w:val="24"/>
              </w:rPr>
            </w:pPr>
            <w:r w:rsidRPr="00A117CD">
              <w:rPr>
                <w:rFonts w:ascii="Times New Roman" w:hAnsi="Times New Roman" w:cs="Times New Roman"/>
                <w:sz w:val="24"/>
                <w:szCs w:val="24"/>
              </w:rPr>
              <w:t>Общий износ фундамента 37%</w:t>
            </w:r>
          </w:p>
          <w:p w14:paraId="7BB0F763" w14:textId="4140E298" w:rsidR="00A117CD" w:rsidRPr="00A117CD" w:rsidRDefault="00A117CD" w:rsidP="00D74D8F">
            <w:pPr>
              <w:rPr>
                <w:rFonts w:ascii="Times New Roman" w:hAnsi="Times New Roman" w:cs="Times New Roman"/>
                <w:sz w:val="24"/>
                <w:szCs w:val="24"/>
              </w:rPr>
            </w:pPr>
          </w:p>
          <w:p w14:paraId="4F0F7DC3" w14:textId="77777777" w:rsidR="00A117CD" w:rsidRPr="00A117CD" w:rsidRDefault="00A117CD" w:rsidP="00A117CD">
            <w:pPr>
              <w:spacing w:after="0" w:line="240" w:lineRule="auto"/>
              <w:ind w:left="360"/>
              <w:rPr>
                <w:rFonts w:ascii="Times New Roman" w:hAnsi="Times New Roman" w:cs="Times New Roman"/>
                <w:sz w:val="24"/>
                <w:szCs w:val="24"/>
              </w:rPr>
            </w:pPr>
            <w:r w:rsidRPr="00A117CD">
              <w:rPr>
                <w:rFonts w:ascii="Times New Roman" w:hAnsi="Times New Roman" w:cs="Times New Roman"/>
                <w:sz w:val="24"/>
                <w:szCs w:val="24"/>
              </w:rPr>
              <w:t xml:space="preserve"> </w:t>
            </w:r>
          </w:p>
        </w:tc>
      </w:tr>
      <w:tr w:rsidR="00FC4F54" w14:paraId="02A5AADE" w14:textId="77777777" w:rsidTr="00FC4F54">
        <w:trPr>
          <w:trHeight w:val="85"/>
        </w:trPr>
        <w:tc>
          <w:tcPr>
            <w:tcW w:w="10660" w:type="dxa"/>
            <w:gridSpan w:val="2"/>
            <w:tcBorders>
              <w:top w:val="single" w:sz="4" w:space="0" w:color="auto"/>
              <w:left w:val="single" w:sz="4" w:space="0" w:color="auto"/>
              <w:bottom w:val="single" w:sz="4" w:space="0" w:color="auto"/>
              <w:right w:val="single" w:sz="4" w:space="0" w:color="auto"/>
            </w:tcBorders>
          </w:tcPr>
          <w:p w14:paraId="091A3E9E" w14:textId="77777777" w:rsidR="00FC4F54" w:rsidRPr="00FC4F54" w:rsidRDefault="00FC4F54" w:rsidP="00FC4F54">
            <w:pPr>
              <w:autoSpaceDE w:val="0"/>
              <w:autoSpaceDN w:val="0"/>
              <w:adjustRightInd w:val="0"/>
              <w:spacing w:before="240"/>
              <w:contextualSpacing/>
              <w:jc w:val="both"/>
              <w:rPr>
                <w:rFonts w:ascii="Times New Roman" w:hAnsi="Times New Roman" w:cs="Times New Roman"/>
                <w:sz w:val="24"/>
                <w:szCs w:val="24"/>
              </w:rPr>
            </w:pPr>
            <w:r w:rsidRPr="00FC4F54">
              <w:rPr>
                <w:rFonts w:ascii="Times New Roman" w:hAnsi="Times New Roman" w:cs="Times New Roman"/>
                <w:sz w:val="24"/>
                <w:szCs w:val="24"/>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4EE0F4E3" w14:textId="77777777" w:rsidR="00FC4F54" w:rsidRPr="00FC4F54" w:rsidRDefault="00FC4F54" w:rsidP="00D74D8F">
            <w:pPr>
              <w:pStyle w:val="afa"/>
              <w:numPr>
                <w:ilvl w:val="0"/>
                <w:numId w:val="3"/>
              </w:numPr>
              <w:jc w:val="both"/>
              <w:rPr>
                <w:rFonts w:ascii="Times New Roman" w:hAnsi="Times New Roman" w:cs="Times New Roman"/>
                <w:sz w:val="24"/>
                <w:szCs w:val="24"/>
              </w:rPr>
            </w:pPr>
            <w:r w:rsidRPr="00FC4F54">
              <w:rPr>
                <w:rFonts w:ascii="Times New Roman" w:hAnsi="Times New Roman" w:cs="Times New Roman"/>
                <w:sz w:val="24"/>
                <w:szCs w:val="24"/>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271F78DD" w14:textId="77777777" w:rsidR="00FC4F54" w:rsidRPr="00FC4F54" w:rsidRDefault="00FC4F54" w:rsidP="00D74D8F">
            <w:pPr>
              <w:pStyle w:val="afa"/>
              <w:numPr>
                <w:ilvl w:val="0"/>
                <w:numId w:val="3"/>
              </w:numPr>
              <w:jc w:val="both"/>
              <w:rPr>
                <w:rFonts w:ascii="Times New Roman" w:hAnsi="Times New Roman" w:cs="Times New Roman"/>
                <w:sz w:val="24"/>
                <w:szCs w:val="24"/>
              </w:rPr>
            </w:pPr>
            <w:r w:rsidRPr="00FC4F54">
              <w:rPr>
                <w:rFonts w:ascii="Times New Roman" w:hAnsi="Times New Roman" w:cs="Times New Roman"/>
                <w:sz w:val="24"/>
                <w:szCs w:val="24"/>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7D6C8C4D" w14:textId="77777777" w:rsidR="00FC4F54" w:rsidRPr="00FC4F54" w:rsidRDefault="00FC4F54" w:rsidP="00D74D8F">
            <w:pPr>
              <w:pStyle w:val="afa"/>
              <w:numPr>
                <w:ilvl w:val="0"/>
                <w:numId w:val="3"/>
              </w:numPr>
              <w:jc w:val="both"/>
              <w:rPr>
                <w:rFonts w:ascii="Times New Roman" w:hAnsi="Times New Roman" w:cs="Times New Roman"/>
                <w:sz w:val="24"/>
                <w:szCs w:val="24"/>
              </w:rPr>
            </w:pPr>
            <w:r w:rsidRPr="00FC4F54">
              <w:rPr>
                <w:rFonts w:ascii="Times New Roman" w:hAnsi="Times New Roman" w:cs="Times New Roman"/>
                <w:sz w:val="24"/>
                <w:szCs w:val="24"/>
              </w:rPr>
              <w:t>о размере фактических поступлений взносов на капитальный,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p w14:paraId="484F53E4" w14:textId="77777777" w:rsidR="00FC4F54" w:rsidRPr="00FC4F54" w:rsidRDefault="00FC4F54" w:rsidP="00FC4F54">
            <w:pPr>
              <w:autoSpaceDE w:val="0"/>
              <w:autoSpaceDN w:val="0"/>
              <w:adjustRightInd w:val="0"/>
              <w:spacing w:before="240"/>
              <w:contextualSpacing/>
              <w:jc w:val="both"/>
              <w:rPr>
                <w:rFonts w:ascii="Times New Roman" w:hAnsi="Times New Roman" w:cs="Times New Roman"/>
                <w:sz w:val="24"/>
                <w:szCs w:val="24"/>
              </w:rPr>
            </w:pPr>
          </w:p>
        </w:tc>
        <w:tc>
          <w:tcPr>
            <w:tcW w:w="4649" w:type="dxa"/>
            <w:tcBorders>
              <w:top w:val="single" w:sz="4" w:space="0" w:color="auto"/>
              <w:left w:val="single" w:sz="4" w:space="0" w:color="auto"/>
              <w:bottom w:val="single" w:sz="4" w:space="0" w:color="auto"/>
              <w:right w:val="single" w:sz="4" w:space="0" w:color="auto"/>
            </w:tcBorders>
          </w:tcPr>
          <w:p w14:paraId="26523DA7" w14:textId="77777777" w:rsidR="00FC4F54" w:rsidRPr="00FC4F54" w:rsidRDefault="00FC4F54" w:rsidP="00FC4F54">
            <w:pPr>
              <w:spacing w:after="0"/>
              <w:rPr>
                <w:rFonts w:ascii="Times New Roman" w:hAnsi="Times New Roman" w:cs="Times New Roman"/>
                <w:sz w:val="24"/>
                <w:szCs w:val="24"/>
              </w:rPr>
            </w:pPr>
            <w:r w:rsidRPr="00FC4F54">
              <w:rPr>
                <w:rFonts w:ascii="Times New Roman" w:hAnsi="Times New Roman" w:cs="Times New Roman"/>
                <w:sz w:val="24"/>
                <w:szCs w:val="24"/>
              </w:rPr>
              <w:t>В наличии</w:t>
            </w:r>
          </w:p>
          <w:p w14:paraId="3C13F1C1" w14:textId="77777777" w:rsidR="00FC4F54" w:rsidRPr="00FC4F54" w:rsidRDefault="00FC4F54" w:rsidP="00FC4F54">
            <w:pPr>
              <w:spacing w:after="0"/>
              <w:rPr>
                <w:rFonts w:ascii="Times New Roman" w:hAnsi="Times New Roman" w:cs="Times New Roman"/>
                <w:sz w:val="24"/>
                <w:szCs w:val="24"/>
              </w:rPr>
            </w:pPr>
            <w:r w:rsidRPr="00FC4F54">
              <w:rPr>
                <w:rFonts w:ascii="Times New Roman" w:hAnsi="Times New Roman" w:cs="Times New Roman"/>
                <w:sz w:val="24"/>
                <w:szCs w:val="24"/>
              </w:rPr>
              <w:t>Собираемость:</w:t>
            </w:r>
          </w:p>
          <w:p w14:paraId="642E5AE5" w14:textId="3B3EB066" w:rsidR="00FC4F54" w:rsidRPr="00FC4F54" w:rsidRDefault="00FC4F54" w:rsidP="00FC4F54">
            <w:pPr>
              <w:spacing w:after="0"/>
              <w:rPr>
                <w:rFonts w:ascii="Times New Roman" w:hAnsi="Times New Roman" w:cs="Times New Roman"/>
                <w:sz w:val="24"/>
                <w:szCs w:val="24"/>
              </w:rPr>
            </w:pPr>
            <w:r w:rsidRPr="00FC4F54">
              <w:rPr>
                <w:rFonts w:ascii="Times New Roman" w:hAnsi="Times New Roman" w:cs="Times New Roman"/>
                <w:sz w:val="24"/>
                <w:szCs w:val="24"/>
              </w:rPr>
              <w:t>Собственники – 9</w:t>
            </w:r>
            <w:r>
              <w:rPr>
                <w:rFonts w:ascii="Times New Roman" w:hAnsi="Times New Roman" w:cs="Times New Roman"/>
                <w:sz w:val="24"/>
                <w:szCs w:val="24"/>
              </w:rPr>
              <w:t>6</w:t>
            </w:r>
            <w:r w:rsidRPr="00FC4F54">
              <w:rPr>
                <w:rFonts w:ascii="Times New Roman" w:hAnsi="Times New Roman" w:cs="Times New Roman"/>
                <w:sz w:val="24"/>
                <w:szCs w:val="24"/>
              </w:rPr>
              <w:t>,</w:t>
            </w:r>
            <w:r>
              <w:rPr>
                <w:rFonts w:ascii="Times New Roman" w:hAnsi="Times New Roman" w:cs="Times New Roman"/>
                <w:sz w:val="24"/>
                <w:szCs w:val="24"/>
              </w:rPr>
              <w:t>42</w:t>
            </w:r>
            <w:r w:rsidRPr="00FC4F54">
              <w:rPr>
                <w:rFonts w:ascii="Times New Roman" w:hAnsi="Times New Roman" w:cs="Times New Roman"/>
                <w:sz w:val="24"/>
                <w:szCs w:val="24"/>
              </w:rPr>
              <w:t>%</w:t>
            </w:r>
          </w:p>
          <w:p w14:paraId="6161DE9A" w14:textId="0832877E" w:rsidR="00FC4F54" w:rsidRPr="00FC4F54" w:rsidRDefault="00FC4F54" w:rsidP="00FC4F54">
            <w:pPr>
              <w:spacing w:after="0"/>
              <w:rPr>
                <w:rFonts w:ascii="Times New Roman" w:hAnsi="Times New Roman" w:cs="Times New Roman"/>
                <w:sz w:val="24"/>
                <w:szCs w:val="24"/>
              </w:rPr>
            </w:pPr>
            <w:r w:rsidRPr="00FC4F54">
              <w:rPr>
                <w:rFonts w:ascii="Times New Roman" w:hAnsi="Times New Roman" w:cs="Times New Roman"/>
                <w:sz w:val="24"/>
                <w:szCs w:val="24"/>
              </w:rPr>
              <w:t>АМО – 100,</w:t>
            </w:r>
            <w:r>
              <w:rPr>
                <w:rFonts w:ascii="Times New Roman" w:hAnsi="Times New Roman" w:cs="Times New Roman"/>
                <w:sz w:val="24"/>
                <w:szCs w:val="24"/>
              </w:rPr>
              <w:t>40</w:t>
            </w:r>
            <w:r w:rsidRPr="00FC4F54">
              <w:rPr>
                <w:rFonts w:ascii="Times New Roman" w:hAnsi="Times New Roman" w:cs="Times New Roman"/>
                <w:sz w:val="24"/>
                <w:szCs w:val="24"/>
              </w:rPr>
              <w:t>%</w:t>
            </w:r>
          </w:p>
        </w:tc>
      </w:tr>
      <w:tr w:rsidR="00FC4F54" w14:paraId="1556C491" w14:textId="77777777" w:rsidTr="00FC4F54">
        <w:trPr>
          <w:trHeight w:val="85"/>
        </w:trPr>
        <w:tc>
          <w:tcPr>
            <w:tcW w:w="10660" w:type="dxa"/>
            <w:gridSpan w:val="2"/>
            <w:tcBorders>
              <w:top w:val="single" w:sz="4" w:space="0" w:color="auto"/>
              <w:left w:val="single" w:sz="4" w:space="0" w:color="auto"/>
              <w:bottom w:val="single" w:sz="4" w:space="0" w:color="auto"/>
              <w:right w:val="single" w:sz="4" w:space="0" w:color="auto"/>
            </w:tcBorders>
          </w:tcPr>
          <w:p w14:paraId="2DBEA453" w14:textId="77777777" w:rsidR="00FC4F54" w:rsidRPr="00FC4F54" w:rsidRDefault="00FC4F54" w:rsidP="00FC4F54">
            <w:pPr>
              <w:autoSpaceDE w:val="0"/>
              <w:autoSpaceDN w:val="0"/>
              <w:adjustRightInd w:val="0"/>
              <w:spacing w:before="240"/>
              <w:contextualSpacing/>
              <w:jc w:val="both"/>
              <w:rPr>
                <w:rFonts w:ascii="Times New Roman" w:hAnsi="Times New Roman" w:cs="Times New Roman"/>
                <w:sz w:val="24"/>
                <w:szCs w:val="24"/>
              </w:rPr>
            </w:pPr>
            <w:r w:rsidRPr="00FC4F54">
              <w:rPr>
                <w:rFonts w:ascii="Times New Roman" w:hAnsi="Times New Roman" w:cs="Times New Roman"/>
                <w:sz w:val="24"/>
                <w:szCs w:val="24"/>
              </w:rPr>
              <w:lastRenderedPageBreak/>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05B2D647" w14:textId="77777777" w:rsidR="00FC4F54" w:rsidRPr="00FC4F54" w:rsidRDefault="00FC4F54" w:rsidP="00FC4F54">
            <w:pPr>
              <w:spacing w:after="0"/>
              <w:rPr>
                <w:rFonts w:ascii="Times New Roman" w:hAnsi="Times New Roman" w:cs="Times New Roman"/>
                <w:sz w:val="24"/>
                <w:szCs w:val="24"/>
              </w:rPr>
            </w:pPr>
            <w:r w:rsidRPr="00FC4F54">
              <w:rPr>
                <w:rFonts w:ascii="Times New Roman" w:hAnsi="Times New Roman" w:cs="Times New Roman"/>
                <w:sz w:val="24"/>
                <w:szCs w:val="24"/>
              </w:rPr>
              <w:t>В наличии</w:t>
            </w:r>
          </w:p>
          <w:p w14:paraId="38D31844" w14:textId="77777777" w:rsidR="00FC4F54" w:rsidRPr="00FC4F54" w:rsidRDefault="00FC4F54" w:rsidP="00FC4F54">
            <w:pPr>
              <w:spacing w:after="0"/>
              <w:rPr>
                <w:rFonts w:ascii="Times New Roman" w:hAnsi="Times New Roman" w:cs="Times New Roman"/>
                <w:sz w:val="24"/>
                <w:szCs w:val="24"/>
              </w:rPr>
            </w:pPr>
          </w:p>
        </w:tc>
      </w:tr>
      <w:tr w:rsidR="00FC4F54" w14:paraId="4645C624" w14:textId="77777777" w:rsidTr="00FC4F54">
        <w:trPr>
          <w:trHeight w:val="85"/>
        </w:trPr>
        <w:tc>
          <w:tcPr>
            <w:tcW w:w="10660" w:type="dxa"/>
            <w:gridSpan w:val="2"/>
            <w:tcBorders>
              <w:top w:val="single" w:sz="4" w:space="0" w:color="auto"/>
              <w:left w:val="single" w:sz="4" w:space="0" w:color="auto"/>
              <w:bottom w:val="single" w:sz="4" w:space="0" w:color="auto"/>
              <w:right w:val="single" w:sz="4" w:space="0" w:color="auto"/>
            </w:tcBorders>
          </w:tcPr>
          <w:p w14:paraId="3CBFBCAD" w14:textId="6525008A" w:rsidR="00FC4F54" w:rsidRPr="00FC4F54" w:rsidRDefault="00586E7B" w:rsidP="00FC4F54">
            <w:pPr>
              <w:autoSpaceDE w:val="0"/>
              <w:autoSpaceDN w:val="0"/>
              <w:adjustRightInd w:val="0"/>
              <w:spacing w:before="240"/>
              <w:contextualSpacing/>
              <w:jc w:val="both"/>
              <w:rPr>
                <w:rFonts w:ascii="Times New Roman" w:hAnsi="Times New Roman" w:cs="Times New Roman"/>
                <w:sz w:val="24"/>
                <w:szCs w:val="24"/>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22B61610" w14:textId="77777777" w:rsidR="00FC4F54" w:rsidRPr="00FC4F54" w:rsidRDefault="00FC4F54" w:rsidP="00FC4F54">
            <w:pPr>
              <w:spacing w:after="0"/>
              <w:rPr>
                <w:rFonts w:ascii="Times New Roman" w:hAnsi="Times New Roman" w:cs="Times New Roman"/>
                <w:sz w:val="24"/>
                <w:szCs w:val="24"/>
              </w:rPr>
            </w:pPr>
            <w:r w:rsidRPr="00FC4F54">
              <w:rPr>
                <w:rFonts w:ascii="Times New Roman" w:hAnsi="Times New Roman" w:cs="Times New Roman"/>
                <w:sz w:val="24"/>
                <w:szCs w:val="24"/>
              </w:rPr>
              <w:t>В наличии</w:t>
            </w:r>
          </w:p>
          <w:p w14:paraId="3E7915CA" w14:textId="77777777" w:rsidR="00FC4F54" w:rsidRPr="00FC4F54" w:rsidRDefault="00FC4F54" w:rsidP="00FC4F54">
            <w:pPr>
              <w:spacing w:after="0"/>
              <w:rPr>
                <w:rFonts w:ascii="Times New Roman" w:hAnsi="Times New Roman" w:cs="Times New Roman"/>
                <w:sz w:val="24"/>
                <w:szCs w:val="24"/>
              </w:rPr>
            </w:pPr>
          </w:p>
        </w:tc>
      </w:tr>
    </w:tbl>
    <w:p w14:paraId="7594980B" w14:textId="77777777" w:rsidR="00A117CD" w:rsidRDefault="00A117CD">
      <w:pPr>
        <w:rPr>
          <w:rFonts w:ascii="Times New Roman" w:hAnsi="Times New Roman" w:cs="Times New Roman"/>
        </w:rPr>
      </w:pPr>
    </w:p>
    <w:p w14:paraId="6C1FA8A2" w14:textId="602EAEE8" w:rsidR="00DF6B11" w:rsidRDefault="00D832DE">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Выборгского</w:t>
      </w:r>
      <w:r w:rsidR="000E0C0D">
        <w:rPr>
          <w:rFonts w:ascii="Times New Roman" w:eastAsia="Times New Roman" w:hAnsi="Times New Roman" w:cs="Times New Roman"/>
          <w:b/>
        </w:rPr>
        <w:t xml:space="preserve"> МР ЛО</w:t>
      </w:r>
    </w:p>
    <w:p w14:paraId="1595355B" w14:textId="7F89F10C" w:rsidR="00DF6B11" w:rsidRDefault="000E0C0D">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w:t>
      </w:r>
      <w:r w:rsidR="00485460">
        <w:rPr>
          <w:rFonts w:ascii="Times New Roman" w:eastAsia="Times New Roman" w:hAnsi="Times New Roman" w:cs="Times New Roman"/>
          <w:b/>
        </w:rPr>
        <w:t xml:space="preserve"> </w:t>
      </w:r>
      <w:r w:rsidR="00D832DE">
        <w:rPr>
          <w:rFonts w:ascii="Times New Roman" w:eastAsia="Times New Roman" w:hAnsi="Times New Roman" w:cs="Times New Roman"/>
          <w:b/>
        </w:rPr>
        <w:t>3</w:t>
      </w:r>
    </w:p>
    <w:p w14:paraId="31E7E582" w14:textId="77777777" w:rsidR="00D832DE" w:rsidRPr="00485460" w:rsidRDefault="00D832DE" w:rsidP="00D832DE">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0B182604" w14:textId="77777777" w:rsidR="00D832DE" w:rsidRPr="00485460" w:rsidRDefault="00D832DE" w:rsidP="00D832DE">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287756CE" w14:textId="77777777" w:rsidR="00DF6B11" w:rsidRDefault="00DF6B11">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0A7470" w14:paraId="3326E3F6" w14:textId="77777777" w:rsidTr="008E6379">
        <w:trPr>
          <w:trHeight w:val="1587"/>
        </w:trPr>
        <w:tc>
          <w:tcPr>
            <w:tcW w:w="523" w:type="dxa"/>
            <w:tcBorders>
              <w:top w:val="single" w:sz="4" w:space="0" w:color="000000"/>
              <w:left w:val="single" w:sz="4" w:space="0" w:color="000000"/>
              <w:right w:val="single" w:sz="4" w:space="0" w:color="000000"/>
            </w:tcBorders>
            <w:vAlign w:val="center"/>
          </w:tcPr>
          <w:p w14:paraId="0549DF4D" w14:textId="5AF78DF2" w:rsidR="000A7470" w:rsidRDefault="000A7470" w:rsidP="0050114F">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1E46E5D2" w14:textId="46AD2239" w:rsidR="000A7470" w:rsidRPr="000A7470" w:rsidRDefault="000A7470" w:rsidP="000A7470">
            <w:pPr>
              <w:contextualSpacing/>
              <w:rPr>
                <w:rFonts w:ascii="Times New Roman" w:eastAsia="Times New Roman" w:hAnsi="Times New Roman" w:cs="Times New Roman"/>
                <w:sz w:val="24"/>
                <w:szCs w:val="24"/>
              </w:rPr>
            </w:pPr>
            <w:r w:rsidRPr="000A7470">
              <w:rPr>
                <w:rFonts w:ascii="Times New Roman" w:eastAsia="Times New Roman" w:hAnsi="Times New Roman" w:cs="Times New Roman"/>
                <w:b/>
                <w:sz w:val="24"/>
                <w:szCs w:val="24"/>
              </w:rPr>
              <w:t xml:space="preserve">Выборгский муниципальный район, г. Выборг, ул. Железнодорожная, д. 9/15 </w:t>
            </w:r>
            <w:r w:rsidRPr="000A7470">
              <w:rPr>
                <w:rFonts w:ascii="Times New Roman" w:eastAsia="Times New Roman" w:hAnsi="Times New Roman" w:cs="Times New Roman"/>
                <w:sz w:val="24"/>
                <w:szCs w:val="24"/>
              </w:rPr>
              <w:t>– перенос срока капитального ремонта крыши и фундамента, на 2026-2028 года</w:t>
            </w:r>
          </w:p>
          <w:p w14:paraId="20EB75CB" w14:textId="02E14798" w:rsidR="000A7470" w:rsidRPr="000A7470" w:rsidRDefault="000A7470">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1959 года постройки, 5 этажей</w:t>
            </w:r>
          </w:p>
          <w:p w14:paraId="0412B1AF" w14:textId="77777777" w:rsidR="000A7470" w:rsidRPr="000A7470" w:rsidRDefault="000A7470">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sidRPr="000A7470">
              <w:rPr>
                <w:rFonts w:ascii="Times New Roman" w:eastAsia="Times New Roman" w:hAnsi="Times New Roman" w:cs="Times New Roman"/>
                <w:sz w:val="24"/>
                <w:szCs w:val="24"/>
              </w:rPr>
              <w:t>2014-2016, 2035-2037,2041-2043</w:t>
            </w:r>
          </w:p>
          <w:p w14:paraId="5C373E3F" w14:textId="092BFA55" w:rsidR="000A7470" w:rsidRPr="000A7470" w:rsidRDefault="000A7470" w:rsidP="002D5B78">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4E5BCF27" w14:textId="77777777" w:rsidR="000A7470" w:rsidRDefault="000A7470">
            <w:pPr>
              <w:contextualSpacing/>
              <w:rPr>
                <w:rFonts w:ascii="Times New Roman" w:hAnsi="Times New Roman" w:cs="Times New Roman"/>
              </w:rPr>
            </w:pPr>
          </w:p>
        </w:tc>
      </w:tr>
      <w:tr w:rsidR="00DF6B11" w14:paraId="2CD228E7" w14:textId="77777777" w:rsidTr="000A7470">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5307385A"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5709C4DD"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F6B11" w14:paraId="394F9F82" w14:textId="77777777" w:rsidTr="000A7470">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1577FED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377908B3"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105710BB" w14:textId="77777777" w:rsidTr="000A7470">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3EA707F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lastRenderedPageBreak/>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28E911A8"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726587DB" w14:textId="77777777" w:rsidTr="000A7470">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7729A056"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12F8EB3F"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0A7470" w14:paraId="4BC6B43C" w14:textId="77777777" w:rsidTr="000A7470">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45682B7C" w14:textId="7A061ECA" w:rsidR="000A7470" w:rsidRPr="000A7470" w:rsidRDefault="000A7470">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48590053" w14:textId="77777777" w:rsidR="000A7470" w:rsidRDefault="000A7470">
            <w:pPr>
              <w:contextualSpacing/>
              <w:jc w:val="both"/>
              <w:rPr>
                <w:rFonts w:ascii="Times New Roman" w:hAnsi="Times New Roman" w:cs="Times New Roman"/>
              </w:rPr>
            </w:pPr>
            <w:r>
              <w:rPr>
                <w:rFonts w:ascii="Times New Roman" w:eastAsia="Times New Roman" w:hAnsi="Times New Roman" w:cs="Times New Roman"/>
              </w:rPr>
              <w:t>В наличии</w:t>
            </w:r>
          </w:p>
          <w:p w14:paraId="196E468C" w14:textId="6018EC39" w:rsidR="000A7470" w:rsidRDefault="000A7470">
            <w:pPr>
              <w:contextualSpacing/>
              <w:jc w:val="both"/>
              <w:rPr>
                <w:rFonts w:ascii="Times New Roman" w:hAnsi="Times New Roman" w:cs="Times New Roman"/>
              </w:rPr>
            </w:pPr>
            <w:r>
              <w:rPr>
                <w:rFonts w:ascii="Times New Roman" w:eastAsia="Times New Roman" w:hAnsi="Times New Roman" w:cs="Times New Roman"/>
              </w:rPr>
              <w:t>Общий износ кровли 70%</w:t>
            </w:r>
          </w:p>
          <w:p w14:paraId="36952CE5" w14:textId="620A9E47" w:rsidR="000A7470" w:rsidRDefault="000A7470">
            <w:pPr>
              <w:contextualSpacing/>
              <w:jc w:val="both"/>
              <w:rPr>
                <w:rFonts w:ascii="Times New Roman" w:hAnsi="Times New Roman" w:cs="Times New Roman"/>
              </w:rPr>
            </w:pPr>
            <w:r>
              <w:rPr>
                <w:rFonts w:ascii="Times New Roman" w:eastAsia="Times New Roman" w:hAnsi="Times New Roman" w:cs="Times New Roman"/>
              </w:rPr>
              <w:t>Общий износ фасада 60%</w:t>
            </w:r>
          </w:p>
          <w:p w14:paraId="13E82456" w14:textId="3CC3315E" w:rsidR="000A7470" w:rsidRDefault="000A7470" w:rsidP="00B00769">
            <w:pPr>
              <w:contextualSpacing/>
              <w:jc w:val="both"/>
              <w:rPr>
                <w:rFonts w:ascii="Times New Roman" w:hAnsi="Times New Roman" w:cs="Times New Roman"/>
              </w:rPr>
            </w:pPr>
            <w:r>
              <w:rPr>
                <w:rFonts w:ascii="Times New Roman" w:eastAsia="Times New Roman" w:hAnsi="Times New Roman" w:cs="Times New Roman"/>
              </w:rPr>
              <w:t>Общий износ фундамента 60%</w:t>
            </w:r>
          </w:p>
        </w:tc>
      </w:tr>
      <w:tr w:rsidR="000A7470" w14:paraId="61AC9746" w14:textId="77777777" w:rsidTr="000A7470">
        <w:trPr>
          <w:trHeight w:val="4978"/>
        </w:trPr>
        <w:tc>
          <w:tcPr>
            <w:tcW w:w="12220" w:type="dxa"/>
            <w:gridSpan w:val="2"/>
            <w:tcBorders>
              <w:top w:val="single" w:sz="4" w:space="0" w:color="000000"/>
              <w:left w:val="single" w:sz="4" w:space="0" w:color="000000"/>
              <w:bottom w:val="single" w:sz="4" w:space="0" w:color="000000"/>
              <w:right w:val="single" w:sz="4" w:space="0" w:color="000000"/>
            </w:tcBorders>
          </w:tcPr>
          <w:p w14:paraId="29008EC8" w14:textId="77777777" w:rsidR="000A7470" w:rsidRDefault="000A7470" w:rsidP="000A7470">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1572529E" w14:textId="77777777" w:rsidR="000A7470" w:rsidRDefault="000A7470">
            <w:pPr>
              <w:pStyle w:val="afa"/>
              <w:numPr>
                <w:ilvl w:val="0"/>
                <w:numId w:val="3"/>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5DD84792" w14:textId="77777777" w:rsidR="000A7470" w:rsidRDefault="000A7470">
            <w:pPr>
              <w:pStyle w:val="afa"/>
              <w:numPr>
                <w:ilvl w:val="0"/>
                <w:numId w:val="3"/>
              </w:numPr>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74AE02DF" w14:textId="4A3557C9" w:rsidR="000A7470" w:rsidRPr="000A7470" w:rsidRDefault="000A7470" w:rsidP="000A7470">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52B10FA2" w14:textId="77777777" w:rsidR="000A7470" w:rsidRDefault="000A7470">
            <w:pPr>
              <w:contextualSpacing/>
              <w:jc w:val="both"/>
              <w:rPr>
                <w:rFonts w:ascii="Times New Roman" w:hAnsi="Times New Roman" w:cs="Times New Roman"/>
              </w:rPr>
            </w:pPr>
            <w:r>
              <w:rPr>
                <w:rFonts w:ascii="Times New Roman" w:eastAsia="Times New Roman" w:hAnsi="Times New Roman" w:cs="Times New Roman"/>
              </w:rPr>
              <w:t>В наличии</w:t>
            </w:r>
          </w:p>
          <w:p w14:paraId="6DB1A5F8" w14:textId="77777777" w:rsidR="000A7470" w:rsidRDefault="000A7470">
            <w:pPr>
              <w:contextualSpacing/>
              <w:rPr>
                <w:rFonts w:ascii="Times New Roman" w:hAnsi="Times New Roman" w:cs="Times New Roman"/>
                <w:b/>
              </w:rPr>
            </w:pPr>
            <w:r>
              <w:rPr>
                <w:rFonts w:ascii="Times New Roman" w:eastAsia="Times New Roman" w:hAnsi="Times New Roman" w:cs="Times New Roman"/>
                <w:b/>
              </w:rPr>
              <w:t>Собираемость:</w:t>
            </w:r>
          </w:p>
          <w:p w14:paraId="53391F6B" w14:textId="033ADC59" w:rsidR="000A7470" w:rsidRDefault="000A7470">
            <w:pPr>
              <w:contextualSpacing/>
              <w:rPr>
                <w:rFonts w:ascii="Times New Roman" w:hAnsi="Times New Roman" w:cs="Times New Roman"/>
                <w:b/>
              </w:rPr>
            </w:pPr>
            <w:r>
              <w:rPr>
                <w:rFonts w:ascii="Times New Roman" w:eastAsia="Times New Roman" w:hAnsi="Times New Roman" w:cs="Times New Roman"/>
                <w:b/>
              </w:rPr>
              <w:t>Собственники – 95,58%</w:t>
            </w:r>
          </w:p>
          <w:p w14:paraId="45D87F5F" w14:textId="09790214" w:rsidR="000A7470" w:rsidRDefault="000A7470">
            <w:pPr>
              <w:contextualSpacing/>
              <w:rPr>
                <w:rFonts w:ascii="Times New Roman" w:hAnsi="Times New Roman" w:cs="Times New Roman"/>
              </w:rPr>
            </w:pPr>
            <w:r>
              <w:rPr>
                <w:rFonts w:ascii="Times New Roman" w:eastAsia="Times New Roman" w:hAnsi="Times New Roman" w:cs="Times New Roman"/>
                <w:b/>
              </w:rPr>
              <w:t>АМО – 100,00%</w:t>
            </w:r>
          </w:p>
          <w:p w14:paraId="51771D51" w14:textId="77777777" w:rsidR="000A7470" w:rsidRDefault="000A7470" w:rsidP="000A7470">
            <w:pPr>
              <w:contextualSpacing/>
              <w:rPr>
                <w:rFonts w:ascii="Times New Roman" w:hAnsi="Times New Roman" w:cs="Times New Roman"/>
              </w:rPr>
            </w:pPr>
          </w:p>
        </w:tc>
      </w:tr>
      <w:tr w:rsidR="00DF6B11" w14:paraId="3723251B" w14:textId="77777777" w:rsidTr="000A7470">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5F1EC330"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3A32E400"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4D61AC7D" w14:textId="77777777" w:rsidR="00DF6B11" w:rsidRDefault="00DF6B11">
            <w:pPr>
              <w:contextualSpacing/>
              <w:jc w:val="both"/>
              <w:rPr>
                <w:rFonts w:ascii="Times New Roman" w:hAnsi="Times New Roman" w:cs="Times New Roman"/>
              </w:rPr>
            </w:pPr>
          </w:p>
        </w:tc>
      </w:tr>
      <w:tr w:rsidR="00DF6B11" w14:paraId="646514BB" w14:textId="77777777" w:rsidTr="00586E7B">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5A5353A6" w14:textId="5E6A5540" w:rsidR="00DF6B11" w:rsidRDefault="00586E7B" w:rsidP="00586E7B">
            <w:pPr>
              <w:spacing w:after="0"/>
              <w:contextualSpacing/>
              <w:jc w:val="both"/>
              <w:rPr>
                <w:rFonts w:ascii="Times New Roman" w:hAnsi="Times New Roman" w:cs="Times New Roman"/>
              </w:rPr>
            </w:pPr>
            <w:r>
              <w:rPr>
                <w:rFonts w:ascii="Times New Roman" w:eastAsia="Times New Roman" w:hAnsi="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w:t>
            </w:r>
            <w:r>
              <w:rPr>
                <w:rFonts w:ascii="Times New Roman" w:eastAsia="Times New Roman" w:hAnsi="Times New Roman" w:cs="Times New Roman"/>
              </w:rPr>
              <w:lastRenderedPageBreak/>
              <w:t>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49BCF526" w14:textId="77777777" w:rsidR="00DF6B11" w:rsidRDefault="000E0C0D">
            <w:pPr>
              <w:contextualSpacing/>
              <w:rPr>
                <w:rFonts w:ascii="Times New Roman" w:hAnsi="Times New Roman" w:cs="Times New Roman"/>
              </w:rPr>
            </w:pPr>
            <w:r>
              <w:rPr>
                <w:rFonts w:ascii="Times New Roman" w:eastAsia="Times New Roman" w:hAnsi="Times New Roman" w:cs="Times New Roman"/>
              </w:rPr>
              <w:lastRenderedPageBreak/>
              <w:t>В наличии</w:t>
            </w:r>
          </w:p>
          <w:p w14:paraId="71159795" w14:textId="77777777" w:rsidR="00DF6B11" w:rsidRDefault="00DF6B11">
            <w:pPr>
              <w:contextualSpacing/>
              <w:jc w:val="both"/>
              <w:rPr>
                <w:rFonts w:ascii="Times New Roman" w:hAnsi="Times New Roman" w:cs="Times New Roman"/>
                <w:highlight w:val="yellow"/>
              </w:rPr>
            </w:pPr>
          </w:p>
        </w:tc>
      </w:tr>
    </w:tbl>
    <w:p w14:paraId="62446B4A" w14:textId="77777777" w:rsidR="00485460" w:rsidRDefault="00485460" w:rsidP="00963D33">
      <w:pPr>
        <w:jc w:val="center"/>
        <w:rPr>
          <w:rFonts w:ascii="Times New Roman" w:eastAsia="Times New Roman" w:hAnsi="Times New Roman" w:cs="Times New Roman"/>
          <w:b/>
        </w:rPr>
      </w:pPr>
    </w:p>
    <w:p w14:paraId="061C3EFB" w14:textId="18543A2C" w:rsidR="00963D33" w:rsidRDefault="00963D33" w:rsidP="00963D33">
      <w:pPr>
        <w:jc w:val="center"/>
        <w:rPr>
          <w:rFonts w:ascii="Times New Roman" w:eastAsia="Times New Roman" w:hAnsi="Times New Roman" w:cs="Times New Roman"/>
          <w:b/>
          <w:bCs/>
        </w:rPr>
      </w:pPr>
      <w:r>
        <w:rPr>
          <w:rFonts w:ascii="Times New Roman" w:eastAsia="Times New Roman" w:hAnsi="Times New Roman" w:cs="Times New Roman"/>
          <w:b/>
        </w:rPr>
        <w:t>АМО Шумское сельское поселение Кировского РМ ЛО</w:t>
      </w:r>
    </w:p>
    <w:p w14:paraId="04A8E892" w14:textId="721DE292" w:rsidR="00963D33" w:rsidRDefault="00963D33" w:rsidP="00963D33">
      <w:pPr>
        <w:contextualSpacing/>
        <w:jc w:val="right"/>
        <w:rPr>
          <w:rFonts w:ascii="Times New Roman" w:eastAsia="Times New Roman" w:hAnsi="Times New Roman" w:cs="Times New Roman"/>
          <w:b/>
        </w:rPr>
      </w:pPr>
      <w:r>
        <w:rPr>
          <w:rFonts w:ascii="Times New Roman" w:eastAsia="Times New Roman" w:hAnsi="Times New Roman" w:cs="Times New Roman"/>
          <w:b/>
        </w:rPr>
        <w:t>Приложение №</w:t>
      </w:r>
      <w:r w:rsidR="00485460">
        <w:rPr>
          <w:rFonts w:ascii="Times New Roman" w:eastAsia="Times New Roman" w:hAnsi="Times New Roman" w:cs="Times New Roman"/>
          <w:b/>
        </w:rPr>
        <w:t xml:space="preserve"> 4</w:t>
      </w:r>
    </w:p>
    <w:p w14:paraId="54D47AEF" w14:textId="77777777" w:rsidR="00586E7B" w:rsidRDefault="00586E7B" w:rsidP="00963D33">
      <w:pPr>
        <w:contextualSpacing/>
        <w:jc w:val="right"/>
        <w:rPr>
          <w:rFonts w:ascii="Times New Roman" w:eastAsia="Times New Roman" w:hAnsi="Times New Roman" w:cs="Times New Roman"/>
          <w:b/>
          <w:bCs/>
        </w:rPr>
      </w:pPr>
    </w:p>
    <w:p w14:paraId="09EC20CC" w14:textId="77777777" w:rsidR="00485460" w:rsidRPr="00485460" w:rsidRDefault="00485460" w:rsidP="00485460">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42B7555D" w14:textId="77777777" w:rsidR="00963D33" w:rsidRPr="00485460" w:rsidRDefault="00963D33" w:rsidP="00963D33">
      <w:pPr>
        <w:ind w:right="142" w:firstLine="567"/>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0704"/>
        <w:gridCol w:w="4082"/>
      </w:tblGrid>
      <w:tr w:rsidR="00963D33" w14:paraId="65EDD99E" w14:textId="77777777" w:rsidTr="00485460">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14:paraId="0E529EDD" w14:textId="77777777" w:rsidR="00963D33" w:rsidRDefault="00963D33" w:rsidP="008C29EC">
            <w:pPr>
              <w:contextualSpacing/>
              <w:rPr>
                <w:rFonts w:ascii="Times New Roman" w:hAnsi="Times New Roman" w:cs="Times New Roman"/>
              </w:rPr>
            </w:pPr>
            <w:r>
              <w:rPr>
                <w:rFonts w:ascii="Times New Roman" w:eastAsia="Times New Roman" w:hAnsi="Times New Roman" w:cs="Times New Roman"/>
              </w:rPr>
              <w:t>1.</w:t>
            </w:r>
          </w:p>
        </w:tc>
        <w:tc>
          <w:tcPr>
            <w:tcW w:w="10704" w:type="dxa"/>
            <w:tcBorders>
              <w:top w:val="single" w:sz="4" w:space="0" w:color="000000"/>
              <w:left w:val="single" w:sz="4" w:space="0" w:color="000000"/>
              <w:bottom w:val="single" w:sz="4" w:space="0" w:color="000000"/>
              <w:right w:val="single" w:sz="4" w:space="0" w:color="000000"/>
            </w:tcBorders>
            <w:vAlign w:val="center"/>
          </w:tcPr>
          <w:p w14:paraId="12A5421B" w14:textId="6C41E23F" w:rsidR="00963D33" w:rsidRDefault="00963D33" w:rsidP="008C29EC">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с. Шум, ул. Советская, д. 1 </w:t>
            </w:r>
            <w:r>
              <w:rPr>
                <w:rFonts w:ascii="Times New Roman" w:eastAsia="Times New Roman" w:hAnsi="Times New Roman" w:cs="Times New Roman"/>
              </w:rPr>
              <w:t xml:space="preserve">– перенос срока капитального ремонта </w:t>
            </w:r>
            <w:r w:rsidR="00485460">
              <w:rPr>
                <w:rFonts w:ascii="Times New Roman" w:eastAsia="Times New Roman" w:hAnsi="Times New Roman" w:cs="Times New Roman"/>
              </w:rPr>
              <w:t>фасада</w:t>
            </w:r>
            <w:r>
              <w:rPr>
                <w:rFonts w:ascii="Times New Roman" w:eastAsia="Times New Roman" w:hAnsi="Times New Roman" w:cs="Times New Roman"/>
              </w:rPr>
              <w:t xml:space="preserve"> на 2026-2028 года</w:t>
            </w:r>
          </w:p>
          <w:p w14:paraId="68E5B3AA" w14:textId="03C37A75"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Дом 198</w:t>
            </w:r>
            <w:r w:rsidR="00485460">
              <w:rPr>
                <w:rFonts w:ascii="Times New Roman" w:eastAsia="Times New Roman" w:hAnsi="Times New Roman" w:cs="Times New Roman"/>
              </w:rPr>
              <w:t>6</w:t>
            </w:r>
            <w:r>
              <w:rPr>
                <w:rFonts w:ascii="Times New Roman" w:eastAsia="Times New Roman" w:hAnsi="Times New Roman" w:cs="Times New Roman"/>
              </w:rPr>
              <w:t xml:space="preserve"> года постройки, 3 этажа</w:t>
            </w:r>
          </w:p>
          <w:p w14:paraId="4F2A60E4" w14:textId="7A64113F"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 xml:space="preserve">2035-2037, </w:t>
            </w:r>
            <w:r w:rsidR="00485460">
              <w:rPr>
                <w:rFonts w:ascii="Times New Roman" w:eastAsia="Times New Roman" w:hAnsi="Times New Roman" w:cs="Times New Roman"/>
              </w:rPr>
              <w:t xml:space="preserve">2038-2040, </w:t>
            </w:r>
            <w:r>
              <w:rPr>
                <w:rFonts w:ascii="Times New Roman" w:eastAsia="Times New Roman" w:hAnsi="Times New Roman" w:cs="Times New Roman"/>
              </w:rPr>
              <w:t>2041-2043.</w:t>
            </w:r>
          </w:p>
          <w:p w14:paraId="27D3E664" w14:textId="77777777" w:rsidR="00963D33" w:rsidRDefault="00963D33" w:rsidP="008C29EC">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4082" w:type="dxa"/>
            <w:tcBorders>
              <w:top w:val="single" w:sz="4" w:space="0" w:color="000000"/>
              <w:left w:val="single" w:sz="4" w:space="0" w:color="000000"/>
              <w:bottom w:val="single" w:sz="4" w:space="0" w:color="000000"/>
              <w:right w:val="single" w:sz="4" w:space="0" w:color="000000"/>
            </w:tcBorders>
            <w:vAlign w:val="center"/>
          </w:tcPr>
          <w:p w14:paraId="073A62D2" w14:textId="77777777" w:rsidR="00963D33" w:rsidRDefault="00963D33" w:rsidP="008C29EC">
            <w:pPr>
              <w:contextualSpacing/>
              <w:rPr>
                <w:rFonts w:ascii="Times New Roman" w:hAnsi="Times New Roman" w:cs="Times New Roman"/>
              </w:rPr>
            </w:pPr>
          </w:p>
        </w:tc>
      </w:tr>
      <w:tr w:rsidR="00963D33" w14:paraId="2040E20D" w14:textId="77777777" w:rsidTr="00485460">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14:paraId="70C27F9A" w14:textId="77777777" w:rsidR="00963D33" w:rsidRDefault="00963D33" w:rsidP="008C29EC">
            <w:pPr>
              <w:contextualSpacing/>
              <w:rPr>
                <w:rFonts w:ascii="Times New Roman" w:hAnsi="Times New Roman" w:cs="Times New Roman"/>
              </w:rPr>
            </w:pPr>
            <w:r>
              <w:rPr>
                <w:rFonts w:ascii="Times New Roman" w:eastAsia="Times New Roman" w:hAnsi="Times New Roman" w:cs="Times New Roman"/>
              </w:rPr>
              <w:t>2.</w:t>
            </w:r>
          </w:p>
        </w:tc>
        <w:tc>
          <w:tcPr>
            <w:tcW w:w="10704" w:type="dxa"/>
            <w:tcBorders>
              <w:top w:val="single" w:sz="4" w:space="0" w:color="000000"/>
              <w:left w:val="single" w:sz="4" w:space="0" w:color="000000"/>
              <w:bottom w:val="single" w:sz="4" w:space="0" w:color="000000"/>
              <w:right w:val="single" w:sz="4" w:space="0" w:color="000000"/>
            </w:tcBorders>
            <w:vAlign w:val="center"/>
          </w:tcPr>
          <w:p w14:paraId="70A624CA" w14:textId="54FD0764" w:rsidR="00963D33" w:rsidRDefault="00963D33" w:rsidP="008C29EC">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с. Шум, ул. </w:t>
            </w:r>
            <w:r w:rsidR="00485460">
              <w:rPr>
                <w:rFonts w:ascii="Times New Roman" w:eastAsia="Times New Roman" w:hAnsi="Times New Roman" w:cs="Times New Roman"/>
                <w:b/>
              </w:rPr>
              <w:t>ПМК-17</w:t>
            </w:r>
            <w:r>
              <w:rPr>
                <w:rFonts w:ascii="Times New Roman" w:eastAsia="Times New Roman" w:hAnsi="Times New Roman" w:cs="Times New Roman"/>
                <w:b/>
              </w:rPr>
              <w:t xml:space="preserve">, д. </w:t>
            </w:r>
            <w:r w:rsidR="00485460">
              <w:rPr>
                <w:rFonts w:ascii="Times New Roman" w:eastAsia="Times New Roman" w:hAnsi="Times New Roman" w:cs="Times New Roman"/>
                <w:b/>
              </w:rPr>
              <w:t>9</w:t>
            </w:r>
            <w:r>
              <w:rPr>
                <w:rFonts w:ascii="Times New Roman" w:eastAsia="Times New Roman" w:hAnsi="Times New Roman" w:cs="Times New Roman"/>
                <w:b/>
              </w:rPr>
              <w:t xml:space="preserve"> </w:t>
            </w:r>
            <w:r>
              <w:rPr>
                <w:rFonts w:ascii="Times New Roman" w:eastAsia="Times New Roman" w:hAnsi="Times New Roman" w:cs="Times New Roman"/>
              </w:rPr>
              <w:t>– перенос срока капитального ремонта фасада на 2026-2028 года</w:t>
            </w:r>
          </w:p>
          <w:p w14:paraId="30DE3E50" w14:textId="5A5EA28C"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Дом 198</w:t>
            </w:r>
            <w:r w:rsidR="00485460">
              <w:rPr>
                <w:rFonts w:ascii="Times New Roman" w:eastAsia="Times New Roman" w:hAnsi="Times New Roman" w:cs="Times New Roman"/>
              </w:rPr>
              <w:t>8</w:t>
            </w:r>
            <w:r>
              <w:rPr>
                <w:rFonts w:ascii="Times New Roman" w:eastAsia="Times New Roman" w:hAnsi="Times New Roman" w:cs="Times New Roman"/>
              </w:rPr>
              <w:t xml:space="preserve"> года постройки, 3 этажа</w:t>
            </w:r>
          </w:p>
          <w:p w14:paraId="59095050" w14:textId="7B8EB97C"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2035-2037, 2041-2043.</w:t>
            </w:r>
          </w:p>
          <w:p w14:paraId="555AF151" w14:textId="77777777" w:rsidR="00963D33" w:rsidRDefault="00963D33" w:rsidP="008C29EC">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4082" w:type="dxa"/>
            <w:tcBorders>
              <w:top w:val="single" w:sz="4" w:space="0" w:color="000000"/>
              <w:left w:val="single" w:sz="4" w:space="0" w:color="000000"/>
              <w:bottom w:val="single" w:sz="4" w:space="0" w:color="000000"/>
              <w:right w:val="single" w:sz="4" w:space="0" w:color="000000"/>
            </w:tcBorders>
            <w:vAlign w:val="center"/>
          </w:tcPr>
          <w:p w14:paraId="1CE88B9E" w14:textId="77777777" w:rsidR="00963D33" w:rsidRDefault="00963D33" w:rsidP="008C29EC">
            <w:pPr>
              <w:contextualSpacing/>
              <w:rPr>
                <w:rFonts w:ascii="Times New Roman" w:hAnsi="Times New Roman" w:cs="Times New Roman"/>
              </w:rPr>
            </w:pPr>
          </w:p>
        </w:tc>
      </w:tr>
      <w:tr w:rsidR="00963D33" w14:paraId="3E123D18" w14:textId="77777777" w:rsidTr="00485460">
        <w:trPr>
          <w:trHeight w:val="85"/>
        </w:trPr>
        <w:tc>
          <w:tcPr>
            <w:tcW w:w="11227" w:type="dxa"/>
            <w:gridSpan w:val="2"/>
            <w:tcBorders>
              <w:top w:val="single" w:sz="4" w:space="0" w:color="000000"/>
              <w:left w:val="single" w:sz="4" w:space="0" w:color="000000"/>
              <w:bottom w:val="single" w:sz="4" w:space="0" w:color="000000"/>
              <w:right w:val="single" w:sz="4" w:space="0" w:color="000000"/>
            </w:tcBorders>
            <w:vAlign w:val="center"/>
          </w:tcPr>
          <w:p w14:paraId="4292D57D" w14:textId="77777777" w:rsidR="00963D33" w:rsidRDefault="00963D33" w:rsidP="008C29EC">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4082" w:type="dxa"/>
            <w:tcBorders>
              <w:top w:val="single" w:sz="4" w:space="0" w:color="000000"/>
              <w:left w:val="single" w:sz="4" w:space="0" w:color="000000"/>
              <w:bottom w:val="single" w:sz="4" w:space="0" w:color="000000"/>
              <w:right w:val="single" w:sz="4" w:space="0" w:color="000000"/>
            </w:tcBorders>
            <w:vAlign w:val="center"/>
          </w:tcPr>
          <w:p w14:paraId="1614FBF2" w14:textId="77777777" w:rsidR="00963D33" w:rsidRDefault="00963D33" w:rsidP="008C29EC">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963D33" w14:paraId="764508FD" w14:textId="77777777" w:rsidTr="00485460">
        <w:trPr>
          <w:trHeight w:val="85"/>
        </w:trPr>
        <w:tc>
          <w:tcPr>
            <w:tcW w:w="11227" w:type="dxa"/>
            <w:gridSpan w:val="2"/>
            <w:tcBorders>
              <w:top w:val="single" w:sz="4" w:space="0" w:color="000000"/>
              <w:left w:val="single" w:sz="4" w:space="0" w:color="000000"/>
              <w:bottom w:val="single" w:sz="4" w:space="0" w:color="000000"/>
              <w:right w:val="single" w:sz="4" w:space="0" w:color="000000"/>
            </w:tcBorders>
          </w:tcPr>
          <w:p w14:paraId="5CBE94D0"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4082" w:type="dxa"/>
            <w:tcBorders>
              <w:top w:val="single" w:sz="4" w:space="0" w:color="000000"/>
              <w:left w:val="single" w:sz="4" w:space="0" w:color="000000"/>
              <w:bottom w:val="single" w:sz="4" w:space="0" w:color="000000"/>
              <w:right w:val="single" w:sz="4" w:space="0" w:color="000000"/>
            </w:tcBorders>
          </w:tcPr>
          <w:p w14:paraId="165FDA43"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963D33" w14:paraId="4A53368D" w14:textId="77777777" w:rsidTr="00485460">
        <w:trPr>
          <w:trHeight w:val="85"/>
        </w:trPr>
        <w:tc>
          <w:tcPr>
            <w:tcW w:w="11227" w:type="dxa"/>
            <w:gridSpan w:val="2"/>
            <w:tcBorders>
              <w:top w:val="single" w:sz="4" w:space="0" w:color="000000"/>
              <w:left w:val="single" w:sz="4" w:space="0" w:color="000000"/>
              <w:bottom w:val="single" w:sz="4" w:space="0" w:color="000000"/>
              <w:right w:val="single" w:sz="4" w:space="0" w:color="000000"/>
            </w:tcBorders>
          </w:tcPr>
          <w:p w14:paraId="5176CB25"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082" w:type="dxa"/>
            <w:tcBorders>
              <w:top w:val="single" w:sz="4" w:space="0" w:color="000000"/>
              <w:left w:val="single" w:sz="4" w:space="0" w:color="000000"/>
              <w:bottom w:val="single" w:sz="4" w:space="0" w:color="000000"/>
              <w:right w:val="single" w:sz="4" w:space="0" w:color="000000"/>
            </w:tcBorders>
          </w:tcPr>
          <w:p w14:paraId="555C2062"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963D33" w14:paraId="777B264A" w14:textId="77777777" w:rsidTr="00485460">
        <w:trPr>
          <w:trHeight w:val="125"/>
        </w:trPr>
        <w:tc>
          <w:tcPr>
            <w:tcW w:w="11227" w:type="dxa"/>
            <w:gridSpan w:val="2"/>
            <w:tcBorders>
              <w:top w:val="single" w:sz="4" w:space="0" w:color="000000"/>
              <w:left w:val="single" w:sz="4" w:space="0" w:color="000000"/>
              <w:bottom w:val="single" w:sz="4" w:space="0" w:color="000000"/>
              <w:right w:val="single" w:sz="4" w:space="0" w:color="000000"/>
            </w:tcBorders>
          </w:tcPr>
          <w:p w14:paraId="7560AF16"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4082" w:type="dxa"/>
            <w:tcBorders>
              <w:top w:val="single" w:sz="4" w:space="0" w:color="000000"/>
              <w:left w:val="single" w:sz="4" w:space="0" w:color="000000"/>
              <w:bottom w:val="single" w:sz="4" w:space="0" w:color="000000"/>
              <w:right w:val="single" w:sz="4" w:space="0" w:color="000000"/>
            </w:tcBorders>
          </w:tcPr>
          <w:p w14:paraId="1929E677"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963D33" w14:paraId="6F721EC9" w14:textId="77777777" w:rsidTr="00586E7B">
        <w:trPr>
          <w:trHeight w:val="1114"/>
        </w:trPr>
        <w:tc>
          <w:tcPr>
            <w:tcW w:w="11227" w:type="dxa"/>
            <w:gridSpan w:val="2"/>
            <w:vMerge w:val="restart"/>
            <w:tcBorders>
              <w:top w:val="single" w:sz="4" w:space="0" w:color="000000"/>
              <w:left w:val="single" w:sz="4" w:space="0" w:color="000000"/>
              <w:bottom w:val="single" w:sz="4" w:space="0" w:color="000000"/>
              <w:right w:val="single" w:sz="4" w:space="0" w:color="000000"/>
            </w:tcBorders>
          </w:tcPr>
          <w:p w14:paraId="4A78D487"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w:t>
            </w:r>
            <w:r>
              <w:rPr>
                <w:rFonts w:ascii="Times New Roman" w:eastAsia="Times New Roman" w:hAnsi="Times New Roman" w:cs="Times New Roman"/>
              </w:rPr>
              <w:lastRenderedPageBreak/>
              <w:t>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187E0B66" w14:textId="77777777" w:rsidR="00963D33" w:rsidRDefault="00963D33" w:rsidP="008C29EC">
            <w:pPr>
              <w:contextualSpacing/>
              <w:jc w:val="both"/>
              <w:rPr>
                <w:rFonts w:ascii="Times New Roman" w:eastAsia="Times New Roman" w:hAnsi="Times New Roman" w:cs="Times New Roman"/>
              </w:rPr>
            </w:pPr>
          </w:p>
        </w:tc>
        <w:tc>
          <w:tcPr>
            <w:tcW w:w="4082" w:type="dxa"/>
            <w:tcBorders>
              <w:top w:val="single" w:sz="4" w:space="0" w:color="000000"/>
              <w:left w:val="single" w:sz="4" w:space="0" w:color="000000"/>
              <w:bottom w:val="single" w:sz="4" w:space="0" w:color="000000"/>
              <w:right w:val="single" w:sz="4" w:space="0" w:color="000000"/>
            </w:tcBorders>
          </w:tcPr>
          <w:p w14:paraId="3687FF0E" w14:textId="77777777" w:rsidR="00963D33" w:rsidRDefault="00963D33" w:rsidP="008C29EC">
            <w:pPr>
              <w:contextualSpacing/>
              <w:rPr>
                <w:rFonts w:ascii="Times New Roman" w:hAnsi="Times New Roman" w:cs="Times New Roman"/>
                <w:b/>
                <w:bCs/>
              </w:rPr>
            </w:pPr>
            <w:r>
              <w:rPr>
                <w:rFonts w:ascii="Times New Roman" w:eastAsia="Times New Roman" w:hAnsi="Times New Roman" w:cs="Times New Roman"/>
                <w:b/>
                <w:bCs/>
              </w:rPr>
              <w:lastRenderedPageBreak/>
              <w:t xml:space="preserve">1) </w:t>
            </w:r>
            <w:r>
              <w:rPr>
                <w:rFonts w:ascii="Times New Roman" w:eastAsia="Times New Roman" w:hAnsi="Times New Roman" w:cs="Times New Roman"/>
              </w:rPr>
              <w:t>Общий износ крыши 31</w:t>
            </w:r>
            <w:r>
              <w:rPr>
                <w:rFonts w:ascii="Times New Roman" w:eastAsia="Times New Roman" w:hAnsi="Times New Roman" w:cs="Times New Roman"/>
                <w:b/>
                <w:bCs/>
              </w:rPr>
              <w:t>%</w:t>
            </w:r>
          </w:p>
          <w:p w14:paraId="1A507C01" w14:textId="77777777" w:rsidR="00963D33" w:rsidRDefault="00963D33" w:rsidP="008C29EC">
            <w:pPr>
              <w:contextualSpacing/>
              <w:rPr>
                <w:rFonts w:ascii="Times New Roman" w:hAnsi="Times New Roman" w:cs="Times New Roman"/>
                <w:b/>
                <w:bCs/>
              </w:rPr>
            </w:pPr>
            <w:r>
              <w:rPr>
                <w:rFonts w:ascii="Times New Roman" w:eastAsia="Times New Roman" w:hAnsi="Times New Roman" w:cs="Times New Roman"/>
              </w:rPr>
              <w:t>Общий износ фасада 53</w:t>
            </w:r>
            <w:r>
              <w:rPr>
                <w:rFonts w:ascii="Times New Roman" w:eastAsia="Times New Roman" w:hAnsi="Times New Roman" w:cs="Times New Roman"/>
                <w:b/>
                <w:bCs/>
              </w:rPr>
              <w:t>%</w:t>
            </w:r>
          </w:p>
          <w:p w14:paraId="1CB1E385" w14:textId="77777777" w:rsidR="00963D33" w:rsidRDefault="00963D33" w:rsidP="008C29EC">
            <w:pPr>
              <w:contextualSpacing/>
              <w:rPr>
                <w:rFonts w:ascii="Times New Roman" w:eastAsia="Times New Roman" w:hAnsi="Times New Roman" w:cs="Times New Roman"/>
                <w:b/>
                <w:bCs/>
              </w:rPr>
            </w:pPr>
            <w:r>
              <w:rPr>
                <w:rFonts w:ascii="Times New Roman" w:eastAsia="Times New Roman" w:hAnsi="Times New Roman" w:cs="Times New Roman"/>
              </w:rPr>
              <w:t>Общий износ фундамента 17%</w:t>
            </w:r>
          </w:p>
        </w:tc>
      </w:tr>
      <w:tr w:rsidR="00485460" w14:paraId="5FBF4599" w14:textId="77777777" w:rsidTr="00485460">
        <w:trPr>
          <w:trHeight w:val="972"/>
        </w:trPr>
        <w:tc>
          <w:tcPr>
            <w:tcW w:w="11227" w:type="dxa"/>
            <w:gridSpan w:val="2"/>
            <w:vMerge/>
            <w:tcBorders>
              <w:top w:val="single" w:sz="4" w:space="0" w:color="000000"/>
              <w:left w:val="single" w:sz="4" w:space="0" w:color="000000"/>
              <w:bottom w:val="single" w:sz="4" w:space="0" w:color="000000"/>
              <w:right w:val="single" w:sz="4" w:space="0" w:color="000000"/>
            </w:tcBorders>
          </w:tcPr>
          <w:p w14:paraId="0813EB13" w14:textId="77777777" w:rsidR="00485460" w:rsidRDefault="00485460" w:rsidP="008C29EC">
            <w:pPr>
              <w:contextualSpacing/>
              <w:jc w:val="both"/>
              <w:rPr>
                <w:rFonts w:ascii="Times New Roman" w:eastAsia="Times New Roman" w:hAnsi="Times New Roman" w:cs="Times New Roman"/>
              </w:rPr>
            </w:pPr>
          </w:p>
        </w:tc>
        <w:tc>
          <w:tcPr>
            <w:tcW w:w="4082" w:type="dxa"/>
            <w:tcBorders>
              <w:top w:val="single" w:sz="4" w:space="0" w:color="000000"/>
              <w:left w:val="single" w:sz="4" w:space="0" w:color="000000"/>
              <w:right w:val="single" w:sz="4" w:space="0" w:color="000000"/>
            </w:tcBorders>
          </w:tcPr>
          <w:p w14:paraId="7F2DFAA9" w14:textId="77777777" w:rsidR="00485460" w:rsidRDefault="00485460" w:rsidP="008C29EC">
            <w:pPr>
              <w:contextualSpacing/>
              <w:rPr>
                <w:rFonts w:ascii="Times New Roman" w:hAnsi="Times New Roman" w:cs="Times New Roman"/>
                <w:b/>
                <w:bCs/>
              </w:rPr>
            </w:pPr>
            <w:r>
              <w:rPr>
                <w:rFonts w:ascii="Times New Roman" w:eastAsia="Times New Roman" w:hAnsi="Times New Roman" w:cs="Times New Roman"/>
                <w:b/>
                <w:bCs/>
              </w:rPr>
              <w:t xml:space="preserve">2) </w:t>
            </w:r>
            <w:r>
              <w:rPr>
                <w:rFonts w:ascii="Times New Roman" w:eastAsia="Times New Roman" w:hAnsi="Times New Roman" w:cs="Times New Roman"/>
              </w:rPr>
              <w:t>Общий износ крыши 31</w:t>
            </w:r>
            <w:r>
              <w:rPr>
                <w:rFonts w:ascii="Times New Roman" w:eastAsia="Times New Roman" w:hAnsi="Times New Roman" w:cs="Times New Roman"/>
                <w:b/>
                <w:bCs/>
              </w:rPr>
              <w:t>%</w:t>
            </w:r>
          </w:p>
          <w:p w14:paraId="21F61F88" w14:textId="77777777" w:rsidR="00485460" w:rsidRDefault="00485460" w:rsidP="008C29EC">
            <w:pPr>
              <w:contextualSpacing/>
              <w:rPr>
                <w:rFonts w:ascii="Times New Roman" w:hAnsi="Times New Roman" w:cs="Times New Roman"/>
                <w:b/>
                <w:bCs/>
              </w:rPr>
            </w:pPr>
            <w:r>
              <w:rPr>
                <w:rFonts w:ascii="Times New Roman" w:eastAsia="Times New Roman" w:hAnsi="Times New Roman" w:cs="Times New Roman"/>
              </w:rPr>
              <w:t>Общий износ фасада 53</w:t>
            </w:r>
            <w:r>
              <w:rPr>
                <w:rFonts w:ascii="Times New Roman" w:eastAsia="Times New Roman" w:hAnsi="Times New Roman" w:cs="Times New Roman"/>
                <w:b/>
                <w:bCs/>
              </w:rPr>
              <w:t>%</w:t>
            </w:r>
          </w:p>
          <w:p w14:paraId="7A245AE0" w14:textId="35C85793" w:rsidR="00485460" w:rsidRDefault="00485460" w:rsidP="008C29EC">
            <w:pPr>
              <w:contextualSpacing/>
              <w:rPr>
                <w:rFonts w:ascii="Times New Roman" w:eastAsia="Times New Roman" w:hAnsi="Times New Roman" w:cs="Times New Roman"/>
                <w:b/>
                <w:bCs/>
              </w:rPr>
            </w:pPr>
            <w:r>
              <w:rPr>
                <w:rFonts w:ascii="Times New Roman" w:eastAsia="Times New Roman" w:hAnsi="Times New Roman" w:cs="Times New Roman"/>
              </w:rPr>
              <w:t>Общий износ фундамента 23%</w:t>
            </w:r>
          </w:p>
        </w:tc>
      </w:tr>
      <w:tr w:rsidR="00963D33" w14:paraId="38CF9C5B" w14:textId="77777777" w:rsidTr="00485460">
        <w:trPr>
          <w:trHeight w:val="1539"/>
        </w:trPr>
        <w:tc>
          <w:tcPr>
            <w:tcW w:w="11227" w:type="dxa"/>
            <w:gridSpan w:val="2"/>
            <w:vMerge w:val="restart"/>
            <w:tcBorders>
              <w:top w:val="single" w:sz="4" w:space="0" w:color="000000"/>
              <w:left w:val="single" w:sz="4" w:space="0" w:color="000000"/>
              <w:bottom w:val="single" w:sz="4" w:space="0" w:color="000000"/>
              <w:right w:val="single" w:sz="4" w:space="0" w:color="000000"/>
            </w:tcBorders>
          </w:tcPr>
          <w:p w14:paraId="0449ABB0"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194C21C8" w14:textId="77777777" w:rsidR="00963D33" w:rsidRDefault="00963D33" w:rsidP="008C29EC">
            <w:pPr>
              <w:pStyle w:val="afa"/>
              <w:numPr>
                <w:ilvl w:val="0"/>
                <w:numId w:val="8"/>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18B8BAE5" w14:textId="77777777" w:rsidR="00963D33" w:rsidRDefault="00963D33" w:rsidP="008C29EC">
            <w:pPr>
              <w:pStyle w:val="afa"/>
              <w:numPr>
                <w:ilvl w:val="0"/>
                <w:numId w:val="8"/>
              </w:numPr>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01E69061" w14:textId="77777777" w:rsidR="00963D33" w:rsidRDefault="00963D33" w:rsidP="008C29EC">
            <w:pPr>
              <w:pStyle w:val="afa"/>
              <w:numPr>
                <w:ilvl w:val="0"/>
                <w:numId w:val="8"/>
              </w:numPr>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082" w:type="dxa"/>
            <w:tcBorders>
              <w:top w:val="single" w:sz="4" w:space="0" w:color="000000"/>
              <w:left w:val="single" w:sz="4" w:space="0" w:color="000000"/>
              <w:bottom w:val="single" w:sz="4" w:space="0" w:color="000000"/>
              <w:right w:val="single" w:sz="4" w:space="0" w:color="000000"/>
            </w:tcBorders>
          </w:tcPr>
          <w:p w14:paraId="053D7AA9"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В наличии</w:t>
            </w:r>
          </w:p>
          <w:p w14:paraId="22975953" w14:textId="77777777" w:rsidR="00963D33" w:rsidRDefault="00963D33" w:rsidP="008C29EC">
            <w:pPr>
              <w:contextualSpacing/>
              <w:rPr>
                <w:rFonts w:ascii="Times New Roman" w:hAnsi="Times New Roman" w:cs="Times New Roman"/>
                <w:b/>
              </w:rPr>
            </w:pPr>
            <w:r>
              <w:rPr>
                <w:rFonts w:ascii="Times New Roman" w:eastAsia="Times New Roman" w:hAnsi="Times New Roman" w:cs="Times New Roman"/>
                <w:b/>
              </w:rPr>
              <w:t>Собираемость:</w:t>
            </w:r>
          </w:p>
          <w:p w14:paraId="234A8AE7" w14:textId="5664B8F3" w:rsidR="00963D33" w:rsidRDefault="00963D33" w:rsidP="008C29EC">
            <w:pPr>
              <w:contextualSpacing/>
              <w:rPr>
                <w:rFonts w:ascii="Times New Roman" w:hAnsi="Times New Roman" w:cs="Times New Roman"/>
                <w:b/>
              </w:rPr>
            </w:pPr>
            <w:r>
              <w:rPr>
                <w:rFonts w:ascii="Times New Roman" w:eastAsia="Times New Roman" w:hAnsi="Times New Roman" w:cs="Times New Roman"/>
                <w:b/>
              </w:rPr>
              <w:t>Собственники – 9</w:t>
            </w:r>
            <w:r w:rsidR="00485460">
              <w:rPr>
                <w:rFonts w:ascii="Times New Roman" w:eastAsia="Times New Roman" w:hAnsi="Times New Roman" w:cs="Times New Roman"/>
                <w:b/>
              </w:rPr>
              <w:t>6</w:t>
            </w:r>
            <w:r>
              <w:rPr>
                <w:rFonts w:ascii="Times New Roman" w:eastAsia="Times New Roman" w:hAnsi="Times New Roman" w:cs="Times New Roman"/>
                <w:b/>
              </w:rPr>
              <w:t>,</w:t>
            </w:r>
            <w:r w:rsidR="00485460">
              <w:rPr>
                <w:rFonts w:ascii="Times New Roman" w:eastAsia="Times New Roman" w:hAnsi="Times New Roman" w:cs="Times New Roman"/>
                <w:b/>
              </w:rPr>
              <w:t>94</w:t>
            </w:r>
            <w:r>
              <w:rPr>
                <w:rFonts w:ascii="Times New Roman" w:eastAsia="Times New Roman" w:hAnsi="Times New Roman" w:cs="Times New Roman"/>
                <w:b/>
              </w:rPr>
              <w:t>%</w:t>
            </w:r>
          </w:p>
          <w:p w14:paraId="7DBF8EA0" w14:textId="77777777" w:rsidR="00963D33" w:rsidRDefault="00963D33" w:rsidP="008C29EC">
            <w:pPr>
              <w:contextualSpacing/>
              <w:rPr>
                <w:rFonts w:ascii="Times New Roman" w:hAnsi="Times New Roman" w:cs="Times New Roman"/>
              </w:rPr>
            </w:pPr>
            <w:r>
              <w:rPr>
                <w:rFonts w:ascii="Times New Roman" w:eastAsia="Times New Roman" w:hAnsi="Times New Roman" w:cs="Times New Roman"/>
                <w:b/>
              </w:rPr>
              <w:t>АМО – 100%</w:t>
            </w:r>
          </w:p>
        </w:tc>
      </w:tr>
      <w:tr w:rsidR="00485460" w14:paraId="3B5F5189" w14:textId="77777777" w:rsidTr="000129C3">
        <w:trPr>
          <w:trHeight w:val="3042"/>
        </w:trPr>
        <w:tc>
          <w:tcPr>
            <w:tcW w:w="11227" w:type="dxa"/>
            <w:gridSpan w:val="2"/>
            <w:vMerge/>
            <w:tcBorders>
              <w:top w:val="single" w:sz="4" w:space="0" w:color="000000"/>
              <w:left w:val="single" w:sz="4" w:space="0" w:color="000000"/>
              <w:bottom w:val="single" w:sz="4" w:space="0" w:color="000000"/>
              <w:right w:val="single" w:sz="4" w:space="0" w:color="000000"/>
            </w:tcBorders>
          </w:tcPr>
          <w:p w14:paraId="0FAE1379" w14:textId="77777777" w:rsidR="00485460" w:rsidRDefault="00485460" w:rsidP="008C29EC">
            <w:pPr>
              <w:contextualSpacing/>
              <w:jc w:val="both"/>
              <w:rPr>
                <w:rFonts w:ascii="Times New Roman" w:eastAsia="Times New Roman" w:hAnsi="Times New Roman" w:cs="Times New Roman"/>
              </w:rPr>
            </w:pPr>
          </w:p>
        </w:tc>
        <w:tc>
          <w:tcPr>
            <w:tcW w:w="4082" w:type="dxa"/>
            <w:tcBorders>
              <w:top w:val="single" w:sz="4" w:space="0" w:color="000000"/>
              <w:left w:val="single" w:sz="4" w:space="0" w:color="000000"/>
              <w:right w:val="single" w:sz="4" w:space="0" w:color="000000"/>
            </w:tcBorders>
          </w:tcPr>
          <w:p w14:paraId="242DB637" w14:textId="77777777" w:rsidR="00485460" w:rsidRDefault="00485460" w:rsidP="008C29EC">
            <w:pPr>
              <w:contextualSpacing/>
              <w:jc w:val="both"/>
              <w:rPr>
                <w:rFonts w:ascii="Times New Roman" w:hAnsi="Times New Roman" w:cs="Times New Roman"/>
              </w:rPr>
            </w:pPr>
            <w:r>
              <w:rPr>
                <w:rFonts w:ascii="Times New Roman" w:eastAsia="Times New Roman" w:hAnsi="Times New Roman" w:cs="Times New Roman"/>
              </w:rPr>
              <w:t>В наличии</w:t>
            </w:r>
          </w:p>
          <w:p w14:paraId="08B42ABC" w14:textId="77777777" w:rsidR="00485460" w:rsidRDefault="00485460" w:rsidP="008C29EC">
            <w:pPr>
              <w:contextualSpacing/>
              <w:rPr>
                <w:rFonts w:ascii="Times New Roman" w:hAnsi="Times New Roman" w:cs="Times New Roman"/>
                <w:b/>
              </w:rPr>
            </w:pPr>
            <w:r>
              <w:rPr>
                <w:rFonts w:ascii="Times New Roman" w:eastAsia="Times New Roman" w:hAnsi="Times New Roman" w:cs="Times New Roman"/>
                <w:b/>
              </w:rPr>
              <w:t>Собираемость:</w:t>
            </w:r>
          </w:p>
          <w:p w14:paraId="02D81E1B" w14:textId="45EA11D6" w:rsidR="00485460" w:rsidRDefault="00485460" w:rsidP="008C29EC">
            <w:pPr>
              <w:contextualSpacing/>
              <w:rPr>
                <w:rFonts w:ascii="Times New Roman" w:hAnsi="Times New Roman" w:cs="Times New Roman"/>
                <w:b/>
              </w:rPr>
            </w:pPr>
            <w:r>
              <w:rPr>
                <w:rFonts w:ascii="Times New Roman" w:eastAsia="Times New Roman" w:hAnsi="Times New Roman" w:cs="Times New Roman"/>
                <w:b/>
              </w:rPr>
              <w:t>Собственники – 96,21%</w:t>
            </w:r>
          </w:p>
          <w:p w14:paraId="3807A0F0" w14:textId="77777777" w:rsidR="00485460" w:rsidRDefault="00485460" w:rsidP="008C29EC">
            <w:pPr>
              <w:contextualSpacing/>
              <w:rPr>
                <w:rFonts w:ascii="Times New Roman" w:hAnsi="Times New Roman" w:cs="Times New Roman"/>
              </w:rPr>
            </w:pPr>
            <w:r>
              <w:rPr>
                <w:rFonts w:ascii="Times New Roman" w:eastAsia="Times New Roman" w:hAnsi="Times New Roman" w:cs="Times New Roman"/>
                <w:b/>
              </w:rPr>
              <w:t>АМО – 100%</w:t>
            </w:r>
          </w:p>
          <w:p w14:paraId="17B5FAB3" w14:textId="77777777" w:rsidR="00485460" w:rsidRDefault="00485460" w:rsidP="00485460">
            <w:pPr>
              <w:contextualSpacing/>
            </w:pPr>
          </w:p>
        </w:tc>
      </w:tr>
      <w:tr w:rsidR="00963D33" w14:paraId="1C9CBA0A" w14:textId="77777777" w:rsidTr="00485460">
        <w:trPr>
          <w:trHeight w:val="1259"/>
        </w:trPr>
        <w:tc>
          <w:tcPr>
            <w:tcW w:w="11227" w:type="dxa"/>
            <w:gridSpan w:val="2"/>
            <w:tcBorders>
              <w:top w:val="single" w:sz="4" w:space="0" w:color="000000"/>
              <w:left w:val="single" w:sz="4" w:space="0" w:color="000000"/>
              <w:bottom w:val="single" w:sz="4" w:space="0" w:color="000000"/>
              <w:right w:val="single" w:sz="4" w:space="0" w:color="000000"/>
            </w:tcBorders>
          </w:tcPr>
          <w:p w14:paraId="3011141E" w14:textId="77777777" w:rsidR="00963D33" w:rsidRDefault="00963D33" w:rsidP="008C29EC">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082" w:type="dxa"/>
            <w:tcBorders>
              <w:top w:val="single" w:sz="4" w:space="0" w:color="000000"/>
              <w:left w:val="single" w:sz="4" w:space="0" w:color="000000"/>
              <w:bottom w:val="single" w:sz="4" w:space="0" w:color="000000"/>
              <w:right w:val="single" w:sz="4" w:space="0" w:color="000000"/>
            </w:tcBorders>
          </w:tcPr>
          <w:p w14:paraId="1A3DA103" w14:textId="77777777" w:rsidR="00963D33" w:rsidRDefault="00963D33" w:rsidP="008C29EC">
            <w:pPr>
              <w:contextualSpacing/>
              <w:rPr>
                <w:rFonts w:ascii="Times New Roman" w:hAnsi="Times New Roman" w:cs="Times New Roman"/>
              </w:rPr>
            </w:pPr>
            <w:r>
              <w:rPr>
                <w:rFonts w:ascii="Times New Roman" w:eastAsia="Times New Roman" w:hAnsi="Times New Roman" w:cs="Times New Roman"/>
              </w:rPr>
              <w:t>В наличии</w:t>
            </w:r>
          </w:p>
          <w:p w14:paraId="4956A8F6" w14:textId="77777777" w:rsidR="00963D33" w:rsidRDefault="00963D33" w:rsidP="008C29EC">
            <w:pPr>
              <w:contextualSpacing/>
              <w:jc w:val="both"/>
              <w:rPr>
                <w:rFonts w:ascii="Times New Roman" w:hAnsi="Times New Roman" w:cs="Times New Roman"/>
              </w:rPr>
            </w:pPr>
          </w:p>
        </w:tc>
      </w:tr>
      <w:tr w:rsidR="00963D33" w14:paraId="3D00AF95" w14:textId="77777777" w:rsidTr="00586E7B">
        <w:trPr>
          <w:trHeight w:val="688"/>
        </w:trPr>
        <w:tc>
          <w:tcPr>
            <w:tcW w:w="11227" w:type="dxa"/>
            <w:gridSpan w:val="2"/>
            <w:tcBorders>
              <w:top w:val="single" w:sz="4" w:space="0" w:color="000000"/>
              <w:left w:val="single" w:sz="4" w:space="0" w:color="000000"/>
              <w:bottom w:val="single" w:sz="4" w:space="0" w:color="000000"/>
              <w:right w:val="single" w:sz="4" w:space="0" w:color="000000"/>
            </w:tcBorders>
          </w:tcPr>
          <w:p w14:paraId="4399CED9" w14:textId="6ED05225" w:rsidR="00963D33" w:rsidRDefault="00963D33" w:rsidP="00586E7B">
            <w:pPr>
              <w:spacing w:after="0"/>
              <w:contextualSpacing/>
              <w:jc w:val="both"/>
              <w:rPr>
                <w:rFonts w:ascii="Times New Roman" w:hAnsi="Times New Roman" w:cs="Times New Roman"/>
              </w:rPr>
            </w:pPr>
            <w:r>
              <w:rPr>
                <w:rFonts w:ascii="Times New Roman" w:eastAsia="Times New Roman" w:hAnsi="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w:t>
            </w:r>
            <w:r w:rsidR="00586E7B">
              <w:rPr>
                <w:rFonts w:ascii="Times New Roman" w:eastAsia="Times New Roman" w:hAnsi="Times New Roman" w:cs="Times New Roman"/>
              </w:rPr>
              <w:t xml:space="preserve">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w:t>
            </w:r>
            <w:r>
              <w:rPr>
                <w:rFonts w:ascii="Times New Roman" w:eastAsia="Times New Roman" w:hAnsi="Times New Roman" w:cs="Times New Roman"/>
              </w:rPr>
              <w:t xml:space="preserve">подлежащей погашению за счет фонда капитального ремонта, рассчитанной без учета мер государственной поддержки, предусмотренной статьей 191 </w:t>
            </w:r>
            <w:r>
              <w:rPr>
                <w:rFonts w:ascii="Times New Roman" w:eastAsia="Times New Roman" w:hAnsi="Times New Roman" w:cs="Times New Roman"/>
              </w:rPr>
              <w:lastRenderedPageBreak/>
              <w:t>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082" w:type="dxa"/>
            <w:tcBorders>
              <w:top w:val="single" w:sz="4" w:space="0" w:color="000000"/>
              <w:left w:val="single" w:sz="4" w:space="0" w:color="000000"/>
              <w:bottom w:val="single" w:sz="4" w:space="0" w:color="000000"/>
              <w:right w:val="single" w:sz="4" w:space="0" w:color="000000"/>
            </w:tcBorders>
          </w:tcPr>
          <w:p w14:paraId="7EA14407" w14:textId="77777777" w:rsidR="00963D33" w:rsidRDefault="00963D33" w:rsidP="008C29EC">
            <w:pPr>
              <w:contextualSpacing/>
              <w:rPr>
                <w:rFonts w:ascii="Times New Roman" w:hAnsi="Times New Roman" w:cs="Times New Roman"/>
              </w:rPr>
            </w:pPr>
            <w:r>
              <w:rPr>
                <w:rFonts w:ascii="Times New Roman" w:eastAsia="Times New Roman" w:hAnsi="Times New Roman" w:cs="Times New Roman"/>
              </w:rPr>
              <w:lastRenderedPageBreak/>
              <w:t>В наличии</w:t>
            </w:r>
          </w:p>
          <w:p w14:paraId="0BBBC1A6" w14:textId="77777777" w:rsidR="00963D33" w:rsidRDefault="00963D33" w:rsidP="008C29EC">
            <w:pPr>
              <w:contextualSpacing/>
              <w:jc w:val="both"/>
              <w:rPr>
                <w:rFonts w:ascii="Times New Roman" w:hAnsi="Times New Roman" w:cs="Times New Roman"/>
                <w:highlight w:val="yellow"/>
              </w:rPr>
            </w:pPr>
          </w:p>
        </w:tc>
      </w:tr>
    </w:tbl>
    <w:p w14:paraId="49D1865B" w14:textId="77777777" w:rsidR="00963D33" w:rsidRDefault="00963D33">
      <w:pPr>
        <w:rPr>
          <w:rFonts w:ascii="Times New Roman" w:hAnsi="Times New Roman" w:cs="Times New Roman"/>
        </w:rPr>
      </w:pPr>
    </w:p>
    <w:sectPr w:rsidR="00963D33" w:rsidSect="00485460">
      <w:pgSz w:w="16838" w:h="11906" w:orient="landscape"/>
      <w:pgMar w:top="850" w:right="395"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116B" w14:textId="77777777" w:rsidR="00091B26" w:rsidRDefault="00091B26">
      <w:pPr>
        <w:spacing w:after="0" w:line="240" w:lineRule="auto"/>
      </w:pPr>
      <w:r>
        <w:separator/>
      </w:r>
    </w:p>
  </w:endnote>
  <w:endnote w:type="continuationSeparator" w:id="0">
    <w:p w14:paraId="00C43D46" w14:textId="77777777" w:rsidR="00091B26" w:rsidRDefault="0009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1334" w14:textId="77777777" w:rsidR="00091B26" w:rsidRDefault="00091B26">
      <w:pPr>
        <w:spacing w:after="0" w:line="240" w:lineRule="auto"/>
      </w:pPr>
      <w:r>
        <w:separator/>
      </w:r>
    </w:p>
  </w:footnote>
  <w:footnote w:type="continuationSeparator" w:id="0">
    <w:p w14:paraId="33C4FD67" w14:textId="77777777" w:rsidR="00091B26" w:rsidRDefault="00091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E43"/>
    <w:multiLevelType w:val="hybridMultilevel"/>
    <w:tmpl w:val="A3AEDE2E"/>
    <w:lvl w:ilvl="0" w:tplc="3BC66536">
      <w:start w:val="1"/>
      <w:numFmt w:val="bullet"/>
      <w:lvlText w:val=""/>
      <w:lvlJc w:val="left"/>
      <w:pPr>
        <w:ind w:left="720" w:hanging="360"/>
      </w:pPr>
      <w:rPr>
        <w:rFonts w:ascii="Symbol" w:hAnsi="Symbol" w:hint="default"/>
      </w:rPr>
    </w:lvl>
    <w:lvl w:ilvl="1" w:tplc="2C42305A">
      <w:start w:val="1"/>
      <w:numFmt w:val="bullet"/>
      <w:lvlText w:val="o"/>
      <w:lvlJc w:val="left"/>
      <w:pPr>
        <w:ind w:left="1440" w:hanging="360"/>
      </w:pPr>
      <w:rPr>
        <w:rFonts w:ascii="Courier New" w:hAnsi="Courier New" w:cs="Courier New" w:hint="default"/>
      </w:rPr>
    </w:lvl>
    <w:lvl w:ilvl="2" w:tplc="61B6D9D6">
      <w:start w:val="1"/>
      <w:numFmt w:val="bullet"/>
      <w:lvlText w:val=""/>
      <w:lvlJc w:val="left"/>
      <w:pPr>
        <w:ind w:left="2160" w:hanging="360"/>
      </w:pPr>
      <w:rPr>
        <w:rFonts w:ascii="Wingdings" w:hAnsi="Wingdings" w:hint="default"/>
      </w:rPr>
    </w:lvl>
    <w:lvl w:ilvl="3" w:tplc="A7FCEDB4">
      <w:start w:val="1"/>
      <w:numFmt w:val="bullet"/>
      <w:lvlText w:val=""/>
      <w:lvlJc w:val="left"/>
      <w:pPr>
        <w:ind w:left="2880" w:hanging="360"/>
      </w:pPr>
      <w:rPr>
        <w:rFonts w:ascii="Symbol" w:hAnsi="Symbol" w:hint="default"/>
      </w:rPr>
    </w:lvl>
    <w:lvl w:ilvl="4" w:tplc="9E4AF810">
      <w:start w:val="1"/>
      <w:numFmt w:val="bullet"/>
      <w:lvlText w:val="o"/>
      <w:lvlJc w:val="left"/>
      <w:pPr>
        <w:ind w:left="3600" w:hanging="360"/>
      </w:pPr>
      <w:rPr>
        <w:rFonts w:ascii="Courier New" w:hAnsi="Courier New" w:cs="Courier New" w:hint="default"/>
      </w:rPr>
    </w:lvl>
    <w:lvl w:ilvl="5" w:tplc="3E4C5930">
      <w:start w:val="1"/>
      <w:numFmt w:val="bullet"/>
      <w:lvlText w:val=""/>
      <w:lvlJc w:val="left"/>
      <w:pPr>
        <w:ind w:left="4320" w:hanging="360"/>
      </w:pPr>
      <w:rPr>
        <w:rFonts w:ascii="Wingdings" w:hAnsi="Wingdings" w:hint="default"/>
      </w:rPr>
    </w:lvl>
    <w:lvl w:ilvl="6" w:tplc="00D8DBD0">
      <w:start w:val="1"/>
      <w:numFmt w:val="bullet"/>
      <w:lvlText w:val=""/>
      <w:lvlJc w:val="left"/>
      <w:pPr>
        <w:ind w:left="5040" w:hanging="360"/>
      </w:pPr>
      <w:rPr>
        <w:rFonts w:ascii="Symbol" w:hAnsi="Symbol" w:hint="default"/>
      </w:rPr>
    </w:lvl>
    <w:lvl w:ilvl="7" w:tplc="512EC846">
      <w:start w:val="1"/>
      <w:numFmt w:val="bullet"/>
      <w:lvlText w:val="o"/>
      <w:lvlJc w:val="left"/>
      <w:pPr>
        <w:ind w:left="5760" w:hanging="360"/>
      </w:pPr>
      <w:rPr>
        <w:rFonts w:ascii="Courier New" w:hAnsi="Courier New" w:cs="Courier New" w:hint="default"/>
      </w:rPr>
    </w:lvl>
    <w:lvl w:ilvl="8" w:tplc="D9169860">
      <w:start w:val="1"/>
      <w:numFmt w:val="bullet"/>
      <w:lvlText w:val=""/>
      <w:lvlJc w:val="left"/>
      <w:pPr>
        <w:ind w:left="6480" w:hanging="360"/>
      </w:pPr>
      <w:rPr>
        <w:rFonts w:ascii="Wingdings" w:hAnsi="Wingdings" w:hint="default"/>
      </w:rPr>
    </w:lvl>
  </w:abstractNum>
  <w:abstractNum w:abstractNumId="1" w15:restartNumberingAfterBreak="0">
    <w:nsid w:val="197E36F9"/>
    <w:multiLevelType w:val="hybridMultilevel"/>
    <w:tmpl w:val="66B00EAE"/>
    <w:lvl w:ilvl="0" w:tplc="9CFE402E">
      <w:start w:val="1"/>
      <w:numFmt w:val="bullet"/>
      <w:lvlText w:val=""/>
      <w:lvlJc w:val="left"/>
      <w:pPr>
        <w:ind w:left="720" w:hanging="360"/>
      </w:pPr>
      <w:rPr>
        <w:rFonts w:ascii="Symbol" w:hAnsi="Symbol" w:hint="default"/>
      </w:rPr>
    </w:lvl>
    <w:lvl w:ilvl="1" w:tplc="9E48C8A8">
      <w:start w:val="1"/>
      <w:numFmt w:val="bullet"/>
      <w:lvlText w:val="o"/>
      <w:lvlJc w:val="left"/>
      <w:pPr>
        <w:ind w:left="1440" w:hanging="360"/>
      </w:pPr>
      <w:rPr>
        <w:rFonts w:ascii="Courier New" w:hAnsi="Courier New" w:cs="Courier New" w:hint="default"/>
      </w:rPr>
    </w:lvl>
    <w:lvl w:ilvl="2" w:tplc="677A22EC">
      <w:start w:val="1"/>
      <w:numFmt w:val="bullet"/>
      <w:lvlText w:val=""/>
      <w:lvlJc w:val="left"/>
      <w:pPr>
        <w:ind w:left="2160" w:hanging="360"/>
      </w:pPr>
      <w:rPr>
        <w:rFonts w:ascii="Wingdings" w:hAnsi="Wingdings" w:hint="default"/>
      </w:rPr>
    </w:lvl>
    <w:lvl w:ilvl="3" w:tplc="05364F8C">
      <w:start w:val="1"/>
      <w:numFmt w:val="bullet"/>
      <w:lvlText w:val=""/>
      <w:lvlJc w:val="left"/>
      <w:pPr>
        <w:ind w:left="2880" w:hanging="360"/>
      </w:pPr>
      <w:rPr>
        <w:rFonts w:ascii="Symbol" w:hAnsi="Symbol" w:hint="default"/>
      </w:rPr>
    </w:lvl>
    <w:lvl w:ilvl="4" w:tplc="FDC4D954">
      <w:start w:val="1"/>
      <w:numFmt w:val="bullet"/>
      <w:lvlText w:val="o"/>
      <w:lvlJc w:val="left"/>
      <w:pPr>
        <w:ind w:left="3600" w:hanging="360"/>
      </w:pPr>
      <w:rPr>
        <w:rFonts w:ascii="Courier New" w:hAnsi="Courier New" w:cs="Courier New" w:hint="default"/>
      </w:rPr>
    </w:lvl>
    <w:lvl w:ilvl="5" w:tplc="1048FA9E">
      <w:start w:val="1"/>
      <w:numFmt w:val="bullet"/>
      <w:lvlText w:val=""/>
      <w:lvlJc w:val="left"/>
      <w:pPr>
        <w:ind w:left="4320" w:hanging="360"/>
      </w:pPr>
      <w:rPr>
        <w:rFonts w:ascii="Wingdings" w:hAnsi="Wingdings" w:hint="default"/>
      </w:rPr>
    </w:lvl>
    <w:lvl w:ilvl="6" w:tplc="23B422E0">
      <w:start w:val="1"/>
      <w:numFmt w:val="bullet"/>
      <w:lvlText w:val=""/>
      <w:lvlJc w:val="left"/>
      <w:pPr>
        <w:ind w:left="5040" w:hanging="360"/>
      </w:pPr>
      <w:rPr>
        <w:rFonts w:ascii="Symbol" w:hAnsi="Symbol" w:hint="default"/>
      </w:rPr>
    </w:lvl>
    <w:lvl w:ilvl="7" w:tplc="6D6EA612">
      <w:start w:val="1"/>
      <w:numFmt w:val="bullet"/>
      <w:lvlText w:val="o"/>
      <w:lvlJc w:val="left"/>
      <w:pPr>
        <w:ind w:left="5760" w:hanging="360"/>
      </w:pPr>
      <w:rPr>
        <w:rFonts w:ascii="Courier New" w:hAnsi="Courier New" w:cs="Courier New" w:hint="default"/>
      </w:rPr>
    </w:lvl>
    <w:lvl w:ilvl="8" w:tplc="AEA0B656">
      <w:start w:val="1"/>
      <w:numFmt w:val="bullet"/>
      <w:lvlText w:val=""/>
      <w:lvlJc w:val="left"/>
      <w:pPr>
        <w:ind w:left="6480" w:hanging="360"/>
      </w:pPr>
      <w:rPr>
        <w:rFonts w:ascii="Wingdings" w:hAnsi="Wingdings" w:hint="default"/>
      </w:rPr>
    </w:lvl>
  </w:abstractNum>
  <w:abstractNum w:abstractNumId="2" w15:restartNumberingAfterBreak="0">
    <w:nsid w:val="1CD848B5"/>
    <w:multiLevelType w:val="multilevel"/>
    <w:tmpl w:val="266AF398"/>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D707CF2"/>
    <w:multiLevelType w:val="hybridMultilevel"/>
    <w:tmpl w:val="4030D31A"/>
    <w:lvl w:ilvl="0" w:tplc="3552047C">
      <w:start w:val="1"/>
      <w:numFmt w:val="decimal"/>
      <w:lvlText w:val="%1)"/>
      <w:lvlJc w:val="left"/>
      <w:pPr>
        <w:ind w:left="1417" w:hanging="360"/>
      </w:pPr>
    </w:lvl>
    <w:lvl w:ilvl="1" w:tplc="485C6848">
      <w:start w:val="1"/>
      <w:numFmt w:val="lowerLetter"/>
      <w:lvlText w:val="%2."/>
      <w:lvlJc w:val="left"/>
      <w:pPr>
        <w:ind w:left="2137" w:hanging="360"/>
      </w:pPr>
    </w:lvl>
    <w:lvl w:ilvl="2" w:tplc="F4F28B1E">
      <w:start w:val="1"/>
      <w:numFmt w:val="lowerRoman"/>
      <w:lvlText w:val="%3."/>
      <w:lvlJc w:val="right"/>
      <w:pPr>
        <w:ind w:left="2857" w:hanging="180"/>
      </w:pPr>
    </w:lvl>
    <w:lvl w:ilvl="3" w:tplc="913AFCF6">
      <w:start w:val="1"/>
      <w:numFmt w:val="decimal"/>
      <w:lvlText w:val="%4."/>
      <w:lvlJc w:val="left"/>
      <w:pPr>
        <w:ind w:left="3577" w:hanging="360"/>
      </w:pPr>
    </w:lvl>
    <w:lvl w:ilvl="4" w:tplc="0EF8990E">
      <w:start w:val="1"/>
      <w:numFmt w:val="lowerLetter"/>
      <w:lvlText w:val="%5."/>
      <w:lvlJc w:val="left"/>
      <w:pPr>
        <w:ind w:left="4297" w:hanging="360"/>
      </w:pPr>
    </w:lvl>
    <w:lvl w:ilvl="5" w:tplc="17E0608A">
      <w:start w:val="1"/>
      <w:numFmt w:val="lowerRoman"/>
      <w:lvlText w:val="%6."/>
      <w:lvlJc w:val="right"/>
      <w:pPr>
        <w:ind w:left="5017" w:hanging="180"/>
      </w:pPr>
    </w:lvl>
    <w:lvl w:ilvl="6" w:tplc="E36E7DC6">
      <w:start w:val="1"/>
      <w:numFmt w:val="decimal"/>
      <w:lvlText w:val="%7."/>
      <w:lvlJc w:val="left"/>
      <w:pPr>
        <w:ind w:left="5737" w:hanging="360"/>
      </w:pPr>
    </w:lvl>
    <w:lvl w:ilvl="7" w:tplc="929869FA">
      <w:start w:val="1"/>
      <w:numFmt w:val="lowerLetter"/>
      <w:lvlText w:val="%8."/>
      <w:lvlJc w:val="left"/>
      <w:pPr>
        <w:ind w:left="6457" w:hanging="360"/>
      </w:pPr>
    </w:lvl>
    <w:lvl w:ilvl="8" w:tplc="20AA6A86">
      <w:start w:val="1"/>
      <w:numFmt w:val="lowerRoman"/>
      <w:lvlText w:val="%9."/>
      <w:lvlJc w:val="right"/>
      <w:pPr>
        <w:ind w:left="7177" w:hanging="180"/>
      </w:pPr>
    </w:lvl>
  </w:abstractNum>
  <w:abstractNum w:abstractNumId="4" w15:restartNumberingAfterBreak="0">
    <w:nsid w:val="2AE4263C"/>
    <w:multiLevelType w:val="hybridMultilevel"/>
    <w:tmpl w:val="F1FCE39C"/>
    <w:lvl w:ilvl="0" w:tplc="82A21622">
      <w:start w:val="1"/>
      <w:numFmt w:val="bullet"/>
      <w:lvlText w:val=""/>
      <w:lvlJc w:val="left"/>
      <w:pPr>
        <w:ind w:left="720" w:hanging="360"/>
      </w:pPr>
      <w:rPr>
        <w:rFonts w:ascii="Symbol" w:hAnsi="Symbol" w:hint="default"/>
      </w:rPr>
    </w:lvl>
    <w:lvl w:ilvl="1" w:tplc="9BC6A636">
      <w:start w:val="1"/>
      <w:numFmt w:val="bullet"/>
      <w:lvlText w:val="o"/>
      <w:lvlJc w:val="left"/>
      <w:pPr>
        <w:ind w:left="1440" w:hanging="360"/>
      </w:pPr>
      <w:rPr>
        <w:rFonts w:ascii="Courier New" w:hAnsi="Courier New" w:cs="Courier New" w:hint="default"/>
      </w:rPr>
    </w:lvl>
    <w:lvl w:ilvl="2" w:tplc="EDE6518A">
      <w:start w:val="1"/>
      <w:numFmt w:val="bullet"/>
      <w:lvlText w:val=""/>
      <w:lvlJc w:val="left"/>
      <w:pPr>
        <w:ind w:left="2160" w:hanging="360"/>
      </w:pPr>
      <w:rPr>
        <w:rFonts w:ascii="Wingdings" w:hAnsi="Wingdings" w:hint="default"/>
      </w:rPr>
    </w:lvl>
    <w:lvl w:ilvl="3" w:tplc="80B6249A">
      <w:start w:val="1"/>
      <w:numFmt w:val="bullet"/>
      <w:lvlText w:val=""/>
      <w:lvlJc w:val="left"/>
      <w:pPr>
        <w:ind w:left="2880" w:hanging="360"/>
      </w:pPr>
      <w:rPr>
        <w:rFonts w:ascii="Symbol" w:hAnsi="Symbol" w:hint="default"/>
      </w:rPr>
    </w:lvl>
    <w:lvl w:ilvl="4" w:tplc="776E1332">
      <w:start w:val="1"/>
      <w:numFmt w:val="bullet"/>
      <w:lvlText w:val="o"/>
      <w:lvlJc w:val="left"/>
      <w:pPr>
        <w:ind w:left="3600" w:hanging="360"/>
      </w:pPr>
      <w:rPr>
        <w:rFonts w:ascii="Courier New" w:hAnsi="Courier New" w:cs="Courier New" w:hint="default"/>
      </w:rPr>
    </w:lvl>
    <w:lvl w:ilvl="5" w:tplc="AE268F6E">
      <w:start w:val="1"/>
      <w:numFmt w:val="bullet"/>
      <w:lvlText w:val=""/>
      <w:lvlJc w:val="left"/>
      <w:pPr>
        <w:ind w:left="4320" w:hanging="360"/>
      </w:pPr>
      <w:rPr>
        <w:rFonts w:ascii="Wingdings" w:hAnsi="Wingdings" w:hint="default"/>
      </w:rPr>
    </w:lvl>
    <w:lvl w:ilvl="6" w:tplc="0AF82920">
      <w:start w:val="1"/>
      <w:numFmt w:val="bullet"/>
      <w:lvlText w:val=""/>
      <w:lvlJc w:val="left"/>
      <w:pPr>
        <w:ind w:left="5040" w:hanging="360"/>
      </w:pPr>
      <w:rPr>
        <w:rFonts w:ascii="Symbol" w:hAnsi="Symbol" w:hint="default"/>
      </w:rPr>
    </w:lvl>
    <w:lvl w:ilvl="7" w:tplc="1514EE2E">
      <w:start w:val="1"/>
      <w:numFmt w:val="bullet"/>
      <w:lvlText w:val="o"/>
      <w:lvlJc w:val="left"/>
      <w:pPr>
        <w:ind w:left="5760" w:hanging="360"/>
      </w:pPr>
      <w:rPr>
        <w:rFonts w:ascii="Courier New" w:hAnsi="Courier New" w:cs="Courier New" w:hint="default"/>
      </w:rPr>
    </w:lvl>
    <w:lvl w:ilvl="8" w:tplc="F0769B66">
      <w:start w:val="1"/>
      <w:numFmt w:val="bullet"/>
      <w:lvlText w:val=""/>
      <w:lvlJc w:val="left"/>
      <w:pPr>
        <w:ind w:left="6480" w:hanging="360"/>
      </w:pPr>
      <w:rPr>
        <w:rFonts w:ascii="Wingdings" w:hAnsi="Wingdings" w:hint="default"/>
      </w:rPr>
    </w:lvl>
  </w:abstractNum>
  <w:abstractNum w:abstractNumId="5" w15:restartNumberingAfterBreak="0">
    <w:nsid w:val="2E0773DD"/>
    <w:multiLevelType w:val="hybridMultilevel"/>
    <w:tmpl w:val="27DCA84A"/>
    <w:lvl w:ilvl="0" w:tplc="27FC509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952DCD"/>
    <w:multiLevelType w:val="hybridMultilevel"/>
    <w:tmpl w:val="BFCED9E4"/>
    <w:lvl w:ilvl="0" w:tplc="A0C8B2DA">
      <w:start w:val="1"/>
      <w:numFmt w:val="bullet"/>
      <w:lvlText w:val=""/>
      <w:lvlJc w:val="left"/>
      <w:pPr>
        <w:ind w:left="720" w:hanging="360"/>
      </w:pPr>
      <w:rPr>
        <w:rFonts w:ascii="Symbol" w:hAnsi="Symbol" w:hint="default"/>
      </w:rPr>
    </w:lvl>
    <w:lvl w:ilvl="1" w:tplc="0BAE706A">
      <w:start w:val="1"/>
      <w:numFmt w:val="bullet"/>
      <w:lvlText w:val="o"/>
      <w:lvlJc w:val="left"/>
      <w:pPr>
        <w:ind w:left="1440" w:hanging="360"/>
      </w:pPr>
      <w:rPr>
        <w:rFonts w:ascii="Courier New" w:hAnsi="Courier New" w:cs="Courier New" w:hint="default"/>
      </w:rPr>
    </w:lvl>
    <w:lvl w:ilvl="2" w:tplc="2CB21E3C">
      <w:start w:val="1"/>
      <w:numFmt w:val="bullet"/>
      <w:lvlText w:val=""/>
      <w:lvlJc w:val="left"/>
      <w:pPr>
        <w:ind w:left="2160" w:hanging="360"/>
      </w:pPr>
      <w:rPr>
        <w:rFonts w:ascii="Wingdings" w:hAnsi="Wingdings" w:hint="default"/>
      </w:rPr>
    </w:lvl>
    <w:lvl w:ilvl="3" w:tplc="6D105BBC">
      <w:start w:val="1"/>
      <w:numFmt w:val="bullet"/>
      <w:lvlText w:val=""/>
      <w:lvlJc w:val="left"/>
      <w:pPr>
        <w:ind w:left="2880" w:hanging="360"/>
      </w:pPr>
      <w:rPr>
        <w:rFonts w:ascii="Symbol" w:hAnsi="Symbol" w:hint="default"/>
      </w:rPr>
    </w:lvl>
    <w:lvl w:ilvl="4" w:tplc="B602F51C">
      <w:start w:val="1"/>
      <w:numFmt w:val="bullet"/>
      <w:lvlText w:val="o"/>
      <w:lvlJc w:val="left"/>
      <w:pPr>
        <w:ind w:left="3600" w:hanging="360"/>
      </w:pPr>
      <w:rPr>
        <w:rFonts w:ascii="Courier New" w:hAnsi="Courier New" w:cs="Courier New" w:hint="default"/>
      </w:rPr>
    </w:lvl>
    <w:lvl w:ilvl="5" w:tplc="C1927482">
      <w:start w:val="1"/>
      <w:numFmt w:val="bullet"/>
      <w:lvlText w:val=""/>
      <w:lvlJc w:val="left"/>
      <w:pPr>
        <w:ind w:left="4320" w:hanging="360"/>
      </w:pPr>
      <w:rPr>
        <w:rFonts w:ascii="Wingdings" w:hAnsi="Wingdings" w:hint="default"/>
      </w:rPr>
    </w:lvl>
    <w:lvl w:ilvl="6" w:tplc="15D4D0C6">
      <w:start w:val="1"/>
      <w:numFmt w:val="bullet"/>
      <w:lvlText w:val=""/>
      <w:lvlJc w:val="left"/>
      <w:pPr>
        <w:ind w:left="5040" w:hanging="360"/>
      </w:pPr>
      <w:rPr>
        <w:rFonts w:ascii="Symbol" w:hAnsi="Symbol" w:hint="default"/>
      </w:rPr>
    </w:lvl>
    <w:lvl w:ilvl="7" w:tplc="D0D872F0">
      <w:start w:val="1"/>
      <w:numFmt w:val="bullet"/>
      <w:lvlText w:val="o"/>
      <w:lvlJc w:val="left"/>
      <w:pPr>
        <w:ind w:left="5760" w:hanging="360"/>
      </w:pPr>
      <w:rPr>
        <w:rFonts w:ascii="Courier New" w:hAnsi="Courier New" w:cs="Courier New" w:hint="default"/>
      </w:rPr>
    </w:lvl>
    <w:lvl w:ilvl="8" w:tplc="C1268840">
      <w:start w:val="1"/>
      <w:numFmt w:val="bullet"/>
      <w:lvlText w:val=""/>
      <w:lvlJc w:val="left"/>
      <w:pPr>
        <w:ind w:left="6480" w:hanging="360"/>
      </w:pPr>
      <w:rPr>
        <w:rFonts w:ascii="Wingdings" w:hAnsi="Wingdings" w:hint="default"/>
      </w:rPr>
    </w:lvl>
  </w:abstractNum>
  <w:abstractNum w:abstractNumId="7" w15:restartNumberingAfterBreak="0">
    <w:nsid w:val="4D131387"/>
    <w:multiLevelType w:val="hybridMultilevel"/>
    <w:tmpl w:val="B25E7476"/>
    <w:lvl w:ilvl="0" w:tplc="6A1C481E">
      <w:start w:val="1"/>
      <w:numFmt w:val="bullet"/>
      <w:lvlText w:val=""/>
      <w:lvlJc w:val="left"/>
      <w:pPr>
        <w:ind w:left="720" w:hanging="360"/>
      </w:pPr>
      <w:rPr>
        <w:rFonts w:ascii="Symbol" w:hAnsi="Symbol" w:hint="default"/>
      </w:rPr>
    </w:lvl>
    <w:lvl w:ilvl="1" w:tplc="F7ECB682">
      <w:start w:val="1"/>
      <w:numFmt w:val="bullet"/>
      <w:lvlText w:val="o"/>
      <w:lvlJc w:val="left"/>
      <w:pPr>
        <w:ind w:left="1440" w:hanging="360"/>
      </w:pPr>
      <w:rPr>
        <w:rFonts w:ascii="Courier New" w:hAnsi="Courier New" w:cs="Courier New" w:hint="default"/>
      </w:rPr>
    </w:lvl>
    <w:lvl w:ilvl="2" w:tplc="25B2773C">
      <w:start w:val="1"/>
      <w:numFmt w:val="bullet"/>
      <w:lvlText w:val=""/>
      <w:lvlJc w:val="left"/>
      <w:pPr>
        <w:ind w:left="2160" w:hanging="360"/>
      </w:pPr>
      <w:rPr>
        <w:rFonts w:ascii="Wingdings" w:hAnsi="Wingdings" w:hint="default"/>
      </w:rPr>
    </w:lvl>
    <w:lvl w:ilvl="3" w:tplc="C9EE5298">
      <w:start w:val="1"/>
      <w:numFmt w:val="bullet"/>
      <w:lvlText w:val=""/>
      <w:lvlJc w:val="left"/>
      <w:pPr>
        <w:ind w:left="2880" w:hanging="360"/>
      </w:pPr>
      <w:rPr>
        <w:rFonts w:ascii="Symbol" w:hAnsi="Symbol" w:hint="default"/>
      </w:rPr>
    </w:lvl>
    <w:lvl w:ilvl="4" w:tplc="0980E3C8">
      <w:start w:val="1"/>
      <w:numFmt w:val="bullet"/>
      <w:lvlText w:val="o"/>
      <w:lvlJc w:val="left"/>
      <w:pPr>
        <w:ind w:left="3600" w:hanging="360"/>
      </w:pPr>
      <w:rPr>
        <w:rFonts w:ascii="Courier New" w:hAnsi="Courier New" w:cs="Courier New" w:hint="default"/>
      </w:rPr>
    </w:lvl>
    <w:lvl w:ilvl="5" w:tplc="FDCC25D6">
      <w:start w:val="1"/>
      <w:numFmt w:val="bullet"/>
      <w:lvlText w:val=""/>
      <w:lvlJc w:val="left"/>
      <w:pPr>
        <w:ind w:left="4320" w:hanging="360"/>
      </w:pPr>
      <w:rPr>
        <w:rFonts w:ascii="Wingdings" w:hAnsi="Wingdings" w:hint="default"/>
      </w:rPr>
    </w:lvl>
    <w:lvl w:ilvl="6" w:tplc="CBE49508">
      <w:start w:val="1"/>
      <w:numFmt w:val="bullet"/>
      <w:lvlText w:val=""/>
      <w:lvlJc w:val="left"/>
      <w:pPr>
        <w:ind w:left="5040" w:hanging="360"/>
      </w:pPr>
      <w:rPr>
        <w:rFonts w:ascii="Symbol" w:hAnsi="Symbol" w:hint="default"/>
      </w:rPr>
    </w:lvl>
    <w:lvl w:ilvl="7" w:tplc="FD3A2C64">
      <w:start w:val="1"/>
      <w:numFmt w:val="bullet"/>
      <w:lvlText w:val="o"/>
      <w:lvlJc w:val="left"/>
      <w:pPr>
        <w:ind w:left="5760" w:hanging="360"/>
      </w:pPr>
      <w:rPr>
        <w:rFonts w:ascii="Courier New" w:hAnsi="Courier New" w:cs="Courier New" w:hint="default"/>
      </w:rPr>
    </w:lvl>
    <w:lvl w:ilvl="8" w:tplc="6C86A8B4">
      <w:start w:val="1"/>
      <w:numFmt w:val="bullet"/>
      <w:lvlText w:val=""/>
      <w:lvlJc w:val="left"/>
      <w:pPr>
        <w:ind w:left="6480" w:hanging="360"/>
      </w:pPr>
      <w:rPr>
        <w:rFonts w:ascii="Wingdings" w:hAnsi="Wingdings" w:hint="default"/>
      </w:rPr>
    </w:lvl>
  </w:abstractNum>
  <w:abstractNum w:abstractNumId="8" w15:restartNumberingAfterBreak="0">
    <w:nsid w:val="58DB05D9"/>
    <w:multiLevelType w:val="multilevel"/>
    <w:tmpl w:val="0922D546"/>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7C495002"/>
    <w:multiLevelType w:val="hybridMultilevel"/>
    <w:tmpl w:val="34FC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963781"/>
    <w:multiLevelType w:val="hybridMultilevel"/>
    <w:tmpl w:val="E39ECC78"/>
    <w:lvl w:ilvl="0" w:tplc="4DC01090">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06347120">
    <w:abstractNumId w:val="3"/>
  </w:num>
  <w:num w:numId="2" w16cid:durableId="413744733">
    <w:abstractNumId w:val="8"/>
  </w:num>
  <w:num w:numId="3" w16cid:durableId="1527064882">
    <w:abstractNumId w:val="7"/>
  </w:num>
  <w:num w:numId="4" w16cid:durableId="101921234">
    <w:abstractNumId w:val="4"/>
  </w:num>
  <w:num w:numId="5" w16cid:durableId="289558935">
    <w:abstractNumId w:val="0"/>
  </w:num>
  <w:num w:numId="6" w16cid:durableId="960721658">
    <w:abstractNumId w:val="1"/>
  </w:num>
  <w:num w:numId="7" w16cid:durableId="1226066125">
    <w:abstractNumId w:val="2"/>
  </w:num>
  <w:num w:numId="8" w16cid:durableId="62875930">
    <w:abstractNumId w:val="6"/>
  </w:num>
  <w:num w:numId="9" w16cid:durableId="1515798602">
    <w:abstractNumId w:val="9"/>
  </w:num>
  <w:num w:numId="10" w16cid:durableId="643240984">
    <w:abstractNumId w:val="5"/>
  </w:num>
  <w:num w:numId="11" w16cid:durableId="468403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1"/>
    <w:rsid w:val="000822F1"/>
    <w:rsid w:val="00091B26"/>
    <w:rsid w:val="000A7470"/>
    <w:rsid w:val="000D77FF"/>
    <w:rsid w:val="000E0C0D"/>
    <w:rsid w:val="00184793"/>
    <w:rsid w:val="00190754"/>
    <w:rsid w:val="001B452E"/>
    <w:rsid w:val="001E1157"/>
    <w:rsid w:val="001E39FF"/>
    <w:rsid w:val="00236EA2"/>
    <w:rsid w:val="00270989"/>
    <w:rsid w:val="0029487A"/>
    <w:rsid w:val="002A4EF2"/>
    <w:rsid w:val="002C37C7"/>
    <w:rsid w:val="002E00BC"/>
    <w:rsid w:val="0039007F"/>
    <w:rsid w:val="003C1675"/>
    <w:rsid w:val="003C5DB5"/>
    <w:rsid w:val="004623EA"/>
    <w:rsid w:val="00485460"/>
    <w:rsid w:val="00487DAC"/>
    <w:rsid w:val="00513F6F"/>
    <w:rsid w:val="0055239E"/>
    <w:rsid w:val="0055472D"/>
    <w:rsid w:val="00586B28"/>
    <w:rsid w:val="00586E7B"/>
    <w:rsid w:val="005B4F1A"/>
    <w:rsid w:val="005F0319"/>
    <w:rsid w:val="00652841"/>
    <w:rsid w:val="00654747"/>
    <w:rsid w:val="0066118C"/>
    <w:rsid w:val="00671476"/>
    <w:rsid w:val="00676823"/>
    <w:rsid w:val="006B354C"/>
    <w:rsid w:val="00737DDB"/>
    <w:rsid w:val="0077651D"/>
    <w:rsid w:val="00805527"/>
    <w:rsid w:val="00824CE2"/>
    <w:rsid w:val="008A73FF"/>
    <w:rsid w:val="008B40FC"/>
    <w:rsid w:val="00930540"/>
    <w:rsid w:val="00963D33"/>
    <w:rsid w:val="00991D65"/>
    <w:rsid w:val="00A117CD"/>
    <w:rsid w:val="00A21E26"/>
    <w:rsid w:val="00AF4ED7"/>
    <w:rsid w:val="00B14656"/>
    <w:rsid w:val="00B202CB"/>
    <w:rsid w:val="00B408D9"/>
    <w:rsid w:val="00B944BB"/>
    <w:rsid w:val="00BB77E3"/>
    <w:rsid w:val="00C05A81"/>
    <w:rsid w:val="00C15843"/>
    <w:rsid w:val="00C23BBC"/>
    <w:rsid w:val="00C72A95"/>
    <w:rsid w:val="00CF6896"/>
    <w:rsid w:val="00D40DE8"/>
    <w:rsid w:val="00D832DE"/>
    <w:rsid w:val="00DF6B11"/>
    <w:rsid w:val="00EF3E22"/>
    <w:rsid w:val="00FC4F54"/>
    <w:rsid w:val="00FD2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C173"/>
  <w15:docId w15:val="{97784C1E-29F5-4E8D-96E1-59228C7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styleId="afb">
    <w:name w:val="Normal (Web)"/>
    <w:basedOn w:val="a"/>
    <w:uiPriority w:val="99"/>
    <w:semiHidden/>
    <w:unhideWhenUsed/>
    <w:rsid w:val="000E0C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041&amp;dst=1001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309688&amp;dst=1000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292885&amp;dst=100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9041&amp;dst=100160" TargetMode="External"/><Relationship Id="rId4" Type="http://schemas.openxmlformats.org/officeDocument/2006/relationships/settings" Target="settings.xml"/><Relationship Id="rId9" Type="http://schemas.openxmlformats.org/officeDocument/2006/relationships/hyperlink" Target="https://login.consultant.ru/link/?req=doc&amp;base=LAW&amp;n=489041&amp;dst=1001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E18B-DD40-4900-805F-D8EAFFAC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5845</Words>
  <Characters>33318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Чеботарева Наталья Вячеславовна</dc:creator>
  <cp:lastModifiedBy>Чеботарева Наталья Вячеславовна</cp:lastModifiedBy>
  <cp:revision>7</cp:revision>
  <cp:lastPrinted>2026-04-03T13:29:00Z</cp:lastPrinted>
  <dcterms:created xsi:type="dcterms:W3CDTF">2026-04-02T09:29:00Z</dcterms:created>
  <dcterms:modified xsi:type="dcterms:W3CDTF">2026-04-03T13:29:00Z</dcterms:modified>
</cp:coreProperties>
</file>