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CDB" w:rsidRDefault="00D17CDB">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D17CDB" w:rsidRDefault="00D17CD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17CDB">
        <w:tc>
          <w:tcPr>
            <w:tcW w:w="4677" w:type="dxa"/>
            <w:tcBorders>
              <w:top w:val="nil"/>
              <w:left w:val="nil"/>
              <w:bottom w:val="nil"/>
              <w:right w:val="nil"/>
            </w:tcBorders>
          </w:tcPr>
          <w:p w:rsidR="00D17CDB" w:rsidRDefault="00D17CDB">
            <w:pPr>
              <w:pStyle w:val="ConsPlusNormal"/>
            </w:pPr>
            <w:r>
              <w:t>22 декабря 2025 года</w:t>
            </w:r>
          </w:p>
        </w:tc>
        <w:tc>
          <w:tcPr>
            <w:tcW w:w="4677" w:type="dxa"/>
            <w:tcBorders>
              <w:top w:val="nil"/>
              <w:left w:val="nil"/>
              <w:bottom w:val="nil"/>
              <w:right w:val="nil"/>
            </w:tcBorders>
          </w:tcPr>
          <w:p w:rsidR="00D17CDB" w:rsidRDefault="00D17CDB">
            <w:pPr>
              <w:pStyle w:val="ConsPlusNormal"/>
              <w:jc w:val="right"/>
            </w:pPr>
            <w:r>
              <w:t>N 166-оз</w:t>
            </w:r>
          </w:p>
        </w:tc>
      </w:tr>
    </w:tbl>
    <w:p w:rsidR="00D17CDB" w:rsidRDefault="00D17CDB">
      <w:pPr>
        <w:pStyle w:val="ConsPlusNormal"/>
        <w:pBdr>
          <w:bottom w:val="single" w:sz="6" w:space="0" w:color="auto"/>
        </w:pBdr>
        <w:spacing w:before="100" w:after="100"/>
        <w:jc w:val="both"/>
        <w:rPr>
          <w:sz w:val="2"/>
          <w:szCs w:val="2"/>
        </w:rPr>
      </w:pPr>
    </w:p>
    <w:p w:rsidR="00D17CDB" w:rsidRDefault="00D17CDB">
      <w:pPr>
        <w:pStyle w:val="ConsPlusNormal"/>
        <w:jc w:val="both"/>
      </w:pPr>
    </w:p>
    <w:p w:rsidR="00D17CDB" w:rsidRDefault="00D17CDB">
      <w:pPr>
        <w:pStyle w:val="ConsPlusTitle"/>
        <w:jc w:val="center"/>
      </w:pPr>
      <w:r>
        <w:t>ЛЕНИНГРАДСКАЯ ОБЛАСТЬ</w:t>
      </w:r>
    </w:p>
    <w:p w:rsidR="00D17CDB" w:rsidRDefault="00D17CDB">
      <w:pPr>
        <w:pStyle w:val="ConsPlusTitle"/>
        <w:jc w:val="center"/>
      </w:pPr>
    </w:p>
    <w:p w:rsidR="00D17CDB" w:rsidRDefault="00D17CDB">
      <w:pPr>
        <w:pStyle w:val="ConsPlusTitle"/>
        <w:jc w:val="center"/>
      </w:pPr>
      <w:r>
        <w:t>ОБЛАСТНОЙ ЗАКОН</w:t>
      </w:r>
    </w:p>
    <w:p w:rsidR="00D17CDB" w:rsidRDefault="00D17CDB">
      <w:pPr>
        <w:pStyle w:val="ConsPlusTitle"/>
        <w:jc w:val="center"/>
      </w:pPr>
    </w:p>
    <w:p w:rsidR="00D17CDB" w:rsidRDefault="00D17CDB">
      <w:pPr>
        <w:pStyle w:val="ConsPlusTitle"/>
        <w:jc w:val="center"/>
      </w:pPr>
      <w:r>
        <w:t>О ДОПОЛНИТЕЛЬНОЙ МЕРЕ СОЦИАЛЬНОЙ ПОДДЕРЖКИ УЧАСТНИКОВ</w:t>
      </w:r>
    </w:p>
    <w:p w:rsidR="00D17CDB" w:rsidRDefault="00D17CDB">
      <w:pPr>
        <w:pStyle w:val="ConsPlusTitle"/>
        <w:jc w:val="center"/>
      </w:pPr>
      <w:r>
        <w:t xml:space="preserve">СПЕЦИАЛЬНОЙ ВОЕННОЙ ОПЕРАЦИИ, </w:t>
      </w:r>
      <w:proofErr w:type="gramStart"/>
      <w:r>
        <w:t>СТАВШИХ</w:t>
      </w:r>
      <w:proofErr w:type="gramEnd"/>
      <w:r>
        <w:t xml:space="preserve"> ИНВАЛИДАМИ</w:t>
      </w:r>
    </w:p>
    <w:p w:rsidR="00D17CDB" w:rsidRDefault="00D17CDB">
      <w:pPr>
        <w:pStyle w:val="ConsPlusTitle"/>
        <w:jc w:val="center"/>
      </w:pPr>
      <w:r>
        <w:t>ВСЛЕДСТВИЕ УЧАСТИЯ В СПЕЦИАЛЬНОЙ ВОЕННОЙ ОПЕРАЦИИ, И ЧЛЕНОВ</w:t>
      </w:r>
    </w:p>
    <w:p w:rsidR="00D17CDB" w:rsidRDefault="00D17CDB">
      <w:pPr>
        <w:pStyle w:val="ConsPlusTitle"/>
        <w:jc w:val="center"/>
      </w:pPr>
      <w:r>
        <w:t>СЕМЕЙ ПОГИБШИХ (УМЕРШИХ) УЧАСТНИКОВ СПЕЦИАЛЬНОЙ ВОЕННОЙ</w:t>
      </w:r>
    </w:p>
    <w:p w:rsidR="00D17CDB" w:rsidRDefault="00D17CDB">
      <w:pPr>
        <w:pStyle w:val="ConsPlusTitle"/>
        <w:jc w:val="center"/>
      </w:pPr>
      <w:r>
        <w:t>ОПЕРАЦИИ В ВИДЕ ЕДИНОВРЕМЕННОЙ ДЕНЕЖНОЙ ВЫПЛАТЫ</w:t>
      </w:r>
    </w:p>
    <w:p w:rsidR="00D17CDB" w:rsidRDefault="00D17CDB">
      <w:pPr>
        <w:pStyle w:val="ConsPlusTitle"/>
        <w:jc w:val="center"/>
      </w:pPr>
      <w:r>
        <w:t>НА ПРИОБРЕТЕНИЕ ИЛИ СТРОИТЕЛЬСТВО ЖИЛОГО ПОМЕЩЕНИЯ</w:t>
      </w:r>
    </w:p>
    <w:p w:rsidR="00D17CDB" w:rsidRDefault="00D17CDB">
      <w:pPr>
        <w:pStyle w:val="ConsPlusTitle"/>
        <w:jc w:val="center"/>
      </w:pPr>
      <w:r>
        <w:t>НА ТЕРРИТОРИИ ЛЕНИНГРАДСКОЙ ОБЛАСТИ И ВНЕСЕНИИ ИЗМЕНЕНИЙ</w:t>
      </w:r>
    </w:p>
    <w:p w:rsidR="00D17CDB" w:rsidRDefault="00D17CDB">
      <w:pPr>
        <w:pStyle w:val="ConsPlusTitle"/>
        <w:jc w:val="center"/>
      </w:pPr>
      <w:r>
        <w:t>В ОБЛАСТНОЙ ЗАКОН "О НАДЕЛЕНИИ ОРГАНОВ МЕСТНОГО</w:t>
      </w:r>
    </w:p>
    <w:p w:rsidR="00D17CDB" w:rsidRDefault="00D17CDB">
      <w:pPr>
        <w:pStyle w:val="ConsPlusTitle"/>
        <w:jc w:val="center"/>
      </w:pPr>
      <w:r>
        <w:t xml:space="preserve">САМОУПРАВЛЕНИЯ МУНИЦИПАЛЬНЫХ ОБРАЗОВАНИЙ </w:t>
      </w:r>
      <w:proofErr w:type="gramStart"/>
      <w:r>
        <w:t>ЛЕНИНГРАДСКОЙ</w:t>
      </w:r>
      <w:proofErr w:type="gramEnd"/>
    </w:p>
    <w:p w:rsidR="00D17CDB" w:rsidRDefault="00D17CDB">
      <w:pPr>
        <w:pStyle w:val="ConsPlusTitle"/>
        <w:jc w:val="center"/>
      </w:pPr>
      <w:r>
        <w:t>ОБЛАСТИ ОТДЕЛЬНЫМИ ГОСУДАРСТВЕННЫМИ ПОЛНОМОЧИЯМИ</w:t>
      </w:r>
    </w:p>
    <w:p w:rsidR="00D17CDB" w:rsidRDefault="00D17CDB">
      <w:pPr>
        <w:pStyle w:val="ConsPlusTitle"/>
        <w:jc w:val="center"/>
      </w:pPr>
      <w:r>
        <w:t>ЛЕНИНГРАДСКОЙ ОБЛАСТИ В СФЕРЕ ЖИЛИЩНЫХ ОТНОШЕНИЙ"</w:t>
      </w:r>
    </w:p>
    <w:p w:rsidR="00D17CDB" w:rsidRDefault="00D17CDB">
      <w:pPr>
        <w:pStyle w:val="ConsPlusNormal"/>
        <w:jc w:val="center"/>
      </w:pPr>
    </w:p>
    <w:p w:rsidR="00D17CDB" w:rsidRDefault="00D17CDB">
      <w:pPr>
        <w:pStyle w:val="ConsPlusNormal"/>
        <w:jc w:val="center"/>
      </w:pPr>
      <w:proofErr w:type="gramStart"/>
      <w:r>
        <w:t>Принят</w:t>
      </w:r>
      <w:proofErr w:type="gramEnd"/>
      <w:r>
        <w:t xml:space="preserve"> Законодательным собранием Ленинградской области</w:t>
      </w:r>
    </w:p>
    <w:p w:rsidR="00D17CDB" w:rsidRDefault="00D17CDB">
      <w:pPr>
        <w:pStyle w:val="ConsPlusNormal"/>
        <w:jc w:val="center"/>
      </w:pPr>
      <w:r>
        <w:t>5 декабря 2025 года</w:t>
      </w:r>
    </w:p>
    <w:p w:rsidR="00D17CDB" w:rsidRDefault="00D17CDB">
      <w:pPr>
        <w:pStyle w:val="ConsPlusNormal"/>
        <w:ind w:firstLine="540"/>
        <w:jc w:val="both"/>
      </w:pPr>
    </w:p>
    <w:p w:rsidR="00D17CDB" w:rsidRDefault="00D17CDB">
      <w:pPr>
        <w:pStyle w:val="ConsPlusNormal"/>
        <w:ind w:firstLine="540"/>
        <w:jc w:val="both"/>
      </w:pPr>
      <w:proofErr w:type="gramStart"/>
      <w:r>
        <w:t xml:space="preserve">Настоящий областной закон принят в соответствии с положениями </w:t>
      </w:r>
      <w:hyperlink r:id="rId6">
        <w:r>
          <w:rPr>
            <w:color w:val="0000FF"/>
          </w:rPr>
          <w:t>части 3 статьи 48</w:t>
        </w:r>
      </w:hyperlink>
      <w:r>
        <w:t xml:space="preserve"> Федерального закона от 21 декабря 2021 года N 414-ФЗ "Об общих принципах организации публичной власти в субъектах Российской Федерации" в целях предоставления дополнительной меры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w:t>
      </w:r>
      <w:proofErr w:type="gramEnd"/>
      <w:r>
        <w:t xml:space="preserve"> </w:t>
      </w:r>
      <w:proofErr w:type="gramStart"/>
      <w:r>
        <w:t>виде</w:t>
      </w:r>
      <w:proofErr w:type="gramEnd"/>
      <w:r>
        <w:t xml:space="preserve"> единовременной денежной выплаты на приобретение или строительство жилого помещения на территории Ленинградской области (далее - единовременная денежная выплата).</w:t>
      </w:r>
    </w:p>
    <w:p w:rsidR="00D17CDB" w:rsidRDefault="00D17CDB">
      <w:pPr>
        <w:pStyle w:val="ConsPlusNormal"/>
        <w:ind w:firstLine="540"/>
        <w:jc w:val="both"/>
      </w:pPr>
    </w:p>
    <w:p w:rsidR="00D17CDB" w:rsidRDefault="00D17CDB">
      <w:pPr>
        <w:pStyle w:val="ConsPlusTitle"/>
        <w:ind w:firstLine="540"/>
        <w:jc w:val="both"/>
        <w:outlineLvl w:val="0"/>
      </w:pPr>
      <w:bookmarkStart w:id="0" w:name="P25"/>
      <w:bookmarkEnd w:id="0"/>
      <w:r>
        <w:t>Статья 1. Категории граждан, имеющих право на единовременную денежную выплату</w:t>
      </w:r>
    </w:p>
    <w:p w:rsidR="00D17CDB" w:rsidRDefault="00D17CDB">
      <w:pPr>
        <w:pStyle w:val="ConsPlusNormal"/>
        <w:ind w:firstLine="540"/>
        <w:jc w:val="both"/>
      </w:pPr>
    </w:p>
    <w:p w:rsidR="00D17CDB" w:rsidRPr="000F750F" w:rsidRDefault="00D17CDB">
      <w:pPr>
        <w:pStyle w:val="ConsPlusNormal"/>
        <w:ind w:firstLine="540"/>
        <w:jc w:val="both"/>
        <w:rPr>
          <w:b/>
        </w:rPr>
      </w:pPr>
      <w:bookmarkStart w:id="1" w:name="_GoBack"/>
      <w:r w:rsidRPr="000F750F">
        <w:rPr>
          <w:b/>
        </w:rPr>
        <w:t xml:space="preserve">1. Право на получение единовременной денежной выплаты в соответствии с настоящим областным законом имеют граждане, состоящие на учете в качестве нуждающихся в жилых помещениях, предоставляемых по договорам социального найма, без учета имущественного </w:t>
      </w:r>
      <w:proofErr w:type="gramStart"/>
      <w:r w:rsidRPr="000F750F">
        <w:rPr>
          <w:b/>
        </w:rPr>
        <w:t>положения, проживающие на территории Ленинградской области пять</w:t>
      </w:r>
      <w:proofErr w:type="gramEnd"/>
      <w:r w:rsidRPr="000F750F">
        <w:rPr>
          <w:b/>
        </w:rPr>
        <w:t xml:space="preserve"> лет и более (далее - граждане):</w:t>
      </w:r>
    </w:p>
    <w:p w:rsidR="00D17CDB" w:rsidRDefault="00D17CDB">
      <w:pPr>
        <w:pStyle w:val="ConsPlusNormal"/>
        <w:spacing w:before="220"/>
        <w:ind w:firstLine="540"/>
        <w:jc w:val="both"/>
      </w:pPr>
      <w:bookmarkStart w:id="2" w:name="P28"/>
      <w:bookmarkEnd w:id="2"/>
      <w:bookmarkEnd w:id="1"/>
      <w:r>
        <w:t>1) военнослужащие Вооруженных Сил Российской Федерации, в том числе уволенные в запас (отставку), принимавшие участие в специальной военной операции, ставшие инвалидами вследствие ранения, контузии, увечья или заболевания, полученных при исполнении обязанностей военной службы;</w:t>
      </w:r>
    </w:p>
    <w:p w:rsidR="00D17CDB" w:rsidRDefault="00D17CDB">
      <w:pPr>
        <w:pStyle w:val="ConsPlusNormal"/>
        <w:spacing w:before="220"/>
        <w:ind w:firstLine="540"/>
        <w:jc w:val="both"/>
      </w:pPr>
      <w:proofErr w:type="gramStart"/>
      <w:r>
        <w:t>2)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w:t>
      </w:r>
      <w:proofErr w:type="gramEnd"/>
      <w:r>
        <w:t xml:space="preserve"> районам проведения </w:t>
      </w:r>
      <w:r>
        <w:lastRenderedPageBreak/>
        <w:t>специальной военной операции, ставшие инвалидами вследствие ранения, контузии, увечья или заболевания, полученных при выполнении указанных задач;</w:t>
      </w:r>
    </w:p>
    <w:p w:rsidR="00D17CDB" w:rsidRDefault="00D17CDB">
      <w:pPr>
        <w:pStyle w:val="ConsPlusNormal"/>
        <w:spacing w:before="220"/>
        <w:ind w:firstLine="540"/>
        <w:jc w:val="both"/>
      </w:pPr>
      <w:proofErr w:type="gramStart"/>
      <w:r>
        <w:t>3)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w:t>
      </w:r>
      <w:proofErr w:type="gramEnd"/>
      <w:r>
        <w:t xml:space="preserve"> специальной военной операции, и ставшие инвалидами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w:t>
      </w:r>
    </w:p>
    <w:p w:rsidR="00D17CDB" w:rsidRDefault="00D17CDB">
      <w:pPr>
        <w:pStyle w:val="ConsPlusNormal"/>
        <w:spacing w:before="220"/>
        <w:ind w:firstLine="540"/>
        <w:jc w:val="both"/>
      </w:pPr>
      <w:proofErr w:type="gramStart"/>
      <w:r>
        <w:t>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ставшие инвалидами вследствие ранения, контузии, увечья или заболевания</w:t>
      </w:r>
      <w:proofErr w:type="gramEnd"/>
      <w:r>
        <w:t>, полученных в связи с исполнением обязанностей по содействию выполнению указанных задач;</w:t>
      </w:r>
    </w:p>
    <w:p w:rsidR="00D17CDB" w:rsidRDefault="00D17CDB">
      <w:pPr>
        <w:pStyle w:val="ConsPlusNormal"/>
        <w:spacing w:before="220"/>
        <w:ind w:firstLine="540"/>
        <w:jc w:val="both"/>
      </w:pPr>
      <w:r>
        <w:t xml:space="preserve">5)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w:t>
      </w:r>
      <w:proofErr w:type="gramStart"/>
      <w:r>
        <w:t>и(</w:t>
      </w:r>
      <w:proofErr w:type="gramEnd"/>
      <w:r>
        <w:t>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выполнением указанных работ;</w:t>
      </w:r>
    </w:p>
    <w:p w:rsidR="00D17CDB" w:rsidRDefault="00D17CDB">
      <w:pPr>
        <w:pStyle w:val="ConsPlusNormal"/>
        <w:spacing w:before="220"/>
        <w:ind w:firstLine="540"/>
        <w:jc w:val="both"/>
      </w:pPr>
      <w:proofErr w:type="gramStart"/>
      <w:r>
        <w:t>6)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ставшие инвалидами вследствие ранения, контузии, увечья или заболевания, полученных в связи</w:t>
      </w:r>
      <w:proofErr w:type="gramEnd"/>
      <w:r>
        <w:t xml:space="preserve"> с участием в указанных боевых действиях;</w:t>
      </w:r>
    </w:p>
    <w:p w:rsidR="00D17CDB" w:rsidRDefault="00D17CDB">
      <w:pPr>
        <w:pStyle w:val="ConsPlusNormal"/>
        <w:spacing w:before="220"/>
        <w:ind w:firstLine="540"/>
        <w:jc w:val="both"/>
      </w:pPr>
      <w:bookmarkStart w:id="3" w:name="P34"/>
      <w:bookmarkEnd w:id="3"/>
      <w:r>
        <w:t xml:space="preserve">7)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w:t>
      </w:r>
      <w:proofErr w:type="gramStart"/>
      <w:r>
        <w:t>с</w:t>
      </w:r>
      <w:proofErr w:type="gramEnd"/>
      <w:r>
        <w:t xml:space="preserve"> </w:t>
      </w:r>
      <w:proofErr w:type="gramStart"/>
      <w:r>
        <w:t>30 сентября 2022 года,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 ставшие инвалидами вследствие ранения, контузии, увечья или заболевания, полученных в связи с обеспечением выполнения задач в ходе специальной военной операции;</w:t>
      </w:r>
      <w:proofErr w:type="gramEnd"/>
    </w:p>
    <w:p w:rsidR="00D17CDB" w:rsidRDefault="00D17CDB">
      <w:pPr>
        <w:pStyle w:val="ConsPlusNormal"/>
        <w:spacing w:before="220"/>
        <w:ind w:firstLine="540"/>
        <w:jc w:val="both"/>
      </w:pPr>
      <w:proofErr w:type="gramStart"/>
      <w:r>
        <w:t xml:space="preserve">8) члены семей военнослужащих Вооруженных Сил Российской Федерации, принимавших участие в специальной военной операции, граждане из числа предусмотренных </w:t>
      </w:r>
      <w:hyperlink r:id="rId7">
        <w:r>
          <w:rPr>
            <w:color w:val="0000FF"/>
          </w:rPr>
          <w:t>подпунктами 1.1</w:t>
        </w:r>
      </w:hyperlink>
      <w:r>
        <w:t xml:space="preserve">, </w:t>
      </w:r>
      <w:hyperlink r:id="rId8">
        <w:r>
          <w:rPr>
            <w:color w:val="0000FF"/>
          </w:rPr>
          <w:t>2.2</w:t>
        </w:r>
      </w:hyperlink>
      <w:r>
        <w:t xml:space="preserve"> - </w:t>
      </w:r>
      <w:hyperlink r:id="rId9">
        <w:r>
          <w:rPr>
            <w:color w:val="0000FF"/>
          </w:rPr>
          <w:t>2.5</w:t>
        </w:r>
      </w:hyperlink>
      <w:r>
        <w:t xml:space="preserve">, </w:t>
      </w:r>
      <w:hyperlink r:id="rId10">
        <w:r>
          <w:rPr>
            <w:color w:val="0000FF"/>
          </w:rPr>
          <w:t>9 пункта 1 статьи 3</w:t>
        </w:r>
      </w:hyperlink>
      <w:r>
        <w:t xml:space="preserve"> Федерального закона от 12 января 1995 года N 5-ФЗ "О ветеранах" (далее - участники специальной военной операции), погибших вследствие участия в специальной военной операции (далее - члены семей погибших (умерших) участников специальной военной операции).</w:t>
      </w:r>
      <w:proofErr w:type="gramEnd"/>
    </w:p>
    <w:p w:rsidR="00D17CDB" w:rsidRDefault="00D17CDB">
      <w:pPr>
        <w:pStyle w:val="ConsPlusNormal"/>
        <w:spacing w:before="220"/>
        <w:ind w:firstLine="540"/>
        <w:jc w:val="both"/>
      </w:pPr>
      <w:r>
        <w:t xml:space="preserve">2. К членам семей граждан, указанных в </w:t>
      </w:r>
      <w:hyperlink w:anchor="P28">
        <w:r>
          <w:rPr>
            <w:color w:val="0000FF"/>
          </w:rPr>
          <w:t>пунктах 1</w:t>
        </w:r>
      </w:hyperlink>
      <w:r>
        <w:t xml:space="preserve"> - </w:t>
      </w:r>
      <w:hyperlink w:anchor="P34">
        <w:r>
          <w:rPr>
            <w:color w:val="0000FF"/>
          </w:rPr>
          <w:t>7 части 1</w:t>
        </w:r>
      </w:hyperlink>
      <w:r>
        <w:t xml:space="preserve"> настоящей статьи, относятся </w:t>
      </w:r>
      <w:r>
        <w:lastRenderedPageBreak/>
        <w:t>совместно зарегистрированные по месту жительства с гражданином и состоящие с ним на учете в качестве нуждающихся в жилых помещениях, предоставляемых по договорам социального найма:</w:t>
      </w:r>
    </w:p>
    <w:p w:rsidR="00D17CDB" w:rsidRDefault="00D17CDB">
      <w:pPr>
        <w:pStyle w:val="ConsPlusNormal"/>
        <w:spacing w:before="220"/>
        <w:ind w:firstLine="540"/>
        <w:jc w:val="both"/>
      </w:pPr>
      <w:r>
        <w:t>1) супруга (супруг);</w:t>
      </w:r>
    </w:p>
    <w:p w:rsidR="00D17CDB" w:rsidRDefault="00D17CDB">
      <w:pPr>
        <w:pStyle w:val="ConsPlusNormal"/>
        <w:spacing w:before="220"/>
        <w:ind w:firstLine="540"/>
        <w:jc w:val="both"/>
      </w:pPr>
      <w:r>
        <w:t>2) родители, не лишенные родительских прав;</w:t>
      </w:r>
    </w:p>
    <w:p w:rsidR="00D17CDB" w:rsidRDefault="00D17CDB">
      <w:pPr>
        <w:pStyle w:val="ConsPlusNormal"/>
        <w:spacing w:before="220"/>
        <w:ind w:firstLine="540"/>
        <w:jc w:val="both"/>
      </w:pPr>
      <w:r>
        <w:t>3) дети (в том числе усыновленные или удочеренные).</w:t>
      </w:r>
    </w:p>
    <w:p w:rsidR="00D17CDB" w:rsidRDefault="00D17CDB">
      <w:pPr>
        <w:pStyle w:val="ConsPlusNormal"/>
        <w:spacing w:before="220"/>
        <w:ind w:firstLine="540"/>
        <w:jc w:val="both"/>
      </w:pPr>
      <w:r>
        <w:t>3. К членам семей погибших (умерших) участников специальной военной операции относятся совместно зарегистрированные по месту жительства с участником специальной военной операции на дату его гибели (смерти):</w:t>
      </w:r>
    </w:p>
    <w:p w:rsidR="00D17CDB" w:rsidRDefault="00D17CDB">
      <w:pPr>
        <w:pStyle w:val="ConsPlusNormal"/>
        <w:spacing w:before="220"/>
        <w:ind w:firstLine="540"/>
        <w:jc w:val="both"/>
      </w:pPr>
      <w:proofErr w:type="gramStart"/>
      <w:r>
        <w:t>1) супруга (супруг), не вступившая (не вступивший) в повторный брак;</w:t>
      </w:r>
      <w:proofErr w:type="gramEnd"/>
    </w:p>
    <w:p w:rsidR="00D17CDB" w:rsidRDefault="00D17CDB">
      <w:pPr>
        <w:pStyle w:val="ConsPlusNormal"/>
        <w:spacing w:before="220"/>
        <w:ind w:firstLine="540"/>
        <w:jc w:val="both"/>
      </w:pPr>
      <w:r>
        <w:t>2) родители (не лишенные родительских прав);</w:t>
      </w:r>
    </w:p>
    <w:p w:rsidR="00D17CDB" w:rsidRDefault="00D17CDB">
      <w:pPr>
        <w:pStyle w:val="ConsPlusNormal"/>
        <w:spacing w:before="220"/>
        <w:ind w:firstLine="540"/>
        <w:jc w:val="both"/>
      </w:pPr>
      <w:r>
        <w:t xml:space="preserve">3) дети (в том числе усыновленные или удочеренные, а также рожденные после гибели (смерти) участника специальной военной операции, в отношении которых отцовство установлено в соответствии с </w:t>
      </w:r>
      <w:hyperlink r:id="rId11">
        <w:r>
          <w:rPr>
            <w:color w:val="0000FF"/>
          </w:rPr>
          <w:t>пунктом 2 статьи 48</w:t>
        </w:r>
      </w:hyperlink>
      <w:r>
        <w:t xml:space="preserve"> Семейного кодекса Российской Федерации).</w:t>
      </w:r>
    </w:p>
    <w:p w:rsidR="00D17CDB" w:rsidRDefault="00D17CDB">
      <w:pPr>
        <w:pStyle w:val="ConsPlusNormal"/>
        <w:ind w:firstLine="540"/>
        <w:jc w:val="both"/>
      </w:pPr>
    </w:p>
    <w:p w:rsidR="00D17CDB" w:rsidRDefault="00D17CDB">
      <w:pPr>
        <w:pStyle w:val="ConsPlusTitle"/>
        <w:ind w:firstLine="540"/>
        <w:jc w:val="both"/>
        <w:outlineLvl w:val="0"/>
      </w:pPr>
      <w:r>
        <w:t>Статья 2. Единовременная денежная выплата</w:t>
      </w:r>
    </w:p>
    <w:p w:rsidR="00D17CDB" w:rsidRDefault="00D17CDB">
      <w:pPr>
        <w:pStyle w:val="ConsPlusNormal"/>
        <w:ind w:firstLine="540"/>
        <w:jc w:val="both"/>
      </w:pPr>
    </w:p>
    <w:p w:rsidR="00D17CDB" w:rsidRDefault="00D17CDB">
      <w:pPr>
        <w:pStyle w:val="ConsPlusNormal"/>
        <w:ind w:firstLine="540"/>
        <w:jc w:val="both"/>
      </w:pPr>
      <w:r>
        <w:t xml:space="preserve">1. </w:t>
      </w:r>
      <w:proofErr w:type="gramStart"/>
      <w:r>
        <w:t xml:space="preserve">Единовременная денежная выплата предоставляется гражданам в порядке очередности исходя из времени признания таких граждан нуждающимися в жилых помещениях по установленным Жилищным </w:t>
      </w:r>
      <w:hyperlink r:id="rId12">
        <w:r>
          <w:rPr>
            <w:color w:val="0000FF"/>
          </w:rPr>
          <w:t>кодексом</w:t>
        </w:r>
      </w:hyperlink>
      <w:r>
        <w:t xml:space="preserve"> Российской Федерации основаниям, за исключением случаев, установленных </w:t>
      </w:r>
      <w:hyperlink w:anchor="P48">
        <w:r>
          <w:rPr>
            <w:color w:val="0000FF"/>
          </w:rPr>
          <w:t>частью 2</w:t>
        </w:r>
      </w:hyperlink>
      <w:r>
        <w:t xml:space="preserve"> настоящей статьи.</w:t>
      </w:r>
      <w:proofErr w:type="gramEnd"/>
    </w:p>
    <w:p w:rsidR="00D17CDB" w:rsidRDefault="00D17CDB">
      <w:pPr>
        <w:pStyle w:val="ConsPlusNormal"/>
        <w:spacing w:before="220"/>
        <w:ind w:firstLine="540"/>
        <w:jc w:val="both"/>
      </w:pPr>
      <w:bookmarkStart w:id="4" w:name="P48"/>
      <w:bookmarkEnd w:id="4"/>
      <w:r>
        <w:t>2. Вне очереди единовременная денежная выплата предоставляется:</w:t>
      </w:r>
    </w:p>
    <w:p w:rsidR="00D17CDB" w:rsidRDefault="00D17CDB">
      <w:pPr>
        <w:pStyle w:val="ConsPlusNormal"/>
        <w:spacing w:before="220"/>
        <w:ind w:firstLine="540"/>
        <w:jc w:val="both"/>
      </w:pPr>
      <w:r>
        <w:t>1) гражданам, чьи единственные жилые помещения признаны в установленном порядке непригодными для проживания и ремонту или реконструкции не подлежат;</w:t>
      </w:r>
    </w:p>
    <w:p w:rsidR="00D17CDB" w:rsidRDefault="00D17CDB">
      <w:pPr>
        <w:pStyle w:val="ConsPlusNormal"/>
        <w:spacing w:before="220"/>
        <w:ind w:firstLine="540"/>
        <w:jc w:val="both"/>
      </w:pPr>
      <w:r>
        <w:t xml:space="preserve">2) гражданам, страдающим тяжелыми формами хронических заболеваний, указанных в предусмотренном </w:t>
      </w:r>
      <w:hyperlink r:id="rId13">
        <w:r>
          <w:rPr>
            <w:color w:val="0000FF"/>
          </w:rPr>
          <w:t>пунктом 4 части 1 статьи 51</w:t>
        </w:r>
      </w:hyperlink>
      <w:r>
        <w:t xml:space="preserve"> Жилищного кодекса Российской Федерации перечне.</w:t>
      </w:r>
    </w:p>
    <w:p w:rsidR="00D17CDB" w:rsidRDefault="00D17CDB">
      <w:pPr>
        <w:pStyle w:val="ConsPlusNormal"/>
        <w:spacing w:before="220"/>
        <w:ind w:firstLine="540"/>
        <w:jc w:val="both"/>
      </w:pPr>
      <w:r>
        <w:t>3. Единовременная денежная выплата предоставляется гражданам в рамках настоящего областного закона один раз.</w:t>
      </w:r>
    </w:p>
    <w:p w:rsidR="00D17CDB" w:rsidRDefault="00D17CDB">
      <w:pPr>
        <w:pStyle w:val="ConsPlusNormal"/>
        <w:spacing w:before="220"/>
        <w:ind w:firstLine="540"/>
        <w:jc w:val="both"/>
      </w:pPr>
      <w:proofErr w:type="gramStart"/>
      <w:r>
        <w:t>Граждане, получившие единовременную денежную выплату, снимаются с учета в качестве нуждающихся в жилых помещениях.</w:t>
      </w:r>
      <w:proofErr w:type="gramEnd"/>
    </w:p>
    <w:p w:rsidR="00D17CDB" w:rsidRDefault="00D17CDB">
      <w:pPr>
        <w:pStyle w:val="ConsPlusNormal"/>
        <w:spacing w:before="220"/>
        <w:ind w:firstLine="540"/>
        <w:jc w:val="both"/>
      </w:pPr>
      <w:r>
        <w:t>4. Порядок предоставления гражданам единовременной денежной выплаты утверждается Правительством Ленинградской области.</w:t>
      </w:r>
    </w:p>
    <w:p w:rsidR="00D17CDB" w:rsidRDefault="00D17CDB">
      <w:pPr>
        <w:pStyle w:val="ConsPlusNormal"/>
        <w:ind w:firstLine="540"/>
        <w:jc w:val="both"/>
      </w:pPr>
    </w:p>
    <w:p w:rsidR="00D17CDB" w:rsidRDefault="00D17CDB">
      <w:pPr>
        <w:pStyle w:val="ConsPlusTitle"/>
        <w:ind w:firstLine="540"/>
        <w:jc w:val="both"/>
        <w:outlineLvl w:val="0"/>
      </w:pPr>
      <w:r>
        <w:t>Статья 3. Размер единовременной денежной выплаты</w:t>
      </w:r>
    </w:p>
    <w:p w:rsidR="00D17CDB" w:rsidRDefault="00D17CDB">
      <w:pPr>
        <w:pStyle w:val="ConsPlusNormal"/>
        <w:ind w:firstLine="540"/>
        <w:jc w:val="both"/>
      </w:pPr>
    </w:p>
    <w:p w:rsidR="00D17CDB" w:rsidRDefault="00D17CDB">
      <w:pPr>
        <w:pStyle w:val="ConsPlusNormal"/>
        <w:ind w:firstLine="540"/>
        <w:jc w:val="both"/>
      </w:pPr>
      <w:bookmarkStart w:id="5" w:name="P57"/>
      <w:bookmarkEnd w:id="5"/>
      <w:r>
        <w:t xml:space="preserve">1. Размер единовременной денежной выплаты определяется исходя </w:t>
      </w:r>
      <w:proofErr w:type="gramStart"/>
      <w:r>
        <w:t>из</w:t>
      </w:r>
      <w:proofErr w:type="gramEnd"/>
      <w:r>
        <w:t>:</w:t>
      </w:r>
    </w:p>
    <w:p w:rsidR="00D17CDB" w:rsidRDefault="00D17CDB">
      <w:pPr>
        <w:pStyle w:val="ConsPlusNormal"/>
        <w:spacing w:before="220"/>
        <w:ind w:firstLine="540"/>
        <w:jc w:val="both"/>
      </w:pPr>
      <w:r>
        <w:t>1) нормы предоставления жилого помещения, используемой для определения размера единовременной денежной выплаты (далее - норма предоставления) в размере:</w:t>
      </w:r>
    </w:p>
    <w:p w:rsidR="00D17CDB" w:rsidRDefault="00D17CDB">
      <w:pPr>
        <w:pStyle w:val="ConsPlusNormal"/>
        <w:spacing w:before="220"/>
        <w:ind w:firstLine="540"/>
        <w:jc w:val="both"/>
      </w:pPr>
      <w:r>
        <w:t>18 квадратных метров общей площади на одного члена семьи, состоящей из трех и более человек;</w:t>
      </w:r>
    </w:p>
    <w:p w:rsidR="00D17CDB" w:rsidRDefault="00D17CDB">
      <w:pPr>
        <w:pStyle w:val="ConsPlusNormal"/>
        <w:spacing w:before="220"/>
        <w:ind w:firstLine="540"/>
        <w:jc w:val="both"/>
      </w:pPr>
      <w:r>
        <w:lastRenderedPageBreak/>
        <w:t>42 квадратных метра общей площади на семью из двух человек;</w:t>
      </w:r>
    </w:p>
    <w:p w:rsidR="00D17CDB" w:rsidRDefault="00D17CDB">
      <w:pPr>
        <w:pStyle w:val="ConsPlusNormal"/>
        <w:spacing w:before="220"/>
        <w:ind w:firstLine="540"/>
        <w:jc w:val="both"/>
      </w:pPr>
      <w:r>
        <w:t xml:space="preserve">33 </w:t>
      </w:r>
      <w:proofErr w:type="gramStart"/>
      <w:r>
        <w:t>квадратных</w:t>
      </w:r>
      <w:proofErr w:type="gramEnd"/>
      <w:r>
        <w:t xml:space="preserve"> метра общей площади на одиноко проживающего человека;</w:t>
      </w:r>
    </w:p>
    <w:p w:rsidR="00D17CDB" w:rsidRDefault="00D17CDB">
      <w:pPr>
        <w:pStyle w:val="ConsPlusNormal"/>
        <w:spacing w:before="220"/>
        <w:ind w:firstLine="540"/>
        <w:jc w:val="both"/>
      </w:pPr>
      <w:r>
        <w:t>2) средней рыночной стоимости одного квадратного метра общей площади жилья по Ленинградской области, устанавливаемой федеральным органом исполнительной власти, уполномоченным Правительством Российской Федерации, применяемой в размере, установленном на дату подачи заявления о получении единовременной денежной выплаты (далее - стоимость одного квадратного метра);</w:t>
      </w:r>
    </w:p>
    <w:p w:rsidR="00D17CDB" w:rsidRDefault="00D17CDB">
      <w:pPr>
        <w:pStyle w:val="ConsPlusNormal"/>
        <w:spacing w:before="220"/>
        <w:ind w:firstLine="540"/>
        <w:jc w:val="both"/>
      </w:pPr>
      <w:r>
        <w:t xml:space="preserve">3) суммарной общей площади жилых помещений, находящихся в собственности граждан </w:t>
      </w:r>
      <w:proofErr w:type="gramStart"/>
      <w:r>
        <w:t>и(</w:t>
      </w:r>
      <w:proofErr w:type="gramEnd"/>
      <w:r>
        <w:t>или) членов их семей и(или) жилых помещений, занимаемых ими по договорам социального найма.</w:t>
      </w:r>
    </w:p>
    <w:p w:rsidR="00D17CDB" w:rsidRDefault="00D17CDB">
      <w:pPr>
        <w:pStyle w:val="ConsPlusNormal"/>
        <w:spacing w:before="220"/>
        <w:ind w:firstLine="540"/>
        <w:jc w:val="both"/>
      </w:pPr>
      <w:r>
        <w:t>2. Размер единовременной денежной выплаты определяется в следующем порядке:</w:t>
      </w:r>
    </w:p>
    <w:p w:rsidR="00D17CDB" w:rsidRDefault="00D17CDB">
      <w:pPr>
        <w:pStyle w:val="ConsPlusNormal"/>
        <w:spacing w:before="220"/>
        <w:ind w:firstLine="540"/>
        <w:jc w:val="both"/>
      </w:pPr>
      <w:r>
        <w:t>1) как произведение нормы предоставления и стоимости одного квадратного метра при условии, если:</w:t>
      </w:r>
    </w:p>
    <w:p w:rsidR="00D17CDB" w:rsidRDefault="00D17CDB">
      <w:pPr>
        <w:pStyle w:val="ConsPlusNormal"/>
        <w:spacing w:before="220"/>
        <w:ind w:firstLine="540"/>
        <w:jc w:val="both"/>
      </w:pPr>
      <w:proofErr w:type="gramStart"/>
      <w:r>
        <w:t>гражданами, проживающими в жилых помещениях, находящихся в государственном или муниципальном жилищных фондах, по договорам социального найма, принимается обязательство о расторжении указанных договоров и освобождении занимаемых жилых помещений;</w:t>
      </w:r>
      <w:proofErr w:type="gramEnd"/>
    </w:p>
    <w:p w:rsidR="00D17CDB" w:rsidRDefault="00D17CDB">
      <w:pPr>
        <w:pStyle w:val="ConsPlusNormal"/>
        <w:spacing w:before="220"/>
        <w:ind w:firstLine="540"/>
        <w:jc w:val="both"/>
      </w:pPr>
      <w:r>
        <w:t xml:space="preserve">гражданами, проживающими в жилых помещениях, принадлежащих им </w:t>
      </w:r>
      <w:proofErr w:type="gramStart"/>
      <w:r>
        <w:t>и(</w:t>
      </w:r>
      <w:proofErr w:type="gramEnd"/>
      <w:r>
        <w:t>или) членам их семей на праве собственности и не имеющих обременения, принимается обязательство о безвозмездной передаче этих жилых помещений в муниципальную собственность и освобождении занимаемого жилого помещения, в том числе жилых помещений, не отвечающих установленным для жилых помещений требованиям;</w:t>
      </w:r>
    </w:p>
    <w:p w:rsidR="00D17CDB" w:rsidRDefault="00D17CDB">
      <w:pPr>
        <w:pStyle w:val="ConsPlusNormal"/>
        <w:spacing w:before="220"/>
        <w:ind w:firstLine="540"/>
        <w:jc w:val="both"/>
      </w:pPr>
      <w:r>
        <w:t xml:space="preserve">2) как произведение стоимости одного квадратного метра и разницы между общей площадью жилого помещения, определенной в соответствии с </w:t>
      </w:r>
      <w:hyperlink w:anchor="P57">
        <w:r>
          <w:rPr>
            <w:color w:val="0000FF"/>
          </w:rPr>
          <w:t>частью 1</w:t>
        </w:r>
      </w:hyperlink>
      <w:r>
        <w:t xml:space="preserve"> настоящей статьи, и общей площадью отчужденного жилого помещения - в случае отчуждения (продажи, дарения) гражданами жилого помещения, принадлежащего им </w:t>
      </w:r>
      <w:proofErr w:type="gramStart"/>
      <w:r>
        <w:t>и(</w:t>
      </w:r>
      <w:proofErr w:type="gramEnd"/>
      <w:r>
        <w:t>или) членам их семей на праве собственности в течение последних пяти лет до дня обращения за единовременной денежной выплатой;</w:t>
      </w:r>
    </w:p>
    <w:p w:rsidR="00D17CDB" w:rsidRPr="00DF674C" w:rsidRDefault="00D17CDB">
      <w:pPr>
        <w:pStyle w:val="ConsPlusNormal"/>
        <w:spacing w:before="220"/>
        <w:ind w:firstLine="540"/>
        <w:jc w:val="both"/>
        <w:rPr>
          <w:b/>
          <w:color w:val="FF0000"/>
        </w:rPr>
      </w:pPr>
      <w:proofErr w:type="gramStart"/>
      <w:r w:rsidRPr="00DF674C">
        <w:rPr>
          <w:b/>
          <w:color w:val="FF0000"/>
        </w:rPr>
        <w:t xml:space="preserve">3) как произведение стоимости одного квадратного метра и разницы между общей площадью жилого помещения, определенной в соответствии с </w:t>
      </w:r>
      <w:hyperlink w:anchor="P57">
        <w:r w:rsidRPr="00DF674C">
          <w:rPr>
            <w:b/>
            <w:color w:val="FF0000"/>
          </w:rPr>
          <w:t>частью 1</w:t>
        </w:r>
      </w:hyperlink>
      <w:r w:rsidRPr="00DF674C">
        <w:rPr>
          <w:b/>
          <w:color w:val="FF0000"/>
        </w:rPr>
        <w:t xml:space="preserve"> настоящей статьи, и общей площадью занимаемого жилого помещения в части, превышающей норму предоставления площади жилого помещения по договору социального найма, установленную органом местного самоуправления по месту нахождения жилого помещения, в расчете на количество человек, которые останутся проживать в этом жилом</w:t>
      </w:r>
      <w:proofErr w:type="gramEnd"/>
      <w:r w:rsidRPr="00DF674C">
        <w:rPr>
          <w:b/>
          <w:color w:val="FF0000"/>
        </w:rPr>
        <w:t xml:space="preserve"> </w:t>
      </w:r>
      <w:proofErr w:type="gramStart"/>
      <w:r w:rsidRPr="00DF674C">
        <w:rPr>
          <w:b/>
          <w:color w:val="FF0000"/>
        </w:rPr>
        <w:t>помещении, - в случае если в используемом по договору социального найма жилом помещении совместно с гражданами постоянно проживают и останутся проживать лица, не являющиеся членами семьи граждан, но имеющие самостоятельное право пользования этим жилым помещением;</w:t>
      </w:r>
      <w:proofErr w:type="gramEnd"/>
    </w:p>
    <w:p w:rsidR="00D17CDB" w:rsidRDefault="00D17CDB">
      <w:pPr>
        <w:pStyle w:val="ConsPlusNormal"/>
        <w:spacing w:before="220"/>
        <w:ind w:firstLine="540"/>
        <w:jc w:val="both"/>
      </w:pPr>
      <w:r>
        <w:t xml:space="preserve">4) как произведение стоимости одного квадратного метра и разницы </w:t>
      </w:r>
      <w:proofErr w:type="gramStart"/>
      <w:r>
        <w:t>между</w:t>
      </w:r>
      <w:proofErr w:type="gramEnd"/>
      <w:r>
        <w:t xml:space="preserve"> общей площадью жилого помещения, определенной в соответствии с </w:t>
      </w:r>
      <w:hyperlink w:anchor="P57">
        <w:r>
          <w:rPr>
            <w:color w:val="0000FF"/>
          </w:rPr>
          <w:t>частью 1</w:t>
        </w:r>
      </w:hyperlink>
      <w:r>
        <w:t xml:space="preserve"> настоящей статьи, и общей площадью жилого помещения, оставленного гражданами на праве собственности, - в случае если гражданами не принято решение о безвозмездной передаче жилого помещения, принадлежащего им </w:t>
      </w:r>
      <w:proofErr w:type="gramStart"/>
      <w:r>
        <w:t>и(</w:t>
      </w:r>
      <w:proofErr w:type="gramEnd"/>
      <w:r>
        <w:t>или) членам их семей на праве собственности, в муниципальную собственность, в том числе жилого помещения, не отвечающего установленным для жилых помещений требованиям.</w:t>
      </w:r>
    </w:p>
    <w:p w:rsidR="00D17CDB" w:rsidRPr="007224D4" w:rsidRDefault="00D17CDB">
      <w:pPr>
        <w:pStyle w:val="ConsPlusNormal"/>
        <w:spacing w:before="220"/>
        <w:ind w:firstLine="540"/>
        <w:jc w:val="both"/>
        <w:rPr>
          <w:b/>
        </w:rPr>
      </w:pPr>
      <w:r w:rsidRPr="007224D4">
        <w:rPr>
          <w:b/>
        </w:rPr>
        <w:t xml:space="preserve">3. Единовременная денежная выплата используется на приобретение жилого помещения, </w:t>
      </w:r>
      <w:r w:rsidRPr="007224D4">
        <w:rPr>
          <w:b/>
        </w:rPr>
        <w:lastRenderedPageBreak/>
        <w:t xml:space="preserve">пригодного для постоянного проживания граждан (отвечает установленным санитарным и техническим правилам и нормам, иным требованиям законодательства), общая площадь которого исключает возможность признания граждан в установленном </w:t>
      </w:r>
      <w:proofErr w:type="gramStart"/>
      <w:r w:rsidRPr="007224D4">
        <w:rPr>
          <w:b/>
        </w:rPr>
        <w:t>порядке</w:t>
      </w:r>
      <w:proofErr w:type="gramEnd"/>
      <w:r w:rsidRPr="007224D4">
        <w:rPr>
          <w:b/>
        </w:rPr>
        <w:t xml:space="preserve"> нуждающимися в жилом помещении.</w:t>
      </w:r>
    </w:p>
    <w:p w:rsidR="00D17CDB" w:rsidRPr="007224D4" w:rsidRDefault="00D17CDB">
      <w:pPr>
        <w:pStyle w:val="ConsPlusNormal"/>
        <w:spacing w:before="220"/>
        <w:ind w:firstLine="540"/>
        <w:jc w:val="both"/>
        <w:rPr>
          <w:b/>
          <w:color w:val="FF0000"/>
        </w:rPr>
      </w:pPr>
      <w:r w:rsidRPr="007224D4">
        <w:rPr>
          <w:b/>
          <w:color w:val="FF0000"/>
        </w:rPr>
        <w:t xml:space="preserve">Для граждан, указанных в </w:t>
      </w:r>
      <w:hyperlink w:anchor="P28">
        <w:r w:rsidRPr="007224D4">
          <w:rPr>
            <w:b/>
            <w:color w:val="FF0000"/>
          </w:rPr>
          <w:t>пунктах 1</w:t>
        </w:r>
      </w:hyperlink>
      <w:r w:rsidRPr="007224D4">
        <w:rPr>
          <w:b/>
          <w:color w:val="FF0000"/>
        </w:rPr>
        <w:t xml:space="preserve"> - </w:t>
      </w:r>
      <w:hyperlink w:anchor="P34">
        <w:r w:rsidRPr="007224D4">
          <w:rPr>
            <w:b/>
            <w:color w:val="FF0000"/>
          </w:rPr>
          <w:t>7 части 1 статьи 1</w:t>
        </w:r>
      </w:hyperlink>
      <w:r w:rsidRPr="007224D4">
        <w:rPr>
          <w:b/>
          <w:color w:val="FF0000"/>
        </w:rPr>
        <w:t xml:space="preserve"> настоящего областного закона, жилое помещение и общее имущество в многоквартирном доме, в котором расположено приобретаемое жилое помещение, должно отвечать требованиям доступности для инвалидов.</w:t>
      </w:r>
    </w:p>
    <w:p w:rsidR="00D17CDB" w:rsidRDefault="00D17CDB">
      <w:pPr>
        <w:pStyle w:val="ConsPlusNormal"/>
        <w:ind w:firstLine="540"/>
        <w:jc w:val="both"/>
      </w:pPr>
    </w:p>
    <w:p w:rsidR="00D17CDB" w:rsidRDefault="00D17CDB">
      <w:pPr>
        <w:pStyle w:val="ConsPlusTitle"/>
        <w:ind w:firstLine="540"/>
        <w:jc w:val="both"/>
        <w:outlineLvl w:val="0"/>
      </w:pPr>
      <w:r>
        <w:t>Статья 4. Основания для отказа в предоставлении единовременной денежной выплаты</w:t>
      </w:r>
    </w:p>
    <w:p w:rsidR="00D17CDB" w:rsidRDefault="00D17CDB">
      <w:pPr>
        <w:pStyle w:val="ConsPlusNormal"/>
        <w:ind w:firstLine="540"/>
        <w:jc w:val="both"/>
      </w:pPr>
    </w:p>
    <w:p w:rsidR="00D17CDB" w:rsidRDefault="00D17CDB">
      <w:pPr>
        <w:pStyle w:val="ConsPlusNormal"/>
        <w:ind w:firstLine="540"/>
        <w:jc w:val="both"/>
      </w:pPr>
      <w:r>
        <w:t>В предоставлении единовременной денежной выплаты отказывается в следующих случаях:</w:t>
      </w:r>
    </w:p>
    <w:p w:rsidR="00D17CDB" w:rsidRDefault="00D17CDB">
      <w:pPr>
        <w:pStyle w:val="ConsPlusNormal"/>
        <w:spacing w:before="220"/>
        <w:ind w:firstLine="540"/>
        <w:jc w:val="both"/>
      </w:pPr>
      <w:r>
        <w:t xml:space="preserve">1) гражданин не относится к категории лиц, указанных в </w:t>
      </w:r>
      <w:hyperlink w:anchor="P25">
        <w:r>
          <w:rPr>
            <w:color w:val="0000FF"/>
          </w:rPr>
          <w:t>статье 1</w:t>
        </w:r>
      </w:hyperlink>
      <w:r>
        <w:t xml:space="preserve"> настоящего областного закона;</w:t>
      </w:r>
    </w:p>
    <w:p w:rsidR="00D17CDB" w:rsidRDefault="00D17CDB">
      <w:pPr>
        <w:pStyle w:val="ConsPlusNormal"/>
        <w:spacing w:before="220"/>
        <w:ind w:firstLine="540"/>
        <w:jc w:val="both"/>
      </w:pPr>
      <w:r>
        <w:t>2) гражданином не представлены документы, перечень которых установлен Правительством Ленинградской области, или в представленных гражданином документах выявлены недостоверные сведения;</w:t>
      </w:r>
    </w:p>
    <w:p w:rsidR="00D17CDB" w:rsidRDefault="00D17CDB">
      <w:pPr>
        <w:pStyle w:val="ConsPlusNormal"/>
        <w:spacing w:before="220"/>
        <w:ind w:firstLine="540"/>
        <w:jc w:val="both"/>
      </w:pPr>
      <w:r>
        <w:t>3) гражданину уже предоставлялась единовременная денежная выплата, предусмотренная настоящим областным законом;</w:t>
      </w:r>
    </w:p>
    <w:p w:rsidR="00D17CDB" w:rsidRDefault="00D17CDB">
      <w:pPr>
        <w:pStyle w:val="ConsPlusNormal"/>
        <w:spacing w:before="220"/>
        <w:ind w:firstLine="540"/>
        <w:jc w:val="both"/>
      </w:pPr>
      <w:r>
        <w:t>4) наступление смерти гражданина при условии отсутствия иных членов семьи погибшего (умершего) участника специальной военной операции.</w:t>
      </w:r>
    </w:p>
    <w:p w:rsidR="00D17CDB" w:rsidRDefault="00D17CDB">
      <w:pPr>
        <w:pStyle w:val="ConsPlusNormal"/>
        <w:ind w:firstLine="540"/>
        <w:jc w:val="both"/>
      </w:pPr>
    </w:p>
    <w:p w:rsidR="00D17CDB" w:rsidRDefault="00D17CDB">
      <w:pPr>
        <w:pStyle w:val="ConsPlusTitle"/>
        <w:ind w:firstLine="540"/>
        <w:jc w:val="both"/>
        <w:outlineLvl w:val="0"/>
      </w:pPr>
      <w:r>
        <w:t>Статья 5. Финансирование расходов по предоставлению единовременной денежной выплаты</w:t>
      </w:r>
    </w:p>
    <w:p w:rsidR="00D17CDB" w:rsidRDefault="00D17CDB">
      <w:pPr>
        <w:pStyle w:val="ConsPlusNormal"/>
        <w:ind w:firstLine="540"/>
        <w:jc w:val="both"/>
      </w:pPr>
    </w:p>
    <w:p w:rsidR="00D17CDB" w:rsidRDefault="00D17CDB">
      <w:pPr>
        <w:pStyle w:val="ConsPlusNormal"/>
        <w:ind w:firstLine="540"/>
        <w:jc w:val="both"/>
      </w:pPr>
      <w:proofErr w:type="gramStart"/>
      <w:r>
        <w:t>Финансирование расходов по предоставлению единовременной денежной выплаты, установленной настоящим областным законом, производится за счет средств областного бюджета Ленинградской области, предусмотренных областным законом об областном бюджете Ленинградской области на очередной финансовый год и на плановый период.</w:t>
      </w:r>
      <w:proofErr w:type="gramEnd"/>
    </w:p>
    <w:p w:rsidR="00D17CDB" w:rsidRDefault="00D17CDB">
      <w:pPr>
        <w:pStyle w:val="ConsPlusNormal"/>
        <w:ind w:firstLine="540"/>
        <w:jc w:val="both"/>
      </w:pPr>
    </w:p>
    <w:p w:rsidR="00D17CDB" w:rsidRDefault="00D17CDB">
      <w:pPr>
        <w:pStyle w:val="ConsPlusTitle"/>
        <w:ind w:firstLine="540"/>
        <w:jc w:val="both"/>
        <w:outlineLvl w:val="0"/>
      </w:pPr>
      <w:r>
        <w:t>Статья 6. О внесении изменений в областной закон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w:t>
      </w:r>
    </w:p>
    <w:p w:rsidR="00D17CDB" w:rsidRDefault="00D17CDB">
      <w:pPr>
        <w:pStyle w:val="ConsPlusNormal"/>
        <w:ind w:firstLine="540"/>
        <w:jc w:val="both"/>
      </w:pPr>
    </w:p>
    <w:p w:rsidR="00D17CDB" w:rsidRDefault="00D17CDB">
      <w:pPr>
        <w:pStyle w:val="ConsPlusNormal"/>
        <w:ind w:firstLine="540"/>
        <w:jc w:val="both"/>
      </w:pPr>
      <w:r>
        <w:t xml:space="preserve">Внести в областной </w:t>
      </w:r>
      <w:hyperlink r:id="rId14">
        <w:r>
          <w:rPr>
            <w:color w:val="0000FF"/>
          </w:rPr>
          <w:t>закон</w:t>
        </w:r>
      </w:hyperlink>
      <w:r>
        <w:t xml:space="preserve"> от 18 мая 2006 года N 24-оз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 (с последующими изменениями) следующие изменения:</w:t>
      </w:r>
    </w:p>
    <w:p w:rsidR="00D17CDB" w:rsidRDefault="00D17CDB">
      <w:pPr>
        <w:pStyle w:val="ConsPlusNormal"/>
        <w:spacing w:before="220"/>
        <w:ind w:firstLine="540"/>
        <w:jc w:val="both"/>
      </w:pPr>
      <w:r>
        <w:t xml:space="preserve">1) в </w:t>
      </w:r>
      <w:hyperlink r:id="rId15">
        <w:r>
          <w:rPr>
            <w:color w:val="0000FF"/>
          </w:rPr>
          <w:t>преамбуле</w:t>
        </w:r>
      </w:hyperlink>
      <w:r>
        <w:t xml:space="preserve"> слова "Федеральным законом от 6 октября 2003 года N 131-ФЗ "Об общих принципах организации местного самоуправления в Российской Федерации" заменить словами "Федеральным </w:t>
      </w:r>
      <w:hyperlink r:id="rId16">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w:t>
      </w:r>
    </w:p>
    <w:p w:rsidR="00D17CDB" w:rsidRDefault="00D17CDB">
      <w:pPr>
        <w:pStyle w:val="ConsPlusNormal"/>
        <w:spacing w:before="220"/>
        <w:ind w:firstLine="540"/>
        <w:jc w:val="both"/>
      </w:pPr>
      <w:r>
        <w:t xml:space="preserve">2) </w:t>
      </w:r>
      <w:hyperlink r:id="rId17">
        <w:r>
          <w:rPr>
            <w:color w:val="0000FF"/>
          </w:rPr>
          <w:t>статью 2</w:t>
        </w:r>
      </w:hyperlink>
      <w:r>
        <w:t xml:space="preserve"> дополнить пунктом 5 следующего содержания:</w:t>
      </w:r>
    </w:p>
    <w:p w:rsidR="00D17CDB" w:rsidRDefault="00D17CDB">
      <w:pPr>
        <w:pStyle w:val="ConsPlusNormal"/>
        <w:spacing w:before="220"/>
        <w:ind w:firstLine="540"/>
        <w:jc w:val="both"/>
      </w:pPr>
      <w:proofErr w:type="gramStart"/>
      <w:r>
        <w:t>"5) по предоставлению единовременной денежной выплаты на приобретение или строительство жилого помещения на территории Ленинградской области состоящим на учете в качестве нуждающихся в жилых помещениях, предоставляемых по договорам социального найма, без учета имущественного положения, проживающим на территории Ленинградской области пять лет и более:</w:t>
      </w:r>
      <w:proofErr w:type="gramEnd"/>
    </w:p>
    <w:p w:rsidR="00D17CDB" w:rsidRDefault="00D17CDB">
      <w:pPr>
        <w:pStyle w:val="ConsPlusNormal"/>
        <w:spacing w:before="220"/>
        <w:ind w:firstLine="540"/>
        <w:jc w:val="both"/>
      </w:pPr>
      <w:r>
        <w:lastRenderedPageBreak/>
        <w:t>а) военнослужащим Вооруженных Сил Российской Федерации, в том числе уволенным в запас (отставку), принимавшим участие в специальной военной операции, ставшим инвалидами вследствие ранения, контузии, увечья или заболевания, полученных при исполнении обязанностей военной службы;</w:t>
      </w:r>
    </w:p>
    <w:p w:rsidR="00D17CDB" w:rsidRDefault="00D17CDB">
      <w:pPr>
        <w:pStyle w:val="ConsPlusNormal"/>
        <w:spacing w:before="220"/>
        <w:ind w:firstLine="540"/>
        <w:jc w:val="both"/>
      </w:pPr>
      <w:proofErr w:type="gramStart"/>
      <w:r>
        <w:t>б) военнослужащим, лицам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прокурорам, сотрудникам Следственного комитета Российской Федерации, выполнявшим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w:t>
      </w:r>
      <w:proofErr w:type="gramEnd"/>
      <w:r>
        <w:t xml:space="preserve"> районам проведения специальной военной операции, ставшим инвалидами вследствие ранения, контузии, увечья или заболевания, полученных при выполнении указанных задач;</w:t>
      </w:r>
    </w:p>
    <w:p w:rsidR="00D17CDB" w:rsidRDefault="00D17CDB">
      <w:pPr>
        <w:pStyle w:val="ConsPlusNormal"/>
        <w:spacing w:before="220"/>
        <w:ind w:firstLine="540"/>
        <w:jc w:val="both"/>
      </w:pPr>
      <w:proofErr w:type="gramStart"/>
      <w:r>
        <w:t>в) лицам, поступившим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w:t>
      </w:r>
      <w:proofErr w:type="gramEnd"/>
      <w:r>
        <w:t xml:space="preserve"> </w:t>
      </w:r>
      <w:proofErr w:type="gramStart"/>
      <w:r>
        <w:t>специальной военной операции, и ставшим инвалидами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w:t>
      </w:r>
      <w:proofErr w:type="gramEnd"/>
    </w:p>
    <w:p w:rsidR="00D17CDB" w:rsidRDefault="00D17CDB">
      <w:pPr>
        <w:pStyle w:val="ConsPlusNormal"/>
        <w:spacing w:before="220"/>
        <w:ind w:firstLine="540"/>
        <w:jc w:val="both"/>
      </w:pPr>
      <w:proofErr w:type="gramStart"/>
      <w:r>
        <w:t>г)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ставшим инвалидами вследствие ранения, контузии, увечья или заболевания</w:t>
      </w:r>
      <w:proofErr w:type="gramEnd"/>
      <w:r>
        <w:t>, полученных в связи с исполнением обязанностей по содействию выполнению указанных задач;</w:t>
      </w:r>
    </w:p>
    <w:p w:rsidR="00D17CDB" w:rsidRDefault="00D17CDB">
      <w:pPr>
        <w:pStyle w:val="ConsPlusNormal"/>
        <w:spacing w:before="220"/>
        <w:ind w:firstLine="540"/>
        <w:jc w:val="both"/>
      </w:pPr>
      <w:r>
        <w:t xml:space="preserve">д) военнослужащим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принимавшим участие в ходе специальной военной операции в проведении работ по поиску, обезвреживанию </w:t>
      </w:r>
      <w:proofErr w:type="gramStart"/>
      <w:r>
        <w:t>и(</w:t>
      </w:r>
      <w:proofErr w:type="gramEnd"/>
      <w:r>
        <w:t xml:space="preserve">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w:t>
      </w:r>
      <w:proofErr w:type="gramStart"/>
      <w:r>
        <w:t>2022 года, ставшим инвалидами вследствие ранения, контузии, увечья или заболевания, полученных в связи с выполнением указанных работ;</w:t>
      </w:r>
      <w:proofErr w:type="gramEnd"/>
    </w:p>
    <w:p w:rsidR="00D17CDB" w:rsidRDefault="00D17CDB">
      <w:pPr>
        <w:pStyle w:val="ConsPlusNormal"/>
        <w:spacing w:before="220"/>
        <w:ind w:firstLine="540"/>
        <w:jc w:val="both"/>
      </w:pPr>
      <w:proofErr w:type="gramStart"/>
      <w:r>
        <w:t>е)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ставшим инвалидами вследствие ранения, контузии, увечья или заболевания, полученных в связи</w:t>
      </w:r>
      <w:proofErr w:type="gramEnd"/>
      <w:r>
        <w:t xml:space="preserve"> с участием в указанных боевых действиях;</w:t>
      </w:r>
    </w:p>
    <w:p w:rsidR="00D17CDB" w:rsidRDefault="00D17CDB">
      <w:pPr>
        <w:pStyle w:val="ConsPlusNormal"/>
        <w:spacing w:before="220"/>
        <w:ind w:firstLine="540"/>
        <w:jc w:val="both"/>
      </w:pPr>
      <w:proofErr w:type="gramStart"/>
      <w:r>
        <w:t>ж) лицам, направлявшимся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имеющим особые заслуги в выполнении указанных задач и при этом отработавшим на указанных территориях в общей сложности не менее шести месяцев</w:t>
      </w:r>
      <w:proofErr w:type="gramEnd"/>
      <w:r>
        <w:t xml:space="preserve"> либо </w:t>
      </w:r>
      <w:r>
        <w:lastRenderedPageBreak/>
        <w:t>откомандированным досрочно по уважительным причинам, ставшим инвалидами вследствие ранения, контузии, увечья или заболевания, полученных в связи с обеспечением выполнения задач в ходе специальной военной операции;</w:t>
      </w:r>
    </w:p>
    <w:p w:rsidR="00D17CDB" w:rsidRDefault="00D17CDB">
      <w:pPr>
        <w:pStyle w:val="ConsPlusNormal"/>
        <w:spacing w:before="220"/>
        <w:ind w:firstLine="540"/>
        <w:jc w:val="both"/>
      </w:pPr>
      <w:r>
        <w:t xml:space="preserve">з) членам семей военнослужащих Вооруженных Сил Российской Федерации, принимавших участие в специальной военной операции, гражданам из числа предусмотренных </w:t>
      </w:r>
      <w:hyperlink r:id="rId18">
        <w:r>
          <w:rPr>
            <w:color w:val="0000FF"/>
          </w:rPr>
          <w:t>подпунктами 1.1</w:t>
        </w:r>
      </w:hyperlink>
      <w:r>
        <w:t xml:space="preserve">, </w:t>
      </w:r>
      <w:hyperlink r:id="rId19">
        <w:r>
          <w:rPr>
            <w:color w:val="0000FF"/>
          </w:rPr>
          <w:t>2.2</w:t>
        </w:r>
      </w:hyperlink>
      <w:r>
        <w:t xml:space="preserve"> - </w:t>
      </w:r>
      <w:hyperlink r:id="rId20">
        <w:r>
          <w:rPr>
            <w:color w:val="0000FF"/>
          </w:rPr>
          <w:t>2.5</w:t>
        </w:r>
      </w:hyperlink>
      <w:r>
        <w:t xml:space="preserve">, </w:t>
      </w:r>
      <w:hyperlink r:id="rId21">
        <w:r>
          <w:rPr>
            <w:color w:val="0000FF"/>
          </w:rPr>
          <w:t>9 пункта 1 статьи 3</w:t>
        </w:r>
      </w:hyperlink>
      <w:r>
        <w:t xml:space="preserve"> Федерального закона от 12 января 1995 года N 5-ФЗ "О ветеранах"</w:t>
      </w:r>
      <w:proofErr w:type="gramStart"/>
      <w:r>
        <w:t>."</w:t>
      </w:r>
      <w:proofErr w:type="gramEnd"/>
      <w:r>
        <w:t>;</w:t>
      </w:r>
    </w:p>
    <w:p w:rsidR="00D17CDB" w:rsidRDefault="00D17CDB">
      <w:pPr>
        <w:pStyle w:val="ConsPlusNormal"/>
        <w:spacing w:before="220"/>
        <w:ind w:firstLine="540"/>
        <w:jc w:val="both"/>
      </w:pPr>
      <w:r>
        <w:t xml:space="preserve">3) в </w:t>
      </w:r>
      <w:hyperlink r:id="rId22">
        <w:r>
          <w:rPr>
            <w:color w:val="0000FF"/>
          </w:rPr>
          <w:t>части 2 статьи 6</w:t>
        </w:r>
      </w:hyperlink>
      <w:r>
        <w:t xml:space="preserve"> слова "приложениям 1, 1-1, 2, 3, 4 и 5" заменить словами "приложениям 1, 1.1, 2, 3, 4, 5 и 6";</w:t>
      </w:r>
    </w:p>
    <w:p w:rsidR="00D17CDB" w:rsidRDefault="00D17CDB">
      <w:pPr>
        <w:pStyle w:val="ConsPlusNormal"/>
        <w:spacing w:before="220"/>
        <w:ind w:firstLine="540"/>
        <w:jc w:val="both"/>
      </w:pPr>
      <w:r>
        <w:t xml:space="preserve">4) </w:t>
      </w:r>
      <w:hyperlink r:id="rId23">
        <w:r>
          <w:rPr>
            <w:color w:val="0000FF"/>
          </w:rPr>
          <w:t>абзац первый пункта 1</w:t>
        </w:r>
      </w:hyperlink>
      <w:r>
        <w:t xml:space="preserve"> приложения 4 изложить в следующей редакции:</w:t>
      </w:r>
    </w:p>
    <w:p w:rsidR="00D17CDB" w:rsidRDefault="00D17CDB">
      <w:pPr>
        <w:pStyle w:val="ConsPlusNormal"/>
        <w:spacing w:before="220"/>
        <w:ind w:firstLine="540"/>
        <w:jc w:val="both"/>
      </w:pPr>
      <w:r>
        <w:t xml:space="preserve">"1. </w:t>
      </w:r>
      <w:proofErr w:type="gramStart"/>
      <w:r>
        <w:t xml:space="preserve">Общий объем субвенций, предоставляемых местным бюджетам за счет средств областного бюджета Ленинградской области на организацию исполнения органами местного самоуправления переданных отдельных государственных полномочий по обеспечению жильем отдельных категорий граждан, указанных в </w:t>
      </w:r>
      <w:hyperlink r:id="rId24">
        <w:r>
          <w:rPr>
            <w:color w:val="0000FF"/>
          </w:rPr>
          <w:t>статье 1</w:t>
        </w:r>
      </w:hyperlink>
      <w:r>
        <w:t xml:space="preserve"> областного закона от 7 декабря 2005 года N 110-оз "Об обеспечении жильем некоторых категорий граждан, поставленных на учет до 1 января 2005 года" и в </w:t>
      </w:r>
      <w:hyperlink r:id="rId25">
        <w:r>
          <w:rPr>
            <w:color w:val="0000FF"/>
          </w:rPr>
          <w:t>статье 1</w:t>
        </w:r>
        <w:proofErr w:type="gramEnd"/>
      </w:hyperlink>
      <w:r>
        <w:t xml:space="preserve"> </w:t>
      </w:r>
      <w:proofErr w:type="gramStart"/>
      <w:r>
        <w:t xml:space="preserve">областного закона от 2 марта 2010 года N 5-оз "Об обеспечении жильем некоторых категорий граждан, вставших на учет в качестве нуждающихся в жилых помещениях", по предоставлению отдельным категориям граждан, указанных в </w:t>
      </w:r>
      <w:hyperlink r:id="rId26">
        <w:r>
          <w:rPr>
            <w:color w:val="0000FF"/>
          </w:rPr>
          <w:t>статье 2</w:t>
        </w:r>
      </w:hyperlink>
      <w:r>
        <w:t xml:space="preserve"> областного закона от 13 октября 2014 года N 62-оз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w:t>
      </w:r>
      <w:proofErr w:type="gramEnd"/>
      <w:r>
        <w:t xml:space="preserve"> </w:t>
      </w:r>
      <w:proofErr w:type="gramStart"/>
      <w:r>
        <w:t>жилого дома и единовременной денежной выплаты на проведение текущего ремонта квартиры",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 и по предоставлению гражданам, указанным в статье 1 областного закона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w:t>
      </w:r>
      <w:proofErr w:type="gramEnd"/>
      <w:r>
        <w:t xml:space="preserve"> (</w:t>
      </w:r>
      <w:proofErr w:type="gramStart"/>
      <w:r>
        <w:t>умерших) участников специальной военной операции в виде единовременной денежной выплаты на приобретение или строительство жилого помещения на территории Ленинградской области и внесении изменений в областной закон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 единовременной денежной выплаты на приобретение или строительство жилого помещения на территории Ленинградской области определяется по формуле";</w:t>
      </w:r>
      <w:proofErr w:type="gramEnd"/>
    </w:p>
    <w:p w:rsidR="00D17CDB" w:rsidRDefault="00D17CDB">
      <w:pPr>
        <w:pStyle w:val="ConsPlusNormal"/>
        <w:spacing w:before="220"/>
        <w:ind w:firstLine="540"/>
        <w:jc w:val="both"/>
      </w:pPr>
      <w:r>
        <w:t xml:space="preserve">5) </w:t>
      </w:r>
      <w:hyperlink r:id="rId27">
        <w:r>
          <w:rPr>
            <w:color w:val="0000FF"/>
          </w:rPr>
          <w:t>дополнить</w:t>
        </w:r>
      </w:hyperlink>
      <w:r>
        <w:t xml:space="preserve"> приложением 6 следующего содержания:</w:t>
      </w:r>
    </w:p>
    <w:p w:rsidR="00D17CDB" w:rsidRDefault="00D17CDB">
      <w:pPr>
        <w:pStyle w:val="ConsPlusNormal"/>
        <w:spacing w:before="220"/>
        <w:jc w:val="right"/>
      </w:pPr>
      <w:r>
        <w:t>"ПРИЛОЖЕНИЕ 6</w:t>
      </w:r>
    </w:p>
    <w:p w:rsidR="00D17CDB" w:rsidRDefault="00D17CDB">
      <w:pPr>
        <w:pStyle w:val="ConsPlusNormal"/>
        <w:jc w:val="right"/>
      </w:pPr>
      <w:r>
        <w:t>к областному закону</w:t>
      </w:r>
    </w:p>
    <w:p w:rsidR="00D17CDB" w:rsidRDefault="00D17CDB">
      <w:pPr>
        <w:pStyle w:val="ConsPlusNormal"/>
        <w:jc w:val="right"/>
      </w:pPr>
      <w:r>
        <w:t>от 18.05.2006 N 24-оз</w:t>
      </w:r>
    </w:p>
    <w:p w:rsidR="00D17CDB" w:rsidRDefault="00D17CDB">
      <w:pPr>
        <w:pStyle w:val="ConsPlusNormal"/>
        <w:jc w:val="right"/>
      </w:pPr>
      <w:proofErr w:type="gramStart"/>
      <w:r>
        <w:t>(в редакции</w:t>
      </w:r>
      <w:proofErr w:type="gramEnd"/>
    </w:p>
    <w:p w:rsidR="00D17CDB" w:rsidRDefault="00D17CDB">
      <w:pPr>
        <w:pStyle w:val="ConsPlusNormal"/>
        <w:jc w:val="right"/>
      </w:pPr>
      <w:r>
        <w:t>областного закона</w:t>
      </w:r>
    </w:p>
    <w:p w:rsidR="00D17CDB" w:rsidRDefault="00D17CDB">
      <w:pPr>
        <w:pStyle w:val="ConsPlusNormal"/>
        <w:jc w:val="right"/>
      </w:pPr>
      <w:r>
        <w:t>от 22.12.2025 N 166-оз)</w:t>
      </w:r>
    </w:p>
    <w:p w:rsidR="00D17CDB" w:rsidRDefault="00D17CDB">
      <w:pPr>
        <w:pStyle w:val="ConsPlusNormal"/>
        <w:jc w:val="right"/>
      </w:pPr>
    </w:p>
    <w:p w:rsidR="00D17CDB" w:rsidRDefault="00D17CDB">
      <w:pPr>
        <w:pStyle w:val="ConsPlusNormal"/>
        <w:jc w:val="center"/>
      </w:pPr>
      <w:r>
        <w:t>МЕТОДИКА</w:t>
      </w:r>
    </w:p>
    <w:p w:rsidR="00D17CDB" w:rsidRDefault="00D17CDB">
      <w:pPr>
        <w:pStyle w:val="ConsPlusNormal"/>
        <w:jc w:val="center"/>
      </w:pPr>
      <w:r>
        <w:t>РАСЧЕТА НОРМАТИВА ДЛЯ ОПРЕДЕЛЕНИЯ ОБЩЕГО ОБЪЕМА СУБВЕНЦИЙ,</w:t>
      </w:r>
    </w:p>
    <w:p w:rsidR="00D17CDB" w:rsidRDefault="00D17CDB">
      <w:pPr>
        <w:pStyle w:val="ConsPlusNormal"/>
        <w:jc w:val="center"/>
      </w:pPr>
      <w:r>
        <w:t>ПРЕДОСТАВЛЯЕМЫХ БЮДЖЕТАМ МУНИЦИПАЛЬНЫХ ОБРАЗОВАНИЙ</w:t>
      </w:r>
    </w:p>
    <w:p w:rsidR="00D17CDB" w:rsidRDefault="00D17CDB">
      <w:pPr>
        <w:pStyle w:val="ConsPlusNormal"/>
        <w:jc w:val="center"/>
      </w:pPr>
      <w:r>
        <w:t>ЛЕНИНГРАДСКОЙ ОБЛАСТИ ДЛЯ ОСУЩЕСТВЛЕНИЯ ОТДЕЛЬНОГО</w:t>
      </w:r>
    </w:p>
    <w:p w:rsidR="00D17CDB" w:rsidRDefault="00D17CDB">
      <w:pPr>
        <w:pStyle w:val="ConsPlusNormal"/>
        <w:jc w:val="center"/>
      </w:pPr>
      <w:r>
        <w:t>ГОСУДАРСТВЕННОГО ПОЛНОМОЧИЯ ПО ПРЕДОСТАВЛЕНИЮ ГРАЖДАНАМ,</w:t>
      </w:r>
    </w:p>
    <w:p w:rsidR="00D17CDB" w:rsidRDefault="00D17CDB">
      <w:pPr>
        <w:pStyle w:val="ConsPlusNormal"/>
        <w:jc w:val="center"/>
      </w:pPr>
      <w:proofErr w:type="gramStart"/>
      <w:r>
        <w:t>УКАЗАННЫМ</w:t>
      </w:r>
      <w:proofErr w:type="gramEnd"/>
      <w:r>
        <w:t xml:space="preserve"> В СТАТЬЕ 1 ОБЛАСТНОГО ЗАКОНА "О ДОПОЛНИТЕЛЬНОЙ</w:t>
      </w:r>
    </w:p>
    <w:p w:rsidR="00D17CDB" w:rsidRDefault="00D17CDB">
      <w:pPr>
        <w:pStyle w:val="ConsPlusNormal"/>
        <w:jc w:val="center"/>
      </w:pPr>
      <w:r>
        <w:t>МЕРЕ СОЦИАЛЬНОЙ ПОДДЕРЖКИ УЧАСТНИКОВ СПЕЦИАЛЬНОЙ ВОЕННОЙ</w:t>
      </w:r>
    </w:p>
    <w:p w:rsidR="00D17CDB" w:rsidRDefault="00D17CDB">
      <w:pPr>
        <w:pStyle w:val="ConsPlusNormal"/>
        <w:jc w:val="center"/>
      </w:pPr>
      <w:r>
        <w:t xml:space="preserve">ОПЕРАЦИИ, </w:t>
      </w:r>
      <w:proofErr w:type="gramStart"/>
      <w:r>
        <w:t>СТАВШИХ</w:t>
      </w:r>
      <w:proofErr w:type="gramEnd"/>
      <w:r>
        <w:t xml:space="preserve"> ИНВАЛИДАМИ ВСЛЕДСТВИЕ УЧАСТИЯ</w:t>
      </w:r>
    </w:p>
    <w:p w:rsidR="00D17CDB" w:rsidRDefault="00D17CDB">
      <w:pPr>
        <w:pStyle w:val="ConsPlusNormal"/>
        <w:jc w:val="center"/>
      </w:pPr>
      <w:r>
        <w:lastRenderedPageBreak/>
        <w:t>В СПЕЦИАЛЬНОЙ ВОЕННОЙ ОПЕРАЦИИ, И ЧЛЕНОВ СЕМЕЙ ПОГИБШИХ</w:t>
      </w:r>
    </w:p>
    <w:p w:rsidR="00D17CDB" w:rsidRDefault="00D17CDB">
      <w:pPr>
        <w:pStyle w:val="ConsPlusNormal"/>
        <w:jc w:val="center"/>
      </w:pPr>
      <w:r>
        <w:t>(УМЕРШИХ) УЧАСТНИКОВ СПЕЦИАЛЬНОЙ ВОЕННОЙ ОПЕРАЦИИ</w:t>
      </w:r>
    </w:p>
    <w:p w:rsidR="00D17CDB" w:rsidRDefault="00D17CDB">
      <w:pPr>
        <w:pStyle w:val="ConsPlusNormal"/>
        <w:jc w:val="center"/>
      </w:pPr>
      <w:r>
        <w:t>В ВИДЕ ЕДИНОВРЕМЕННОЙ ДЕНЕЖНОЙ ВЫПЛАТЫ НА ПРИОБРЕТЕНИЕ</w:t>
      </w:r>
    </w:p>
    <w:p w:rsidR="00D17CDB" w:rsidRDefault="00D17CDB">
      <w:pPr>
        <w:pStyle w:val="ConsPlusNormal"/>
        <w:jc w:val="center"/>
      </w:pPr>
      <w:r>
        <w:t>ИЛИ СТРОИТЕЛЬСТВО ЖИЛОГО ПОМЕЩЕНИЯ НА ТЕРРИТОРИИ</w:t>
      </w:r>
    </w:p>
    <w:p w:rsidR="00D17CDB" w:rsidRDefault="00D17CDB">
      <w:pPr>
        <w:pStyle w:val="ConsPlusNormal"/>
        <w:jc w:val="center"/>
      </w:pPr>
      <w:r>
        <w:t>ЛЕНИНГРАДСКОЙ ОБЛАСТИ И ВНЕСЕНИИ ИЗМЕНЕНИЙ В ОБЛАСТНОЙ ЗАКОН</w:t>
      </w:r>
    </w:p>
    <w:p w:rsidR="00D17CDB" w:rsidRDefault="00D17CDB">
      <w:pPr>
        <w:pStyle w:val="ConsPlusNormal"/>
        <w:jc w:val="center"/>
      </w:pPr>
      <w:r>
        <w:t>"О НАДЕЛЕНИИ ОРГАНОВ МЕСТНОГО САМОУПРАВЛЕНИЯ МУНИЦИПАЛЬНЫХ</w:t>
      </w:r>
    </w:p>
    <w:p w:rsidR="00D17CDB" w:rsidRDefault="00D17CDB">
      <w:pPr>
        <w:pStyle w:val="ConsPlusNormal"/>
        <w:jc w:val="center"/>
      </w:pPr>
      <w:r>
        <w:t xml:space="preserve">ОБРАЗОВАНИЙ ЛЕНИНГРАДСКОЙ ОБЛАСТИ </w:t>
      </w:r>
      <w:proofErr w:type="gramStart"/>
      <w:r>
        <w:t>ОТДЕЛЬНЫМИ</w:t>
      </w:r>
      <w:proofErr w:type="gramEnd"/>
    </w:p>
    <w:p w:rsidR="00D17CDB" w:rsidRDefault="00D17CDB">
      <w:pPr>
        <w:pStyle w:val="ConsPlusNormal"/>
        <w:jc w:val="center"/>
      </w:pPr>
      <w:r>
        <w:t>ГОСУДАРСТВЕННЫМИ ПОЛНОМОЧИЯМИ ЛЕНИНГРАДСКОЙ ОБЛАСТИ</w:t>
      </w:r>
    </w:p>
    <w:p w:rsidR="00D17CDB" w:rsidRDefault="00D17CDB">
      <w:pPr>
        <w:pStyle w:val="ConsPlusNormal"/>
        <w:jc w:val="center"/>
      </w:pPr>
      <w:r>
        <w:t>В СФЕРЕ ЖИЛИЩНЫХ ОТНОШЕНИЙ", ЕДИНОВРЕМЕННОЙ ДЕНЕЖНОЙ ВЫПЛАТЫ</w:t>
      </w:r>
    </w:p>
    <w:p w:rsidR="00D17CDB" w:rsidRDefault="00D17CDB">
      <w:pPr>
        <w:pStyle w:val="ConsPlusNormal"/>
        <w:jc w:val="center"/>
      </w:pPr>
      <w:r>
        <w:t>НА ПРИОБРЕТЕНИЕ ИЛИ СТРОИТЕЛЬСТВО ЖИЛОГО ПОМЕЩЕНИЯ</w:t>
      </w:r>
    </w:p>
    <w:p w:rsidR="00D17CDB" w:rsidRDefault="00D17CDB">
      <w:pPr>
        <w:pStyle w:val="ConsPlusNormal"/>
        <w:jc w:val="center"/>
      </w:pPr>
      <w:r>
        <w:t>НА ТЕРРИТОРИИ ЛЕНИНГРАДСКОЙ ОБЛАСТИ</w:t>
      </w:r>
    </w:p>
    <w:p w:rsidR="00D17CDB" w:rsidRDefault="00D17CDB">
      <w:pPr>
        <w:pStyle w:val="ConsPlusNormal"/>
        <w:ind w:firstLine="540"/>
        <w:jc w:val="both"/>
      </w:pPr>
    </w:p>
    <w:p w:rsidR="00D17CDB" w:rsidRDefault="00D17CDB">
      <w:pPr>
        <w:pStyle w:val="ConsPlusNormal"/>
        <w:ind w:firstLine="540"/>
        <w:jc w:val="both"/>
      </w:pPr>
      <w:r>
        <w:t xml:space="preserve">1. </w:t>
      </w:r>
      <w:proofErr w:type="gramStart"/>
      <w:r>
        <w:t>Общий объем субвенций, предоставляемых местным бюджетам за счет средств областного бюджета Ленинградской области для осуществления органами местного самоуправления отдельного государственного полномочия по предоставлению гражданам, указанным в статье 1 областного закона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 виде единовременной денежной</w:t>
      </w:r>
      <w:proofErr w:type="gramEnd"/>
      <w:r>
        <w:t xml:space="preserve"> </w:t>
      </w:r>
      <w:proofErr w:type="gramStart"/>
      <w:r>
        <w:t>выплаты на приобретение или строительство жилого помещения на территории Ленинградской области и внесении изменений в областной закон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 единовременной денежной выплаты на приобретение или строительство жилого помещения на территории Ленинградской области определяется по формуле:</w:t>
      </w:r>
      <w:proofErr w:type="gramEnd"/>
    </w:p>
    <w:p w:rsidR="00D17CDB" w:rsidRDefault="00D17CDB">
      <w:pPr>
        <w:pStyle w:val="ConsPlusNormal"/>
        <w:ind w:firstLine="540"/>
        <w:jc w:val="both"/>
      </w:pPr>
    </w:p>
    <w:p w:rsidR="00D17CDB" w:rsidRDefault="00D17CDB">
      <w:pPr>
        <w:pStyle w:val="ConsPlusNormal"/>
        <w:jc w:val="center"/>
      </w:pPr>
      <w:proofErr w:type="spellStart"/>
      <w:proofErr w:type="gramStart"/>
      <w:r>
        <w:t>V</w:t>
      </w:r>
      <w:proofErr w:type="gramEnd"/>
      <w:r>
        <w:rPr>
          <w:vertAlign w:val="subscript"/>
        </w:rPr>
        <w:t>общ</w:t>
      </w:r>
      <w:proofErr w:type="spellEnd"/>
      <w:r>
        <w:t xml:space="preserve"> = SUM </w:t>
      </w:r>
      <w:proofErr w:type="spellStart"/>
      <w:r>
        <w:t>V</w:t>
      </w:r>
      <w:r>
        <w:rPr>
          <w:vertAlign w:val="subscript"/>
        </w:rPr>
        <w:t>i</w:t>
      </w:r>
      <w:proofErr w:type="spellEnd"/>
      <w:r>
        <w:t>,</w:t>
      </w:r>
    </w:p>
    <w:p w:rsidR="00D17CDB" w:rsidRDefault="00D17CDB">
      <w:pPr>
        <w:pStyle w:val="ConsPlusNormal"/>
        <w:ind w:firstLine="540"/>
        <w:jc w:val="both"/>
      </w:pPr>
    </w:p>
    <w:p w:rsidR="00D17CDB" w:rsidRDefault="00D17CDB">
      <w:pPr>
        <w:pStyle w:val="ConsPlusNormal"/>
        <w:ind w:firstLine="540"/>
        <w:jc w:val="both"/>
      </w:pPr>
      <w:r>
        <w:t xml:space="preserve">где </w:t>
      </w:r>
      <w:proofErr w:type="spellStart"/>
      <w:proofErr w:type="gramStart"/>
      <w:r>
        <w:t>V</w:t>
      </w:r>
      <w:proofErr w:type="gramEnd"/>
      <w:r>
        <w:rPr>
          <w:vertAlign w:val="subscript"/>
        </w:rPr>
        <w:t>общ</w:t>
      </w:r>
      <w:proofErr w:type="spellEnd"/>
      <w:r>
        <w:t xml:space="preserve"> - общий объем субвенций, предоставляемых местным бюджетам за счет средств областного бюджета Ленинградской области для осуществления органами местного самоуправления отдельного государственного полномочия;</w:t>
      </w:r>
    </w:p>
    <w:p w:rsidR="00D17CDB" w:rsidRDefault="00D17CDB">
      <w:pPr>
        <w:pStyle w:val="ConsPlusNormal"/>
        <w:spacing w:before="220"/>
        <w:ind w:firstLine="540"/>
        <w:jc w:val="both"/>
      </w:pPr>
      <w:proofErr w:type="spellStart"/>
      <w:proofErr w:type="gramStart"/>
      <w:r>
        <w:t>V</w:t>
      </w:r>
      <w:r>
        <w:rPr>
          <w:vertAlign w:val="subscript"/>
        </w:rPr>
        <w:t>i</w:t>
      </w:r>
      <w:proofErr w:type="spellEnd"/>
      <w:r>
        <w:t xml:space="preserve"> - объем субвенций, предоставляемых местному бюджету i-</w:t>
      </w:r>
      <w:proofErr w:type="spellStart"/>
      <w:r>
        <w:t>го</w:t>
      </w:r>
      <w:proofErr w:type="spellEnd"/>
      <w:r>
        <w:t xml:space="preserve"> муниципального образования на предоставление гражданам, указанным в статье 1 областного закона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 виде единовременной денежной выплаты на приобретение или строительство жилого помещения на территории Ленинградской области и</w:t>
      </w:r>
      <w:proofErr w:type="gramEnd"/>
      <w:r>
        <w:t xml:space="preserve"> </w:t>
      </w:r>
      <w:proofErr w:type="gramStart"/>
      <w:r>
        <w:t>внесении изменений в областной закон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 единовременной денежной выплаты на приобретение или строительство жилого помещения на территории Ленинградской области.</w:t>
      </w:r>
      <w:proofErr w:type="gramEnd"/>
    </w:p>
    <w:p w:rsidR="00D17CDB" w:rsidRDefault="00D17CDB">
      <w:pPr>
        <w:pStyle w:val="ConsPlusNormal"/>
        <w:ind w:firstLine="540"/>
        <w:jc w:val="both"/>
      </w:pPr>
    </w:p>
    <w:p w:rsidR="00D17CDB" w:rsidRDefault="00D17CDB">
      <w:pPr>
        <w:pStyle w:val="ConsPlusNormal"/>
        <w:ind w:firstLine="540"/>
        <w:jc w:val="both"/>
      </w:pPr>
      <w:r>
        <w:t>2. Показателями (критериями) распределения между муниципальными образованиями в Ленинградской области общего объема субвенций являются:</w:t>
      </w:r>
    </w:p>
    <w:p w:rsidR="00D17CDB" w:rsidRDefault="00D17CDB">
      <w:pPr>
        <w:pStyle w:val="ConsPlusNormal"/>
        <w:spacing w:before="220"/>
        <w:ind w:firstLine="540"/>
        <w:jc w:val="both"/>
      </w:pPr>
      <w:proofErr w:type="gramStart"/>
      <w:r>
        <w:t>количество граждан, указанных в статье 1 областного закона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 виде единовременной денежной выплаты на приобретение или строительство жилого помещения на территории Ленинградской области и внесении изменений в областной закон "О наделении органов местного самоуправления</w:t>
      </w:r>
      <w:proofErr w:type="gramEnd"/>
      <w:r>
        <w:t xml:space="preserve"> муниципальных образований Ленинградской области отдельными государственными </w:t>
      </w:r>
      <w:r>
        <w:lastRenderedPageBreak/>
        <w:t>полномочиями Ленинградской области в сфере жилищных отношений", в муниципальном образовании в Ленинградской области, имеющих право на предоставление единовременной денежной выплаты на приобретение или строительство жилого помещения на территории Ленинградской области в пределах средств областного бюджета Ленинградской области в соответствующем финансовом году;</w:t>
      </w:r>
    </w:p>
    <w:p w:rsidR="00D17CDB" w:rsidRDefault="00D17CDB">
      <w:pPr>
        <w:pStyle w:val="ConsPlusNormal"/>
        <w:spacing w:before="220"/>
        <w:ind w:firstLine="540"/>
        <w:jc w:val="both"/>
      </w:pPr>
      <w:proofErr w:type="gramStart"/>
      <w:r>
        <w:t>количество одиноких граждан, имеющих право на предоставление единовременной денежной выплаты на приобретение или строительство жилого помещения на территории Ленинградской области согласно статье 1 областного закона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 виде единовременной денежной выплаты на приобретение или строительство</w:t>
      </w:r>
      <w:proofErr w:type="gramEnd"/>
      <w:r>
        <w:t xml:space="preserve"> жилого помещения на территории Ленинградской области и внесении изменений в областной закон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 в муниципальном образовании в Ленинградской области;</w:t>
      </w:r>
    </w:p>
    <w:p w:rsidR="00D17CDB" w:rsidRDefault="00D17CDB">
      <w:pPr>
        <w:pStyle w:val="ConsPlusNormal"/>
        <w:spacing w:before="220"/>
        <w:ind w:firstLine="540"/>
        <w:jc w:val="both"/>
      </w:pPr>
      <w:proofErr w:type="gramStart"/>
      <w:r>
        <w:t>количество семей из двух человек, имеющих право на предоставление единовременной денежной выплаты на приобретение или строительство жилого помещения на территории Ленинградской области согласно статье 1 областного закона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 виде единовременной денежной выплаты на приобретение</w:t>
      </w:r>
      <w:proofErr w:type="gramEnd"/>
      <w:r>
        <w:t xml:space="preserve"> или строительство жилого помещения на территории Ленинградской области и внесении изменений в областной закон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 в муниципальном образовании в Ленинградской области;</w:t>
      </w:r>
    </w:p>
    <w:p w:rsidR="00D17CDB" w:rsidRDefault="00D17CDB">
      <w:pPr>
        <w:pStyle w:val="ConsPlusNormal"/>
        <w:spacing w:before="220"/>
        <w:ind w:firstLine="540"/>
        <w:jc w:val="both"/>
      </w:pPr>
      <w:proofErr w:type="gramStart"/>
      <w:r>
        <w:t>количество семей, состоящих из трех и более человек, имеющих право на предоставление единовременной денежной выплаты на приобретение или строительство жилого помещения на территории Ленинградской области согласно статье 1 областного закона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 виде единовременной денежной</w:t>
      </w:r>
      <w:proofErr w:type="gramEnd"/>
      <w:r>
        <w:t xml:space="preserve"> выплаты на приобретение или строительство жилого помещения на территории Ленинградской области и внесении изменений в областной закон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 в муниципальном образовании в Ленинградской области.</w:t>
      </w:r>
    </w:p>
    <w:p w:rsidR="00D17CDB" w:rsidRDefault="00D17CDB">
      <w:pPr>
        <w:pStyle w:val="ConsPlusNormal"/>
        <w:spacing w:before="220"/>
        <w:ind w:firstLine="540"/>
        <w:jc w:val="both"/>
      </w:pPr>
      <w:r>
        <w:t xml:space="preserve">3. </w:t>
      </w:r>
      <w:proofErr w:type="gramStart"/>
      <w:r>
        <w:t>Объем субвенций, предоставляемых местному бюджету i-</w:t>
      </w:r>
      <w:proofErr w:type="spellStart"/>
      <w:r>
        <w:t>го</w:t>
      </w:r>
      <w:proofErr w:type="spellEnd"/>
      <w:r>
        <w:t xml:space="preserve"> муниципального образования на предоставление гражданам, указанным в статье 1 областного закона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 виде единовременной денежной выплаты на приобретение или строительство жилого помещения на территории Ленинградской области и внесении</w:t>
      </w:r>
      <w:proofErr w:type="gramEnd"/>
      <w:r>
        <w:t xml:space="preserve"> изменений в областной закон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 единовременной денежной выплаты на приобретение или строительство жилого помещения на территории Ленинградской области определяется по формуле:</w:t>
      </w:r>
    </w:p>
    <w:p w:rsidR="00D17CDB" w:rsidRDefault="00D17CDB">
      <w:pPr>
        <w:pStyle w:val="ConsPlusNormal"/>
        <w:ind w:firstLine="540"/>
        <w:jc w:val="both"/>
      </w:pPr>
    </w:p>
    <w:p w:rsidR="00D17CDB" w:rsidRDefault="00D17CDB">
      <w:pPr>
        <w:pStyle w:val="ConsPlusNormal"/>
        <w:jc w:val="center"/>
      </w:pPr>
      <w:proofErr w:type="spellStart"/>
      <w:r>
        <w:t>V</w:t>
      </w:r>
      <w:r>
        <w:rPr>
          <w:vertAlign w:val="subscript"/>
        </w:rPr>
        <w:t>i</w:t>
      </w:r>
      <w:proofErr w:type="spellEnd"/>
      <w:r>
        <w:t xml:space="preserve"> = (S</w:t>
      </w:r>
      <w:r>
        <w:rPr>
          <w:vertAlign w:val="subscript"/>
        </w:rPr>
        <w:t>1</w:t>
      </w:r>
      <w:r>
        <w:t xml:space="preserve"> + S</w:t>
      </w:r>
      <w:r>
        <w:rPr>
          <w:vertAlign w:val="subscript"/>
        </w:rPr>
        <w:t>2</w:t>
      </w:r>
      <w:r>
        <w:t xml:space="preserve"> + </w:t>
      </w:r>
      <w:proofErr w:type="spellStart"/>
      <w:r>
        <w:t>S</w:t>
      </w:r>
      <w:r>
        <w:rPr>
          <w:vertAlign w:val="subscript"/>
        </w:rPr>
        <w:t>n</w:t>
      </w:r>
      <w:proofErr w:type="spellEnd"/>
      <w:r>
        <w:t xml:space="preserve">) x </w:t>
      </w:r>
      <w:proofErr w:type="gramStart"/>
      <w:r>
        <w:t>Р</w:t>
      </w:r>
      <w:proofErr w:type="gramEnd"/>
      <w:r>
        <w:t>,</w:t>
      </w:r>
    </w:p>
    <w:p w:rsidR="00D17CDB" w:rsidRDefault="00D17CDB">
      <w:pPr>
        <w:pStyle w:val="ConsPlusNormal"/>
        <w:ind w:firstLine="540"/>
        <w:jc w:val="both"/>
      </w:pPr>
    </w:p>
    <w:p w:rsidR="00D17CDB" w:rsidRDefault="00D17CDB">
      <w:pPr>
        <w:pStyle w:val="ConsPlusNormal"/>
        <w:ind w:firstLine="540"/>
        <w:jc w:val="both"/>
      </w:pPr>
      <w:proofErr w:type="gramStart"/>
      <w:r>
        <w:lastRenderedPageBreak/>
        <w:t>где S</w:t>
      </w:r>
      <w:r>
        <w:rPr>
          <w:vertAlign w:val="subscript"/>
        </w:rPr>
        <w:t>1</w:t>
      </w:r>
      <w:r>
        <w:t xml:space="preserve"> - норма предоставления жилого помещения, установленная статьей 3 областного закона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 виде единовременной денежной выплаты на приобретение или строительство жилого помещения на территории Ленинградской области и внесении изменений в областной закон "О наделении</w:t>
      </w:r>
      <w:proofErr w:type="gramEnd"/>
      <w:r>
        <w:t xml:space="preserve">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 предоставляемого одиноким гражданам, </w:t>
      </w:r>
      <w:proofErr w:type="gramStart"/>
      <w:r>
        <w:t>которая</w:t>
      </w:r>
      <w:proofErr w:type="gramEnd"/>
      <w:r>
        <w:t xml:space="preserve"> определяется по формуле:</w:t>
      </w:r>
    </w:p>
    <w:p w:rsidR="00D17CDB" w:rsidRDefault="00D17CDB">
      <w:pPr>
        <w:pStyle w:val="ConsPlusNormal"/>
        <w:ind w:firstLine="540"/>
        <w:jc w:val="both"/>
      </w:pPr>
    </w:p>
    <w:p w:rsidR="00D17CDB" w:rsidRDefault="00D17CDB">
      <w:pPr>
        <w:pStyle w:val="ConsPlusNormal"/>
        <w:jc w:val="center"/>
      </w:pPr>
      <w:r>
        <w:t>S</w:t>
      </w:r>
      <w:r>
        <w:rPr>
          <w:vertAlign w:val="subscript"/>
        </w:rPr>
        <w:t>1</w:t>
      </w:r>
      <w:r>
        <w:t xml:space="preserve"> = 33 кв. м x Q</w:t>
      </w:r>
      <w:r>
        <w:rPr>
          <w:vertAlign w:val="subscript"/>
        </w:rPr>
        <w:t>1</w:t>
      </w:r>
      <w:r>
        <w:t>,</w:t>
      </w:r>
    </w:p>
    <w:p w:rsidR="00D17CDB" w:rsidRDefault="00D17CDB">
      <w:pPr>
        <w:pStyle w:val="ConsPlusNormal"/>
        <w:ind w:firstLine="540"/>
        <w:jc w:val="both"/>
      </w:pPr>
    </w:p>
    <w:p w:rsidR="00D17CDB" w:rsidRDefault="00D17CDB">
      <w:pPr>
        <w:pStyle w:val="ConsPlusNormal"/>
        <w:ind w:firstLine="540"/>
        <w:jc w:val="both"/>
      </w:pPr>
      <w:proofErr w:type="gramStart"/>
      <w:r>
        <w:t>где 33 кв. м - норма предоставления общей площади жилого помещения на одиноко проживающего человека (в соответствии со статьей 3 областного закона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 виде единовременной денежной выплаты на приобретение или строительство жилого помещения на территории</w:t>
      </w:r>
      <w:proofErr w:type="gramEnd"/>
      <w:r>
        <w:t xml:space="preserve"> </w:t>
      </w:r>
      <w:proofErr w:type="gramStart"/>
      <w:r>
        <w:t>Ленинградской области и внесении изменений в областной закон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w:t>
      </w:r>
      <w:proofErr w:type="gramEnd"/>
    </w:p>
    <w:p w:rsidR="00D17CDB" w:rsidRDefault="00D17CDB">
      <w:pPr>
        <w:pStyle w:val="ConsPlusNormal"/>
        <w:spacing w:before="220"/>
        <w:ind w:firstLine="540"/>
        <w:jc w:val="both"/>
      </w:pPr>
      <w:proofErr w:type="gramStart"/>
      <w:r>
        <w:t>Q</w:t>
      </w:r>
      <w:r>
        <w:rPr>
          <w:vertAlign w:val="subscript"/>
        </w:rPr>
        <w:t>1</w:t>
      </w:r>
      <w:r>
        <w:t xml:space="preserve"> - количество одиноких граждан, имеющих право на предоставление единовременной денежной выплаты на приобретение или строительство жилого помещения на территории Ленинградской области согласно областному закону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 виде единовременной денежной выплаты на приобретение или строительство жилого</w:t>
      </w:r>
      <w:proofErr w:type="gramEnd"/>
      <w:r>
        <w:t xml:space="preserve"> помещения на территории Ленинградской области и внесении изменений в областной закон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 в i-м муниципальном образовании в Ленинградской области;</w:t>
      </w:r>
    </w:p>
    <w:p w:rsidR="00D17CDB" w:rsidRDefault="00D17CDB">
      <w:pPr>
        <w:pStyle w:val="ConsPlusNormal"/>
        <w:spacing w:before="220"/>
        <w:ind w:firstLine="540"/>
        <w:jc w:val="both"/>
      </w:pPr>
      <w:proofErr w:type="gramStart"/>
      <w:r>
        <w:t>S</w:t>
      </w:r>
      <w:r>
        <w:rPr>
          <w:vertAlign w:val="subscript"/>
        </w:rPr>
        <w:t>2</w:t>
      </w:r>
      <w:r>
        <w:t xml:space="preserve"> - норма предоставления жилого помещения, установленная статьей 3 областного закона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 виде единовременной денежной выплаты на приобретение или строительство жилого помещения на территории Ленинградской области и внесении изменений в областной закон "О наделении органов</w:t>
      </w:r>
      <w:proofErr w:type="gramEnd"/>
      <w:r>
        <w:t xml:space="preserve">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 предоставляемого семьям из двух человек за счет средств областного бюджета Ленинградской области, которая определяется по формуле:</w:t>
      </w:r>
    </w:p>
    <w:p w:rsidR="00D17CDB" w:rsidRDefault="00D17CDB">
      <w:pPr>
        <w:pStyle w:val="ConsPlusNormal"/>
        <w:ind w:firstLine="540"/>
        <w:jc w:val="both"/>
      </w:pPr>
    </w:p>
    <w:p w:rsidR="00D17CDB" w:rsidRDefault="00D17CDB">
      <w:pPr>
        <w:pStyle w:val="ConsPlusNormal"/>
        <w:jc w:val="center"/>
      </w:pPr>
      <w:r>
        <w:t>S</w:t>
      </w:r>
      <w:r>
        <w:rPr>
          <w:vertAlign w:val="subscript"/>
        </w:rPr>
        <w:t>2</w:t>
      </w:r>
      <w:r>
        <w:t xml:space="preserve"> = 42 кв. м x Q</w:t>
      </w:r>
      <w:r>
        <w:rPr>
          <w:vertAlign w:val="subscript"/>
        </w:rPr>
        <w:t>2</w:t>
      </w:r>
      <w:r>
        <w:t>,</w:t>
      </w:r>
    </w:p>
    <w:p w:rsidR="00D17CDB" w:rsidRDefault="00D17CDB">
      <w:pPr>
        <w:pStyle w:val="ConsPlusNormal"/>
        <w:ind w:firstLine="540"/>
        <w:jc w:val="both"/>
      </w:pPr>
    </w:p>
    <w:p w:rsidR="00D17CDB" w:rsidRDefault="00D17CDB">
      <w:pPr>
        <w:pStyle w:val="ConsPlusNormal"/>
        <w:ind w:firstLine="540"/>
        <w:jc w:val="both"/>
      </w:pPr>
      <w:proofErr w:type="gramStart"/>
      <w:r>
        <w:t>где 42 кв. м - норма предоставления общей площади жилого помещения на семью из двух человек (в соответствии со статьей 3 областного закона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 виде единовременной денежной выплаты на приобретение или строительство жилого помещения на</w:t>
      </w:r>
      <w:proofErr w:type="gramEnd"/>
      <w:r>
        <w:t xml:space="preserve"> территории Ленинградской области и внесении изменений в областной закон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w:t>
      </w:r>
      <w:r>
        <w:lastRenderedPageBreak/>
        <w:t>сфере жилищных отношений");</w:t>
      </w:r>
    </w:p>
    <w:p w:rsidR="00D17CDB" w:rsidRDefault="00D17CDB">
      <w:pPr>
        <w:pStyle w:val="ConsPlusNormal"/>
        <w:spacing w:before="220"/>
        <w:ind w:firstLine="540"/>
        <w:jc w:val="both"/>
      </w:pPr>
      <w:proofErr w:type="gramStart"/>
      <w:r>
        <w:t>Q</w:t>
      </w:r>
      <w:r>
        <w:rPr>
          <w:vertAlign w:val="subscript"/>
        </w:rPr>
        <w:t>2</w:t>
      </w:r>
      <w:r>
        <w:t xml:space="preserve"> - количество семей из двух человек, имеющих право на предоставление единовременной денежной выплаты на приобретение или строительство жилого помещения на территории Ленинградской области согласно областному закону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 виде единовременной денежной выплаты на приобретение или</w:t>
      </w:r>
      <w:proofErr w:type="gramEnd"/>
      <w:r>
        <w:t xml:space="preserve"> строительство жилого помещения на территории Ленинградской области и внесении изменений в областной закон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 в i-м муниципальном образовании в Ленинградской области;</w:t>
      </w:r>
    </w:p>
    <w:p w:rsidR="00D17CDB" w:rsidRDefault="00D17CDB">
      <w:pPr>
        <w:pStyle w:val="ConsPlusNormal"/>
        <w:spacing w:before="220"/>
        <w:ind w:firstLine="540"/>
        <w:jc w:val="both"/>
      </w:pPr>
      <w:proofErr w:type="spellStart"/>
      <w:proofErr w:type="gramStart"/>
      <w:r>
        <w:t>S</w:t>
      </w:r>
      <w:r>
        <w:rPr>
          <w:vertAlign w:val="subscript"/>
        </w:rPr>
        <w:t>n</w:t>
      </w:r>
      <w:proofErr w:type="spellEnd"/>
      <w:r>
        <w:t xml:space="preserve"> - норма предоставления жилого помещения, установленная статьей 3 областного закона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 виде единовременной денежной выплаты на приобретение или строительство жилого помещения на территории Ленинградской области и внесении изменений в областной закон "О наделении органов</w:t>
      </w:r>
      <w:proofErr w:type="gramEnd"/>
      <w:r>
        <w:t xml:space="preserve">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 предоставляемого семьям из трех и более человек, </w:t>
      </w:r>
      <w:proofErr w:type="gramStart"/>
      <w:r>
        <w:t>которая</w:t>
      </w:r>
      <w:proofErr w:type="gramEnd"/>
      <w:r>
        <w:t xml:space="preserve"> определяется по формуле:</w:t>
      </w:r>
    </w:p>
    <w:p w:rsidR="00D17CDB" w:rsidRDefault="00D17CDB">
      <w:pPr>
        <w:pStyle w:val="ConsPlusNormal"/>
        <w:ind w:firstLine="540"/>
        <w:jc w:val="both"/>
      </w:pPr>
    </w:p>
    <w:p w:rsidR="00D17CDB" w:rsidRDefault="00D17CDB">
      <w:pPr>
        <w:pStyle w:val="ConsPlusNormal"/>
        <w:jc w:val="center"/>
      </w:pPr>
      <w:proofErr w:type="spellStart"/>
      <w:r>
        <w:t>S</w:t>
      </w:r>
      <w:r>
        <w:rPr>
          <w:vertAlign w:val="subscript"/>
        </w:rPr>
        <w:t>n</w:t>
      </w:r>
      <w:proofErr w:type="spellEnd"/>
      <w:r>
        <w:t xml:space="preserve"> = (18*кв. м x </w:t>
      </w:r>
      <w:proofErr w:type="spellStart"/>
      <w:r>
        <w:t>K</w:t>
      </w:r>
      <w:r>
        <w:rPr>
          <w:vertAlign w:val="subscript"/>
        </w:rPr>
        <w:t>n</w:t>
      </w:r>
      <w:proofErr w:type="spellEnd"/>
      <w:r>
        <w:t xml:space="preserve">) x </w:t>
      </w:r>
      <w:proofErr w:type="spellStart"/>
      <w:r>
        <w:t>Q</w:t>
      </w:r>
      <w:r>
        <w:rPr>
          <w:vertAlign w:val="subscript"/>
        </w:rPr>
        <w:t>n</w:t>
      </w:r>
      <w:proofErr w:type="spellEnd"/>
      <w:r>
        <w:t>,</w:t>
      </w:r>
    </w:p>
    <w:p w:rsidR="00D17CDB" w:rsidRDefault="00D17CDB">
      <w:pPr>
        <w:pStyle w:val="ConsPlusNormal"/>
        <w:ind w:firstLine="540"/>
        <w:jc w:val="both"/>
      </w:pPr>
    </w:p>
    <w:p w:rsidR="00D17CDB" w:rsidRDefault="00D17CDB">
      <w:pPr>
        <w:pStyle w:val="ConsPlusNormal"/>
        <w:ind w:firstLine="540"/>
        <w:jc w:val="both"/>
      </w:pPr>
      <w:proofErr w:type="gramStart"/>
      <w:r>
        <w:t>где 18*кв. м - норма предоставления общей площади жилого помещения на одного члена семьи, состоящей из трех и более человек (в соответствии со статьей 3 областного закона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 виде единовременной денежной выплаты на приобретение</w:t>
      </w:r>
      <w:proofErr w:type="gramEnd"/>
      <w:r>
        <w:t xml:space="preserve"> или строительство жилого помещения на территории Ленинградской области и внесении изменений в областной закон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w:t>
      </w:r>
    </w:p>
    <w:p w:rsidR="00D17CDB" w:rsidRDefault="00D17CDB">
      <w:pPr>
        <w:pStyle w:val="ConsPlusNormal"/>
        <w:spacing w:before="220"/>
        <w:ind w:firstLine="540"/>
        <w:jc w:val="both"/>
      </w:pPr>
      <w:proofErr w:type="spellStart"/>
      <w:proofErr w:type="gramStart"/>
      <w:r>
        <w:t>K</w:t>
      </w:r>
      <w:r>
        <w:rPr>
          <w:vertAlign w:val="subscript"/>
        </w:rPr>
        <w:t>n</w:t>
      </w:r>
      <w:proofErr w:type="spellEnd"/>
      <w:r>
        <w:t xml:space="preserve"> - количество членов семьи численностью три и более человек граждан, имеющих право на предоставление единовременной денежной выплаты на приобретение или строительство жилого помещения на территории Ленинградской области согласно областному закону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 виде единовременной денежной</w:t>
      </w:r>
      <w:proofErr w:type="gramEnd"/>
      <w:r>
        <w:t xml:space="preserve"> выплаты на приобретение или строительство жилого помещения на территории Ленинградской области и внесении изменений в областной закон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 в i-м муниципальном образовании в Ленинградской области;</w:t>
      </w:r>
    </w:p>
    <w:p w:rsidR="00D17CDB" w:rsidRDefault="00D17CDB">
      <w:pPr>
        <w:pStyle w:val="ConsPlusNormal"/>
        <w:spacing w:before="220"/>
        <w:ind w:firstLine="540"/>
        <w:jc w:val="both"/>
      </w:pPr>
      <w:proofErr w:type="spellStart"/>
      <w:proofErr w:type="gramStart"/>
      <w:r>
        <w:t>Q</w:t>
      </w:r>
      <w:r>
        <w:rPr>
          <w:vertAlign w:val="subscript"/>
        </w:rPr>
        <w:t>n</w:t>
      </w:r>
      <w:proofErr w:type="spellEnd"/>
      <w:r>
        <w:t xml:space="preserve"> - количество семей, состоящих из трех и более человек, имеющих право на предоставление единовременной денежной выплаты на приобретение или строительство жилого помещения на территории Ленинградской области согласно областному закону "О дополнительной мере социальной поддержки участников специальной военной операции, ставших инвалидами вследствие участия в специальной военной операции, и членов семей погибших (умерших) участников специальной военной операции в виде единовременной денежной выплаты</w:t>
      </w:r>
      <w:proofErr w:type="gramEnd"/>
      <w:r>
        <w:t xml:space="preserve"> на приобретение или строительство жилого помещения на территории </w:t>
      </w:r>
      <w:r>
        <w:lastRenderedPageBreak/>
        <w:t>Ленинградской области и внесении изменений в областной закон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отношений", в i-м муниципальном образовании в Ленинградской области;</w:t>
      </w:r>
    </w:p>
    <w:p w:rsidR="00D17CDB" w:rsidRDefault="00D17CDB">
      <w:pPr>
        <w:pStyle w:val="ConsPlusNormal"/>
        <w:spacing w:before="220"/>
        <w:ind w:firstLine="540"/>
        <w:jc w:val="both"/>
      </w:pPr>
      <w:proofErr w:type="gramStart"/>
      <w:r>
        <w:t>Р</w:t>
      </w:r>
      <w:proofErr w:type="gramEnd"/>
      <w:r>
        <w:t xml:space="preserve"> - норматив затрат, равный средней рыночной стоимости одного квадратного метра общей площади жилья по Ленинградской области, устанавливаемой федеральным органом исполнительной власти, уполномоченным Правительством Российской Федерации, применяемой в размере, установленном на дату подачи заявления о получении единовременной денежной выплаты.".</w:t>
      </w:r>
    </w:p>
    <w:p w:rsidR="00D17CDB" w:rsidRDefault="00D17CDB">
      <w:pPr>
        <w:pStyle w:val="ConsPlusNormal"/>
        <w:ind w:firstLine="540"/>
        <w:jc w:val="both"/>
      </w:pPr>
    </w:p>
    <w:p w:rsidR="00D17CDB" w:rsidRDefault="00D17CDB">
      <w:pPr>
        <w:pStyle w:val="ConsPlusTitle"/>
        <w:ind w:firstLine="540"/>
        <w:jc w:val="both"/>
        <w:outlineLvl w:val="0"/>
      </w:pPr>
      <w:r>
        <w:t>Статья 7. Вступление настоящего областного закона в силу</w:t>
      </w:r>
    </w:p>
    <w:p w:rsidR="00D17CDB" w:rsidRDefault="00D17CDB">
      <w:pPr>
        <w:pStyle w:val="ConsPlusNormal"/>
        <w:ind w:firstLine="540"/>
        <w:jc w:val="both"/>
      </w:pPr>
    </w:p>
    <w:p w:rsidR="00D17CDB" w:rsidRDefault="00D17CDB">
      <w:pPr>
        <w:pStyle w:val="ConsPlusNormal"/>
        <w:ind w:firstLine="540"/>
        <w:jc w:val="both"/>
      </w:pPr>
      <w:r>
        <w:t>Настоящий областной закон вступает в силу с 1 января 2026 года.</w:t>
      </w:r>
    </w:p>
    <w:p w:rsidR="00D17CDB" w:rsidRDefault="00D17CDB">
      <w:pPr>
        <w:pStyle w:val="ConsPlusNormal"/>
        <w:ind w:firstLine="540"/>
        <w:jc w:val="both"/>
      </w:pPr>
    </w:p>
    <w:p w:rsidR="00D17CDB" w:rsidRDefault="00D17CDB">
      <w:pPr>
        <w:pStyle w:val="ConsPlusNormal"/>
        <w:jc w:val="right"/>
      </w:pPr>
      <w:r>
        <w:t>Губернатор</w:t>
      </w:r>
    </w:p>
    <w:p w:rsidR="00D17CDB" w:rsidRDefault="00D17CDB">
      <w:pPr>
        <w:pStyle w:val="ConsPlusNormal"/>
        <w:jc w:val="right"/>
      </w:pPr>
      <w:r>
        <w:t>Ленинградской области</w:t>
      </w:r>
    </w:p>
    <w:p w:rsidR="00D17CDB" w:rsidRDefault="00D17CDB">
      <w:pPr>
        <w:pStyle w:val="ConsPlusNormal"/>
        <w:jc w:val="right"/>
      </w:pPr>
      <w:proofErr w:type="spellStart"/>
      <w:r>
        <w:t>А.Дрозденко</w:t>
      </w:r>
      <w:proofErr w:type="spellEnd"/>
    </w:p>
    <w:p w:rsidR="00D17CDB" w:rsidRDefault="00D17CDB">
      <w:pPr>
        <w:pStyle w:val="ConsPlusNormal"/>
      </w:pPr>
      <w:r>
        <w:t>Санкт-Петербург</w:t>
      </w:r>
    </w:p>
    <w:p w:rsidR="00D17CDB" w:rsidRDefault="00D17CDB">
      <w:pPr>
        <w:pStyle w:val="ConsPlusNormal"/>
        <w:spacing w:before="220"/>
      </w:pPr>
      <w:r>
        <w:t>22 декабря 2025 года</w:t>
      </w:r>
    </w:p>
    <w:p w:rsidR="00D17CDB" w:rsidRDefault="00D17CDB">
      <w:pPr>
        <w:pStyle w:val="ConsPlusNormal"/>
        <w:spacing w:before="220"/>
      </w:pPr>
      <w:r>
        <w:t>N 166-оз</w:t>
      </w:r>
    </w:p>
    <w:p w:rsidR="00D17CDB" w:rsidRDefault="00D17CDB">
      <w:pPr>
        <w:pStyle w:val="ConsPlusNormal"/>
        <w:ind w:firstLine="540"/>
        <w:jc w:val="both"/>
      </w:pPr>
    </w:p>
    <w:p w:rsidR="00D17CDB" w:rsidRDefault="00D17CDB">
      <w:pPr>
        <w:pStyle w:val="ConsPlusNormal"/>
        <w:ind w:firstLine="540"/>
        <w:jc w:val="both"/>
      </w:pPr>
    </w:p>
    <w:p w:rsidR="00D17CDB" w:rsidRDefault="00D17CDB">
      <w:pPr>
        <w:pStyle w:val="ConsPlusNormal"/>
        <w:pBdr>
          <w:bottom w:val="single" w:sz="6" w:space="0" w:color="auto"/>
        </w:pBdr>
        <w:spacing w:before="100" w:after="100"/>
        <w:jc w:val="both"/>
        <w:rPr>
          <w:sz w:val="2"/>
          <w:szCs w:val="2"/>
        </w:rPr>
      </w:pPr>
    </w:p>
    <w:p w:rsidR="0072147E" w:rsidRDefault="0072147E"/>
    <w:sectPr w:rsidR="0072147E" w:rsidSect="002F70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CDB"/>
    <w:rsid w:val="000F750F"/>
    <w:rsid w:val="002449FC"/>
    <w:rsid w:val="0072147E"/>
    <w:rsid w:val="007224D4"/>
    <w:rsid w:val="00D17CDB"/>
    <w:rsid w:val="00DF6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7C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7C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7CD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0F75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7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7C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7C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7CD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0F75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7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69&amp;dst=369" TargetMode="External"/><Relationship Id="rId13" Type="http://schemas.openxmlformats.org/officeDocument/2006/relationships/hyperlink" Target="https://login.consultant.ru/link/?req=doc&amp;base=LAW&amp;n=523355&amp;dst=101287" TargetMode="External"/><Relationship Id="rId18" Type="http://schemas.openxmlformats.org/officeDocument/2006/relationships/hyperlink" Target="https://login.consultant.ru/link/?req=doc&amp;base=LAW&amp;n=523269&amp;dst=368" TargetMode="External"/><Relationship Id="rId26" Type="http://schemas.openxmlformats.org/officeDocument/2006/relationships/hyperlink" Target="https://login.consultant.ru/link/?req=doc&amp;base=SPB&amp;n=322354&amp;dst=24" TargetMode="External"/><Relationship Id="rId3" Type="http://schemas.openxmlformats.org/officeDocument/2006/relationships/settings" Target="settings.xml"/><Relationship Id="rId21" Type="http://schemas.openxmlformats.org/officeDocument/2006/relationships/hyperlink" Target="https://login.consultant.ru/link/?req=doc&amp;base=LAW&amp;n=523269&amp;dst=100549" TargetMode="External"/><Relationship Id="rId7" Type="http://schemas.openxmlformats.org/officeDocument/2006/relationships/hyperlink" Target="https://login.consultant.ru/link/?req=doc&amp;base=LAW&amp;n=523269&amp;dst=368" TargetMode="External"/><Relationship Id="rId12" Type="http://schemas.openxmlformats.org/officeDocument/2006/relationships/hyperlink" Target="https://login.consultant.ru/link/?req=doc&amp;base=LAW&amp;n=523355" TargetMode="External"/><Relationship Id="rId17" Type="http://schemas.openxmlformats.org/officeDocument/2006/relationships/hyperlink" Target="https://login.consultant.ru/link/?req=doc&amp;base=SPB&amp;n=308136&amp;dst=100094" TargetMode="External"/><Relationship Id="rId25" Type="http://schemas.openxmlformats.org/officeDocument/2006/relationships/hyperlink" Target="https://login.consultant.ru/link/?req=doc&amp;base=SPB&amp;n=294896&amp;dst=10000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1319" TargetMode="External"/><Relationship Id="rId20" Type="http://schemas.openxmlformats.org/officeDocument/2006/relationships/hyperlink" Target="https://login.consultant.ru/link/?req=doc&amp;base=LAW&amp;n=523269&amp;dst=10054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0117&amp;dst=100708" TargetMode="External"/><Relationship Id="rId11" Type="http://schemas.openxmlformats.org/officeDocument/2006/relationships/hyperlink" Target="https://login.consultant.ru/link/?req=doc&amp;base=LAW&amp;n=482834&amp;dst=100220" TargetMode="External"/><Relationship Id="rId24" Type="http://schemas.openxmlformats.org/officeDocument/2006/relationships/hyperlink" Target="https://login.consultant.ru/link/?req=doc&amp;base=SPB&amp;n=313164&amp;dst=10006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SPB&amp;n=308136&amp;dst=100007" TargetMode="External"/><Relationship Id="rId23" Type="http://schemas.openxmlformats.org/officeDocument/2006/relationships/hyperlink" Target="https://login.consultant.ru/link/?req=doc&amp;base=SPB&amp;n=308136&amp;dst=62" TargetMode="External"/><Relationship Id="rId28" Type="http://schemas.openxmlformats.org/officeDocument/2006/relationships/fontTable" Target="fontTable.xml"/><Relationship Id="rId10" Type="http://schemas.openxmlformats.org/officeDocument/2006/relationships/hyperlink" Target="https://login.consultant.ru/link/?req=doc&amp;base=LAW&amp;n=523269&amp;dst=100549" TargetMode="External"/><Relationship Id="rId19" Type="http://schemas.openxmlformats.org/officeDocument/2006/relationships/hyperlink" Target="https://login.consultant.ru/link/?req=doc&amp;base=LAW&amp;n=523269&amp;dst=36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269&amp;dst=100548" TargetMode="External"/><Relationship Id="rId14" Type="http://schemas.openxmlformats.org/officeDocument/2006/relationships/hyperlink" Target="https://login.consultant.ru/link/?req=doc&amp;base=SPB&amp;n=308136" TargetMode="External"/><Relationship Id="rId22" Type="http://schemas.openxmlformats.org/officeDocument/2006/relationships/hyperlink" Target="https://login.consultant.ru/link/?req=doc&amp;base=SPB&amp;n=308136&amp;dst=100215" TargetMode="External"/><Relationship Id="rId27" Type="http://schemas.openxmlformats.org/officeDocument/2006/relationships/hyperlink" Target="https://login.consultant.ru/link/?req=doc&amp;base=SPB&amp;n=3081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5947</Words>
  <Characters>33902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Иванович Дорогин</dc:creator>
  <cp:lastModifiedBy>Иван Иванович Дорогин</cp:lastModifiedBy>
  <cp:revision>4</cp:revision>
  <cp:lastPrinted>2026-01-23T09:19:00Z</cp:lastPrinted>
  <dcterms:created xsi:type="dcterms:W3CDTF">2026-01-14T15:32:00Z</dcterms:created>
  <dcterms:modified xsi:type="dcterms:W3CDTF">2026-01-23T11:38:00Z</dcterms:modified>
</cp:coreProperties>
</file>