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09" w:rsidRDefault="0028140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1409" w:rsidRDefault="0028140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14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1409" w:rsidRDefault="00281409">
            <w:pPr>
              <w:pStyle w:val="ConsPlusNormal"/>
              <w:outlineLvl w:val="0"/>
            </w:pPr>
            <w:r>
              <w:t>18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1409" w:rsidRDefault="00281409">
            <w:pPr>
              <w:pStyle w:val="ConsPlusNormal"/>
              <w:jc w:val="right"/>
              <w:outlineLvl w:val="0"/>
            </w:pPr>
            <w:r>
              <w:t>N 24-оз</w:t>
            </w:r>
          </w:p>
        </w:tc>
      </w:tr>
    </w:tbl>
    <w:p w:rsidR="00281409" w:rsidRDefault="002814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409" w:rsidRDefault="00281409">
      <w:pPr>
        <w:pStyle w:val="ConsPlusNormal"/>
      </w:pPr>
    </w:p>
    <w:p w:rsidR="00281409" w:rsidRDefault="00281409">
      <w:pPr>
        <w:pStyle w:val="ConsPlusTitle"/>
        <w:jc w:val="center"/>
      </w:pPr>
      <w:r>
        <w:t>ЛЕНИНГРАДСКАЯ ОБЛАСТЬ</w:t>
      </w:r>
    </w:p>
    <w:p w:rsidR="00281409" w:rsidRDefault="00281409">
      <w:pPr>
        <w:pStyle w:val="ConsPlusTitle"/>
        <w:jc w:val="center"/>
      </w:pPr>
    </w:p>
    <w:p w:rsidR="00281409" w:rsidRDefault="00281409">
      <w:pPr>
        <w:pStyle w:val="ConsPlusTitle"/>
        <w:jc w:val="center"/>
      </w:pPr>
      <w:r>
        <w:t>ОБЛАСТНОЙ ЗАКОН</w:t>
      </w:r>
    </w:p>
    <w:p w:rsidR="00281409" w:rsidRDefault="00281409">
      <w:pPr>
        <w:pStyle w:val="ConsPlusTitle"/>
        <w:jc w:val="center"/>
      </w:pPr>
    </w:p>
    <w:p w:rsidR="00281409" w:rsidRDefault="00281409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281409" w:rsidRDefault="00281409">
      <w:pPr>
        <w:pStyle w:val="ConsPlusTitle"/>
        <w:jc w:val="center"/>
      </w:pPr>
      <w:r>
        <w:t xml:space="preserve">ОБРАЗОВАНИЙ ЛЕНИНГРАДСКОЙ ОБЛАСТИ </w:t>
      </w:r>
      <w:proofErr w:type="gramStart"/>
      <w:r>
        <w:t>ОТДЕЛЬНЫМИ</w:t>
      </w:r>
      <w:proofErr w:type="gramEnd"/>
    </w:p>
    <w:p w:rsidR="00281409" w:rsidRDefault="00281409">
      <w:pPr>
        <w:pStyle w:val="ConsPlusTitle"/>
        <w:jc w:val="center"/>
      </w:pPr>
      <w:r>
        <w:t>ГОСУДАРСТВЕННЫМИ ПОЛНОМОЧИЯМИ ЛЕНИНГРАДСКОЙ ОБЛАСТИ</w:t>
      </w:r>
    </w:p>
    <w:p w:rsidR="00281409" w:rsidRDefault="00281409">
      <w:pPr>
        <w:pStyle w:val="ConsPlusTitle"/>
        <w:jc w:val="center"/>
      </w:pPr>
      <w:r>
        <w:t>В СФЕРЕ ЖИЛИЩНЫХ ОТНОШЕНИЙ</w:t>
      </w:r>
    </w:p>
    <w:p w:rsidR="00281409" w:rsidRDefault="00281409">
      <w:pPr>
        <w:pStyle w:val="ConsPlusNormal"/>
        <w:jc w:val="center"/>
      </w:pPr>
    </w:p>
    <w:p w:rsidR="00281409" w:rsidRDefault="00281409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281409" w:rsidRDefault="00281409">
      <w:pPr>
        <w:pStyle w:val="ConsPlusNormal"/>
        <w:jc w:val="center"/>
      </w:pPr>
      <w:proofErr w:type="gramStart"/>
      <w:r>
        <w:t>12 апреля 2006 года)</w:t>
      </w:r>
      <w:proofErr w:type="gramEnd"/>
    </w:p>
    <w:p w:rsidR="00281409" w:rsidRDefault="0028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409" w:rsidRDefault="002814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14.10.2009 </w:t>
            </w:r>
            <w:hyperlink r:id="rId6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07.05.2010 </w:t>
            </w:r>
            <w:hyperlink r:id="rId7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8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, от 26.12.2012 </w:t>
            </w:r>
            <w:hyperlink r:id="rId9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>,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19.12.2014 </w:t>
            </w:r>
            <w:hyperlink r:id="rId1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 xml:space="preserve">, от 28.12.2015 </w:t>
            </w:r>
            <w:hyperlink r:id="rId12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,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04.04.2017 </w:t>
            </w:r>
            <w:hyperlink r:id="rId13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15.01.2018 </w:t>
            </w:r>
            <w:hyperlink r:id="rId14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 xml:space="preserve">, от 16.04.2018 </w:t>
            </w:r>
            <w:hyperlink r:id="rId15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>,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16">
              <w:r>
                <w:rPr>
                  <w:color w:val="0000FF"/>
                </w:rPr>
                <w:t>N 140-оз</w:t>
              </w:r>
            </w:hyperlink>
            <w:r>
              <w:rPr>
                <w:color w:val="392C69"/>
              </w:rPr>
              <w:t xml:space="preserve">, от 25.11.2019 </w:t>
            </w:r>
            <w:hyperlink r:id="rId17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18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>,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19">
              <w:r>
                <w:rPr>
                  <w:color w:val="0000FF"/>
                </w:rPr>
                <w:t>N 126-оз</w:t>
              </w:r>
            </w:hyperlink>
            <w:r>
              <w:rPr>
                <w:color w:val="392C69"/>
              </w:rPr>
              <w:t xml:space="preserve">, от 12.05.2022 </w:t>
            </w:r>
            <w:hyperlink r:id="rId20">
              <w:r>
                <w:rPr>
                  <w:color w:val="0000FF"/>
                </w:rPr>
                <w:t>N 45-оз</w:t>
              </w:r>
            </w:hyperlink>
            <w:r>
              <w:rPr>
                <w:color w:val="392C69"/>
              </w:rPr>
              <w:t xml:space="preserve">, от 18.10.2023 </w:t>
            </w:r>
            <w:hyperlink r:id="rId21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>,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22">
              <w:r>
                <w:rPr>
                  <w:color w:val="0000FF"/>
                </w:rPr>
                <w:t>N 151-оз</w:t>
              </w:r>
            </w:hyperlink>
            <w:r>
              <w:rPr>
                <w:color w:val="392C69"/>
              </w:rPr>
              <w:t xml:space="preserve">, от 10.07.2024 </w:t>
            </w:r>
            <w:hyperlink r:id="rId23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</w:tr>
    </w:tbl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Настоящим областным законом органы местного самоуправления муниципальных образований Ленинградской области в порядке, установленном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наделяются отдельными государственными полномочиями Ленинградской области в сфере жилищных отношений (далее - отдельные государственные полномочия).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bookmarkStart w:id="0" w:name="P26"/>
      <w:bookmarkEnd w:id="0"/>
      <w:r>
        <w:t>Статья 1. Муниципальные образования, органы местного самоуправления которых наделяются отдельными государственными полномочиями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Настоящим областным законом отдельными государственными полномочиями наделяются местные администрации всех муниципальных районов, муниципального округа и городского округа (далее - органы местного самоуправления).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25">
        <w:r>
          <w:rPr>
            <w:color w:val="0000FF"/>
          </w:rPr>
          <w:t>закона</w:t>
        </w:r>
      </w:hyperlink>
      <w:r>
        <w:t xml:space="preserve"> Ленинградской области от 10.07.2024 N 99-оз)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bookmarkStart w:id="1" w:name="P31"/>
      <w:bookmarkEnd w:id="1"/>
      <w:r>
        <w:t>Статья 2. Отдельные государственные полномочия, которыми наделяются органы местного самоуправления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Ленобласти от 29.12.2010 N 89-оз)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Органы местного самоуправления наделяются следующими отдельными государственными полномочиями: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 xml:space="preserve">1) по обеспечению жильем в порядке, установленном областным </w:t>
      </w:r>
      <w:hyperlink r:id="rId27">
        <w:r>
          <w:rPr>
            <w:color w:val="0000FF"/>
          </w:rPr>
          <w:t>законом</w:t>
        </w:r>
      </w:hyperlink>
      <w:r>
        <w:t xml:space="preserve"> от 7 декабря 2005 года N 110-оз "Об обеспечении жильем некоторых категорий граждан, поставленных на учет до 1 января 2005 года", нуждающихся в улучшении жилищных условий и поставленных на учет в </w:t>
      </w:r>
      <w:r>
        <w:lastRenderedPageBreak/>
        <w:t>качестве нуждающихся в жилых помещениях до 1 января 2005 года на территории Ленинградской области:</w:t>
      </w:r>
      <w:proofErr w:type="gramEnd"/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>а) инвалидов боевых действий, а также военнослужащих и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прокуроров и следователей органов прокуратуры Российской Федерации, сотрудников Следственного комитета Российской Федерации,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  <w:proofErr w:type="gramEnd"/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28">
        <w:r>
          <w:rPr>
            <w:color w:val="0000FF"/>
          </w:rPr>
          <w:t>закона</w:t>
        </w:r>
      </w:hyperlink>
      <w:r>
        <w:t xml:space="preserve"> Ленинградской области от 12.05.2022 N 45-оз)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ветеранов боевых действий;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>членов семей погибших (умерших) инвалидов боевых действий и ветеранов боевых действий, членов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</w:t>
      </w:r>
      <w:proofErr w:type="gramEnd"/>
      <w:r>
        <w:t xml:space="preserve"> (служебных обязанностей), членов семей военнослужащих, погибших в плену, признанных в установленном </w:t>
      </w:r>
      <w:proofErr w:type="gramStart"/>
      <w:r>
        <w:t>порядке</w:t>
      </w:r>
      <w:proofErr w:type="gramEnd"/>
      <w:r>
        <w:t xml:space="preserve"> пропавшими без вести в районах боевых действий;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29">
        <w:r>
          <w:rPr>
            <w:color w:val="0000FF"/>
          </w:rPr>
          <w:t>закона</w:t>
        </w:r>
      </w:hyperlink>
      <w:r>
        <w:t xml:space="preserve"> Ленинградской области от 12.05.2022 N 45-оз)</w:t>
      </w:r>
    </w:p>
    <w:p w:rsidR="00281409" w:rsidRDefault="002814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0">
        <w:r>
          <w:rPr>
            <w:color w:val="0000FF"/>
          </w:rPr>
          <w:t>Закона</w:t>
        </w:r>
      </w:hyperlink>
      <w:r>
        <w:t xml:space="preserve"> Ленинградской области от 24.11.2014 N 86-оз)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б) инвалидов;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в) семей, имеющих детей-инвалидов;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2) по обеспечению жильем в порядке, установленном областным </w:t>
      </w:r>
      <w:hyperlink r:id="rId31">
        <w:r>
          <w:rPr>
            <w:color w:val="0000FF"/>
          </w:rPr>
          <w:t>законом</w:t>
        </w:r>
      </w:hyperlink>
      <w:r>
        <w:t xml:space="preserve"> от 2 марта 2010 года N 5-оз "Об обеспечении жильем некоторых категорий граждан, вставших на учет в качестве нуждающихся в жилых помещениях", вставших на учет в качестве нуждающихся в жилых помещениях на территории Ленинградской области: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а) инвалидов Великой Отечественной войны;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>б) участников Великой Отечественной войны, в том числе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период, в случае выселения из занимаемых ими служебных жилых помещений;</w:t>
      </w:r>
      <w:proofErr w:type="gramEnd"/>
    </w:p>
    <w:p w:rsidR="00281409" w:rsidRDefault="002814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Областного </w:t>
      </w:r>
      <w:hyperlink r:id="rId32">
        <w:r>
          <w:rPr>
            <w:color w:val="0000FF"/>
          </w:rPr>
          <w:t>закона</w:t>
        </w:r>
      </w:hyperlink>
      <w:r>
        <w:t xml:space="preserve"> Ленинградской области от 12.05.2022 N 45-оз)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в) утратил силу. - Областной </w:t>
      </w:r>
      <w:hyperlink r:id="rId33">
        <w:r>
          <w:rPr>
            <w:color w:val="0000FF"/>
          </w:rPr>
          <w:t>закон</w:t>
        </w:r>
      </w:hyperlink>
      <w:r>
        <w:t xml:space="preserve"> Ленинградской области от 12.05.2022 N 45-оз;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>г)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членов экипажей судов транспортного флота, интернированных в начале Великой Отечественной войны в портах других государств, признанных</w:t>
      </w:r>
      <w:proofErr w:type="gramEnd"/>
      <w:r>
        <w:t xml:space="preserve"> инвалидами, в случае выселения из занимаемых ими служебных жилых помещений;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 xml:space="preserve">д)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</w:t>
      </w:r>
      <w:r>
        <w:lastRenderedPageBreak/>
        <w:t>Сталинграда";</w:t>
      </w:r>
      <w:proofErr w:type="gramEnd"/>
    </w:p>
    <w:p w:rsidR="00281409" w:rsidRDefault="00281409">
      <w:pPr>
        <w:pStyle w:val="ConsPlusNormal"/>
        <w:jc w:val="both"/>
      </w:pPr>
      <w:r>
        <w:t xml:space="preserve">(в ред. Областных законов Ленинградской области от 23.11.2021 </w:t>
      </w:r>
      <w:hyperlink r:id="rId34">
        <w:r>
          <w:rPr>
            <w:color w:val="0000FF"/>
          </w:rPr>
          <w:t>N 126-оз</w:t>
        </w:r>
      </w:hyperlink>
      <w:r>
        <w:t xml:space="preserve">, от 18.10.2023 </w:t>
      </w:r>
      <w:hyperlink r:id="rId35">
        <w:r>
          <w:rPr>
            <w:color w:val="0000FF"/>
          </w:rPr>
          <w:t>N 114-оз</w:t>
        </w:r>
      </w:hyperlink>
      <w:r>
        <w:t>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е) членов семей погибших (умерших) инвалидов Великой Отечественной войны и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 xml:space="preserve">3) по постановке на учет и учету граждан, выехавших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местностей".</w:t>
      </w:r>
      <w:proofErr w:type="gramEnd"/>
    </w:p>
    <w:p w:rsidR="00281409" w:rsidRDefault="0028140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Ленинградской области от 26.12.2012 N 102-оз)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4) по предоставлению единовременной денежной выплаты на проведение капитального ремонта жилых домов в соответствии с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домов":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39">
        <w:r>
          <w:rPr>
            <w:color w:val="0000FF"/>
          </w:rPr>
          <w:t>закона</w:t>
        </w:r>
      </w:hyperlink>
      <w:r>
        <w:t xml:space="preserve"> Ленинградской области от 25.12.2018 N 140-оз)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а) инвалидам Великой Отечественной войны;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б) участникам Великой Отечественной войны;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в) лицам, награжденным знаком "Жителю блокадного Ленинграда";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г) супруге (супругу) погибшего (умершего) инвалида Великой Отечественной войны или участника Великой Отечественной войны, не вступившей (не вступившего) в повторный брак;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д)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281409" w:rsidRDefault="002814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Законом</w:t>
        </w:r>
      </w:hyperlink>
      <w:r>
        <w:t xml:space="preserve"> Ленинградской области от 16.04.2018 N 34-оз)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е)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281409" w:rsidRDefault="002814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Областным </w:t>
      </w:r>
      <w:hyperlink r:id="rId41">
        <w:r>
          <w:rPr>
            <w:color w:val="0000FF"/>
          </w:rPr>
          <w:t>законом</w:t>
        </w:r>
      </w:hyperlink>
      <w:r>
        <w:t xml:space="preserve"> Ленинградской области от 25.11.2019 N 90-оз)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 xml:space="preserve">ж) членам семей военнослужащих Вооруженных Сил Российской Федерации, принимавших участие в специальной военной операции, граждан из числа предусмотренных </w:t>
      </w:r>
      <w:hyperlink r:id="rId42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обороне", гражданам из числа предусмотренных </w:t>
      </w:r>
      <w:hyperlink r:id="rId43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ветеранах", погибших при выполнении задач в ходе</w:t>
      </w:r>
      <w:proofErr w:type="gramEnd"/>
      <w:r>
        <w:t xml:space="preserve"> специальной военной операции, или в случае смерти указанных лиц, наступившей вследствие увечья (ранения, травмы, контузии), полученного ими при выполнении задач в ходе специальной военной операции.</w:t>
      </w:r>
    </w:p>
    <w:p w:rsidR="00281409" w:rsidRDefault="0028140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Областным </w:t>
      </w:r>
      <w:hyperlink r:id="rId44">
        <w:r>
          <w:rPr>
            <w:color w:val="0000FF"/>
          </w:rPr>
          <w:t>законом</w:t>
        </w:r>
      </w:hyperlink>
      <w:r>
        <w:t xml:space="preserve"> Ленинградской области от 20.12.2023 N 151-оз)</w:t>
      </w:r>
    </w:p>
    <w:p w:rsidR="00281409" w:rsidRDefault="00281409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Законом</w:t>
        </w:r>
      </w:hyperlink>
      <w:r>
        <w:t xml:space="preserve"> Ленинградской области от 24.11.2014 N 86-оз)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>Статья 3. Срок, на который органы местного самоуправления наделяются отдельными государственными полномочиями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Органы местного самоуправления, указанные в </w:t>
      </w:r>
      <w:hyperlink w:anchor="P26">
        <w:r>
          <w:rPr>
            <w:color w:val="0000FF"/>
          </w:rPr>
          <w:t>статье 1</w:t>
        </w:r>
      </w:hyperlink>
      <w:r>
        <w:t xml:space="preserve"> настоящего областного закона, наделяются отдельными государственными полномочиями на неограниченный срок.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1. При осуществлении отдельных государственных полномочий органы местного самоуправления имеют право </w:t>
      </w:r>
      <w:proofErr w:type="gramStart"/>
      <w:r>
        <w:t>на</w:t>
      </w:r>
      <w:proofErr w:type="gramEnd"/>
      <w:r>
        <w:t>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1) получение от органов государственной власти Ленинградской области финансовых средств, необходимых для осуществления отдельных государственных полномочий;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2) методическое обеспечение органами государственной власти Ленинградской области деятельности органов местного самоуправления по вопросам исполнения отдельных государственных полномочий;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3) использование муниципального имущества и средств местного бюджета для осуществления отдельных государственных полномочий в случаях и порядке, установленных правовыми актами представительного органа муниципального образования.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2. При осуществлении отдельных государственных полномочий органы местного самоуправления обязаны: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>1) соблюдать требования законодательства Российской Федерации, регулирующего жилищные отношения, бюджетного законодательства Российской Федерации, а также нормативных правовых актов Ленинградской области по вопросам осуществления отдельных государственных полномочий;</w:t>
      </w:r>
      <w:proofErr w:type="gramEnd"/>
    </w:p>
    <w:p w:rsidR="00281409" w:rsidRDefault="0028140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Ленинградской области от 24.11.2014 N 86-оз)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2) обеспечивать эффективное и рациональное использование бюджетных средств, выделенных для осуществления органами местного самоуправления отдельных государственных полномочий;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отчитываться об осуществлении</w:t>
      </w:r>
      <w:proofErr w:type="gramEnd"/>
      <w:r>
        <w:t xml:space="preserve"> отдельных государственных полномочий в порядке и в сроки, установленные настоящим областным законом;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4) предоставлять органам государственной власти Ленинградской области необходимую информацию и документы, связанные с осуществлением отдельных государственных полномочий и использованием выделенных на эти цели бюджетных средств.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Органы местного самоуправления обладают иными правами и обязанностями, связанными с осуществлением переданных им государственных полномочий Российской Федерации, аналогичными правам и обязанностям высшего должностного лица субъекта Российской Федерации, предусмотренным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12 января 1995 года N 5-ФЗ "О ветеранах",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и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25</w:t>
      </w:r>
      <w:proofErr w:type="gramEnd"/>
      <w:r>
        <w:t xml:space="preserve"> октября 2002 года N 125-ФЗ "О жилищных субсидиях гражданам, выезжающим из районов Крайнего Севера и приравненных к ним местностей.</w:t>
      </w:r>
    </w:p>
    <w:p w:rsidR="00281409" w:rsidRDefault="00281409">
      <w:pPr>
        <w:pStyle w:val="ConsPlusNormal"/>
        <w:jc w:val="both"/>
      </w:pPr>
      <w:r>
        <w:t xml:space="preserve">(часть 3 введена </w:t>
      </w:r>
      <w:hyperlink r:id="rId50">
        <w:r>
          <w:rPr>
            <w:color w:val="0000FF"/>
          </w:rPr>
          <w:t>Законом</w:t>
        </w:r>
      </w:hyperlink>
      <w:r>
        <w:t xml:space="preserve"> Ленобласти от 29.12.2010 N 89-оз)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>Статья 4-1. Права и обязанности Губернатора Ленинградской области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1">
        <w:r>
          <w:rPr>
            <w:color w:val="0000FF"/>
          </w:rPr>
          <w:t>Законом</w:t>
        </w:r>
      </w:hyperlink>
      <w:r>
        <w:t xml:space="preserve"> Ленобласти от 29.12.2010 N 89-оз)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proofErr w:type="gramStart"/>
      <w:r>
        <w:t xml:space="preserve">Губернатор Ленинградской области обладает правами и обязанностями, связанными с осуществлением органами местного самоуправления переданных государственных полномочий Российской Федерации, аналогичными правам и обязанностям федеральных органов исполнительной власти, предусмотренным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12 января 1995 года N 5-ФЗ </w:t>
      </w:r>
      <w:r>
        <w:lastRenderedPageBreak/>
        <w:t xml:space="preserve">"О ветеранах",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и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25 октября</w:t>
      </w:r>
      <w:proofErr w:type="gramEnd"/>
      <w:r>
        <w:t xml:space="preserve"> 2002 года N 125-ФЗ "О жилищных субсидиях гражданам, выезжающим из районов Крайнего Севера и приравненных к ним местностей".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>Статья 5. Права и обязанности органа исполнительной власти Ленинградской области, осуществляющего регулирование общественных отношений в сфере жилищных отношений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1. При осуществлении органами местного самоуправления отдельных государственных полномочий орган исполнительной власти Ленинградской области, обеспечивающий в пределах своей компетенции проведение государственной политики в сфере жилищных отношений (далее - уполномоченный орган исполнительной власти), имеет право: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полномочий, в том числе разрабатывать и утверждать административные регламенты по осуществлению ими государственных функций (предоставлению государственных услуг);</w:t>
      </w:r>
    </w:p>
    <w:p w:rsidR="00281409" w:rsidRDefault="00281409">
      <w:pPr>
        <w:pStyle w:val="ConsPlusNormal"/>
        <w:jc w:val="both"/>
      </w:pPr>
      <w:r>
        <w:t xml:space="preserve">(п. 1 в ред. </w:t>
      </w:r>
      <w:hyperlink r:id="rId55">
        <w:r>
          <w:rPr>
            <w:color w:val="0000FF"/>
          </w:rPr>
          <w:t>Закона</w:t>
        </w:r>
      </w:hyperlink>
      <w:r>
        <w:t xml:space="preserve"> Ленобласти от 14.10.2009 N 81-оз)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2) давать разъяснения органам местного самоуправления по вопросам осуществления органами местного самоуправления отдельных государственных полномочий;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3) получать от органов местного самоуправления необходимую информацию и документы, связанные с осуществлением ими отдельных государственных полномочий, а также с использованием выделенных на эти цели бюджетных средств.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2. Уполномоченный орган исполнительной власти обязан: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1) обеспечивать передачу органам местного самоуправления бюджетных средств, необходимых для осуществления отдельных государственных полномочий;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2) осуществлять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отдельных государственных полномочий;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3) оказывать методическую помощь органам местного самоуправления в организации их работы по осуществлению отдельных государственных полномочий;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4) оказывать содействие органам местного самоуправления при осуществлении ими отдельных государственных полномочий.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>Статья 6. Финансовое и материальное обеспечение отдельных государственных полномочий</w:t>
      </w:r>
    </w:p>
    <w:p w:rsidR="00281409" w:rsidRDefault="00281409">
      <w:pPr>
        <w:pStyle w:val="ConsPlusNormal"/>
        <w:jc w:val="center"/>
      </w:pPr>
    </w:p>
    <w:p w:rsidR="00281409" w:rsidRDefault="00281409">
      <w:pPr>
        <w:pStyle w:val="ConsPlusNormal"/>
        <w:ind w:firstLine="540"/>
        <w:jc w:val="both"/>
      </w:pPr>
      <w:r>
        <w:t xml:space="preserve">1. Финансирование расходов на приобретение жилых помещений, предоставляемых указанным в </w:t>
      </w:r>
      <w:hyperlink w:anchor="P31">
        <w:r>
          <w:rPr>
            <w:color w:val="0000FF"/>
          </w:rPr>
          <w:t>статье 2</w:t>
        </w:r>
      </w:hyperlink>
      <w:r>
        <w:t xml:space="preserve"> настоящего областного закона гражданам, осуществляется за счет средств, поступающих из федерального бюджета, и средств областного бюджета Ленинградской области. Перечисление сре</w:t>
      </w:r>
      <w:proofErr w:type="gramStart"/>
      <w:r>
        <w:t>дств пр</w:t>
      </w:r>
      <w:proofErr w:type="gramEnd"/>
      <w:r>
        <w:t>оизводится в бюджеты муниципальных районов, муниципального округа и городского округа в порядке межбюджетных отношений.</w:t>
      </w:r>
    </w:p>
    <w:p w:rsidR="00281409" w:rsidRDefault="002814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Ленинградской области от 24.11.2014 </w:t>
      </w:r>
      <w:hyperlink r:id="rId56">
        <w:r>
          <w:rPr>
            <w:color w:val="0000FF"/>
          </w:rPr>
          <w:t>N 86-оз</w:t>
        </w:r>
      </w:hyperlink>
      <w:r>
        <w:t xml:space="preserve">, от 10.07.2024 </w:t>
      </w:r>
      <w:hyperlink r:id="rId57">
        <w:r>
          <w:rPr>
            <w:color w:val="0000FF"/>
          </w:rPr>
          <w:t>N 99-оз</w:t>
        </w:r>
      </w:hyperlink>
      <w:r>
        <w:t>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Финансовое обеспечение переданных органам местного самоуправления отдельных государственных полномочий, а также организация исполнения органами местного самоуправления отдельных государственных полномочий осуществляются за счет предоставляемых местным бюджетам субвенций из областного бюджета. Объем субвенций и их распределение устанавливаются областным законом об областном бюджете Ленинградской </w:t>
      </w:r>
      <w:r>
        <w:lastRenderedPageBreak/>
        <w:t>области на очередной финансовый год и на плановый период.</w:t>
      </w:r>
    </w:p>
    <w:p w:rsidR="00281409" w:rsidRDefault="002814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Ленинградской области от 26.12.2012 </w:t>
      </w:r>
      <w:hyperlink r:id="rId58">
        <w:r>
          <w:rPr>
            <w:color w:val="0000FF"/>
          </w:rPr>
          <w:t>N 102-оз</w:t>
        </w:r>
      </w:hyperlink>
      <w:r>
        <w:t xml:space="preserve">, от 24.11.2014 </w:t>
      </w:r>
      <w:hyperlink r:id="rId59">
        <w:r>
          <w:rPr>
            <w:color w:val="0000FF"/>
          </w:rPr>
          <w:t>N 86-оз</w:t>
        </w:r>
      </w:hyperlink>
      <w:r>
        <w:t>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2. Общий объем субвенций, предоставляемых местным бюджетам на осуществление и на организацию исполнения органами местного самоуправления переданных отдельных государственных полномочий, определяется по методикам согласно </w:t>
      </w:r>
      <w:hyperlink w:anchor="P184">
        <w:r>
          <w:rPr>
            <w:color w:val="0000FF"/>
          </w:rPr>
          <w:t>приложениям 1</w:t>
        </w:r>
      </w:hyperlink>
      <w:r>
        <w:t xml:space="preserve">, </w:t>
      </w:r>
      <w:hyperlink w:anchor="P263">
        <w:r>
          <w:rPr>
            <w:color w:val="0000FF"/>
          </w:rPr>
          <w:t>1-1</w:t>
        </w:r>
      </w:hyperlink>
      <w:r>
        <w:t xml:space="preserve">, </w:t>
      </w:r>
      <w:hyperlink w:anchor="P342">
        <w:r>
          <w:rPr>
            <w:color w:val="0000FF"/>
          </w:rPr>
          <w:t>2</w:t>
        </w:r>
      </w:hyperlink>
      <w:r>
        <w:t xml:space="preserve">, </w:t>
      </w:r>
      <w:hyperlink w:anchor="P395">
        <w:r>
          <w:rPr>
            <w:color w:val="0000FF"/>
          </w:rPr>
          <w:t>3</w:t>
        </w:r>
      </w:hyperlink>
      <w:r>
        <w:t xml:space="preserve">, </w:t>
      </w:r>
      <w:hyperlink w:anchor="P443">
        <w:r>
          <w:rPr>
            <w:color w:val="0000FF"/>
          </w:rPr>
          <w:t>4</w:t>
        </w:r>
      </w:hyperlink>
      <w:r>
        <w:t xml:space="preserve"> и </w:t>
      </w:r>
      <w:hyperlink w:anchor="P490">
        <w:r>
          <w:rPr>
            <w:color w:val="0000FF"/>
          </w:rPr>
          <w:t>5</w:t>
        </w:r>
      </w:hyperlink>
      <w:r>
        <w:t>.</w:t>
      </w:r>
    </w:p>
    <w:p w:rsidR="00281409" w:rsidRDefault="00281409">
      <w:pPr>
        <w:pStyle w:val="ConsPlusNormal"/>
        <w:jc w:val="both"/>
      </w:pPr>
      <w:r>
        <w:t xml:space="preserve">(в ред. Законов Ленинградской области от 24.11.2014 </w:t>
      </w:r>
      <w:hyperlink r:id="rId60">
        <w:r>
          <w:rPr>
            <w:color w:val="0000FF"/>
          </w:rPr>
          <w:t>N 86-оз</w:t>
        </w:r>
      </w:hyperlink>
      <w:r>
        <w:t xml:space="preserve">, от 16.04.2018 </w:t>
      </w:r>
      <w:hyperlink r:id="rId61">
        <w:r>
          <w:rPr>
            <w:color w:val="0000FF"/>
          </w:rPr>
          <w:t>N 34-оз</w:t>
        </w:r>
      </w:hyperlink>
      <w:r>
        <w:t>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3. Органы местного самоуправления не вправе использовать бюджетные средства, выделенные на осуществление отдельных государственных полномочий из областного бюджета Ленинградской области, на другие цели.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наличия потребности у органов местного самоуправления в материальных средствах для осуществления отдельных государственных полномочий перечень таких материальных средств определяется соответствующим отраслевым органом исполнительной власти Ленинградской области на основании предложений органов местного самоуправления и передается органам местного самоуправления в порядке, установленном областным </w:t>
      </w:r>
      <w:hyperlink r:id="rId62">
        <w:r>
          <w:rPr>
            <w:color w:val="0000FF"/>
          </w:rPr>
          <w:t>законом</w:t>
        </w:r>
      </w:hyperlink>
      <w:r>
        <w:t xml:space="preserve"> от 3 июня 1998 года N 12-оз "О порядке передачи материальных средств органам местного самоуправления для</w:t>
      </w:r>
      <w:proofErr w:type="gramEnd"/>
      <w:r>
        <w:t xml:space="preserve"> осуществления отдельных полномочий Ленинградской области".</w:t>
      </w:r>
    </w:p>
    <w:p w:rsidR="00281409" w:rsidRDefault="00281409">
      <w:pPr>
        <w:pStyle w:val="ConsPlusNormal"/>
        <w:jc w:val="both"/>
      </w:pPr>
      <w:r>
        <w:t xml:space="preserve">(часть 4 в ред. </w:t>
      </w:r>
      <w:hyperlink r:id="rId63">
        <w:r>
          <w:rPr>
            <w:color w:val="0000FF"/>
          </w:rPr>
          <w:t>Закона</w:t>
        </w:r>
      </w:hyperlink>
      <w:r>
        <w:t xml:space="preserve"> Ленинградской области от 28.12.2015 N 144-оз)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>Статья 7. Порядок отчетности органов местного самоуправления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1. Не позднее 15-го числа месяца, следующего за отчетным периодом, органы местного самоуправления представляют в уполномоченный орган исполнительной власти квартальные, полугодовые и годовые отчеты об осуществлении отдельных государственных полномочий в соответствии с формами, установленными уполномоченным органом исполнительной власти.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2. Органы местного самоуправления представляют отчеты о расходовании бюджетных средств, выделенных на осуществление отдельных государственных полномочий, в порядке и сроки, установленные Правительством Ленинградской области.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 xml:space="preserve">Статья 8. Порядок осуществления органами государственной власти Ленинградской области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отдельных государственных полномочий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 производится уполномоченным органом исполнительной власти в ходе рассмотрения жалоб и обращений граждан и организаций, изучения отчетов, проведения проверок и заслушивания докладов о проделанной работе.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2. Уполномоченный орган исполнительной власти вправе привлекать к осуществлению </w:t>
      </w:r>
      <w:proofErr w:type="gramStart"/>
      <w:r>
        <w:t>контроля за</w:t>
      </w:r>
      <w:proofErr w:type="gramEnd"/>
      <w:r>
        <w:t xml:space="preserve"> исполнением органами местного самоуправления отдельных государственных полномочий иные отраслевые органы исполнительной власти Ленинградской области.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целевым использованием органами местного самоуправления финансовых средств, выделенных для осуществления отдельных государственных полномочий, осуществляется в соответствии с действующим законодательством.</w:t>
      </w:r>
    </w:p>
    <w:p w:rsidR="00281409" w:rsidRDefault="0028140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64">
        <w:r>
          <w:rPr>
            <w:color w:val="0000FF"/>
          </w:rPr>
          <w:t>Закона</w:t>
        </w:r>
      </w:hyperlink>
      <w:r>
        <w:t xml:space="preserve"> Ленинградской области от 19.12.2014 N 92-оз)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4. В случае выявления нарушений требований </w:t>
      </w:r>
      <w:proofErr w:type="gramStart"/>
      <w:r>
        <w:t>законов по вопросам</w:t>
      </w:r>
      <w:proofErr w:type="gramEnd"/>
      <w:r>
        <w:t xml:space="preserve"> осуществления органами местного самоуправления или должностными лицами органов местного самоуправления отдельных государственных полномочий уполномоченный орган исполнительной власти вправе: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lastRenderedPageBreak/>
        <w:t>давать письменные предписания по устранению таких нарушений, обязательные для исполнения органами местного самоуправления и должностными лицами органов местного самоуправления;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отменять или приостанавливать действия муниципальных правовых актов в части, касающейся осуществления органами местного самоуправления отдельных государственных полномочий.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отдельных государственных полномочий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1. Основаниями для прекращения осуществления органами местного самоуправления отдельных государственных полномочий являются: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наступление обстоятельств, при которых дальнейшее осуществление органами местного самоуправления отдельных государственных полномочий становится невозможным или нецелесообразным;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неисполнение или ненадлежащее осуществление органами местного самоуправления отдельных государственных полномочий;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нецелевое использование бюджетных средств, предоставленных органам местного самоуправления на осуществление отдельных государственных полномочий.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2. Осуществление органами местного самоуправления отдельных государственных полномочий прекращается на основании областного закона.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>Статья 10. Ответственность должностных лиц органов местного самоуправления за неисполнение или ненадлежащее исполнение отдельных государственных полномочий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Должностные лица органов местного самоуправления несут ответственность за неисполнение или ненадлежащее исполнение отдельных государственных полномочий в соответствии с действующим законодательством Российской Федерации и субъекта Российской Федерации.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ind w:firstLine="540"/>
        <w:jc w:val="both"/>
        <w:outlineLvl w:val="1"/>
      </w:pPr>
      <w:r>
        <w:t>Статья 11. Вступление настоящего областного закона в силу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 и распространяется на отношения, возникшие с 1 января 2006 года.</w:t>
      </w:r>
    </w:p>
    <w:p w:rsidR="00281409" w:rsidRDefault="0028140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Ленинградской области от 15.01.2018 N 11-оз)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right"/>
      </w:pPr>
      <w:r>
        <w:t>Губернатор</w:t>
      </w:r>
    </w:p>
    <w:p w:rsidR="00281409" w:rsidRDefault="00281409">
      <w:pPr>
        <w:pStyle w:val="ConsPlusNormal"/>
        <w:jc w:val="right"/>
      </w:pPr>
      <w:r>
        <w:t>Ленинградской области</w:t>
      </w:r>
    </w:p>
    <w:p w:rsidR="00281409" w:rsidRDefault="00281409">
      <w:pPr>
        <w:pStyle w:val="ConsPlusNormal"/>
        <w:jc w:val="right"/>
      </w:pPr>
      <w:proofErr w:type="spellStart"/>
      <w:r>
        <w:t>В.Сердюков</w:t>
      </w:r>
      <w:proofErr w:type="spellEnd"/>
    </w:p>
    <w:p w:rsidR="00281409" w:rsidRDefault="00281409">
      <w:pPr>
        <w:pStyle w:val="ConsPlusNormal"/>
      </w:pPr>
      <w:r>
        <w:t>Санкт-Петербург</w:t>
      </w:r>
    </w:p>
    <w:p w:rsidR="00281409" w:rsidRDefault="00281409">
      <w:pPr>
        <w:pStyle w:val="ConsPlusNormal"/>
        <w:spacing w:before="220"/>
      </w:pPr>
      <w:r>
        <w:t>18 мая 2006 года</w:t>
      </w:r>
    </w:p>
    <w:p w:rsidR="00281409" w:rsidRDefault="00281409">
      <w:pPr>
        <w:pStyle w:val="ConsPlusNormal"/>
        <w:spacing w:before="220"/>
      </w:pPr>
      <w:r>
        <w:t>N 24-оз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right"/>
        <w:outlineLvl w:val="0"/>
      </w:pPr>
      <w:r>
        <w:t>ПРИЛОЖЕНИЕ</w:t>
      </w:r>
    </w:p>
    <w:p w:rsidR="00281409" w:rsidRDefault="00281409">
      <w:pPr>
        <w:pStyle w:val="ConsPlusNormal"/>
        <w:jc w:val="right"/>
      </w:pPr>
      <w:r>
        <w:lastRenderedPageBreak/>
        <w:t>к областному закону</w:t>
      </w:r>
    </w:p>
    <w:p w:rsidR="00281409" w:rsidRDefault="00281409">
      <w:pPr>
        <w:pStyle w:val="ConsPlusNormal"/>
        <w:jc w:val="right"/>
      </w:pPr>
      <w:r>
        <w:t>от 18.05.2006 N 24-оз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jc w:val="center"/>
      </w:pPr>
      <w:r>
        <w:t>МЕТОДИКА</w:t>
      </w:r>
    </w:p>
    <w:p w:rsidR="00281409" w:rsidRDefault="00281409">
      <w:pPr>
        <w:pStyle w:val="ConsPlusTitle"/>
        <w:jc w:val="center"/>
      </w:pPr>
      <w:r>
        <w:t>РАСЧЕТА НОРМАТИВОВ ДЛЯ ОПРЕДЕЛЕНИЯ ОБЩЕГО ОБЪЕМА СУБВЕНЦИЙ,</w:t>
      </w:r>
    </w:p>
    <w:p w:rsidR="00281409" w:rsidRDefault="00281409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МЕСТНЫМ БЮДЖЕТАМ ИЗ ОБЛАСТНОГО БЮДЖЕТА</w:t>
      </w:r>
    </w:p>
    <w:p w:rsidR="00281409" w:rsidRDefault="00281409">
      <w:pPr>
        <w:pStyle w:val="ConsPlusTitle"/>
        <w:jc w:val="center"/>
      </w:pPr>
      <w:r>
        <w:t>ЛЕНИНГРАДСКОЙ ОБЛАСТИ ДЛЯ ОСУЩЕСТВЛЕНИЯ ПОЛНОМОЧИЙ</w:t>
      </w:r>
    </w:p>
    <w:p w:rsidR="00281409" w:rsidRDefault="00281409">
      <w:pPr>
        <w:pStyle w:val="ConsPlusTitle"/>
        <w:jc w:val="center"/>
      </w:pPr>
      <w:r>
        <w:t>В СФЕРЕ ЖИЛИЩНЫХ ОТНОШЕНИЙ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r>
        <w:t xml:space="preserve">Утратила силу. - </w:t>
      </w:r>
      <w:hyperlink r:id="rId66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281409" w:rsidRDefault="00281409">
      <w:pPr>
        <w:pStyle w:val="ConsPlusNormal"/>
        <w:jc w:val="center"/>
      </w:pPr>
      <w:r>
        <w:t>от 26.12.2012 N 102-оз.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right"/>
        <w:outlineLvl w:val="0"/>
      </w:pPr>
      <w:r>
        <w:t>ПРИЛОЖЕНИЕ 1</w:t>
      </w:r>
    </w:p>
    <w:p w:rsidR="00281409" w:rsidRDefault="00281409">
      <w:pPr>
        <w:pStyle w:val="ConsPlusNormal"/>
        <w:jc w:val="right"/>
      </w:pPr>
      <w:r>
        <w:t>к областному закону</w:t>
      </w:r>
    </w:p>
    <w:p w:rsidR="00281409" w:rsidRDefault="00281409">
      <w:pPr>
        <w:pStyle w:val="ConsPlusNormal"/>
        <w:jc w:val="right"/>
      </w:pPr>
      <w:r>
        <w:t>от 18.05.2006 N 24-оз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Title"/>
        <w:jc w:val="center"/>
      </w:pPr>
      <w:bookmarkStart w:id="2" w:name="P184"/>
      <w:bookmarkEnd w:id="2"/>
      <w:r>
        <w:t>МЕТОДИКА</w:t>
      </w:r>
    </w:p>
    <w:p w:rsidR="00281409" w:rsidRDefault="00281409">
      <w:pPr>
        <w:pStyle w:val="ConsPlusTitle"/>
        <w:jc w:val="center"/>
      </w:pPr>
      <w:r>
        <w:t>РАСЧЕТА НОРМАТИВА ДЛЯ ОПРЕДЕЛЕНИЯ ОБЩЕГО ОБЪЕМА СУБВЕНЦИЙ,</w:t>
      </w:r>
    </w:p>
    <w:p w:rsidR="00281409" w:rsidRDefault="00281409">
      <w:pPr>
        <w:pStyle w:val="ConsPlusTitle"/>
        <w:jc w:val="center"/>
      </w:pPr>
      <w:r>
        <w:t>ПРЕДОСТАВЛЯЕМЫХ БЮДЖЕТАМ МУНИЦИПАЛЬНЫХ ОБРАЗОВАНИЙ</w:t>
      </w:r>
    </w:p>
    <w:p w:rsidR="00281409" w:rsidRDefault="00281409">
      <w:pPr>
        <w:pStyle w:val="ConsPlusTitle"/>
        <w:jc w:val="center"/>
      </w:pPr>
      <w:r>
        <w:t>ЛЕНИНГРАДСКОЙ ОБЛАСТИ ДЛЯ ОСУЩЕСТВЛЕНИЯ ОТДЕЛЬНОГО</w:t>
      </w:r>
    </w:p>
    <w:p w:rsidR="00281409" w:rsidRDefault="00281409">
      <w:pPr>
        <w:pStyle w:val="ConsPlusTitle"/>
        <w:jc w:val="center"/>
      </w:pPr>
      <w:r>
        <w:t>ГОСУДАРСТВЕННОГО ПОЛНОМОЧИЯ ПО ОБЕСПЕЧЕНИЮ ЖИЛЬЕМ КАТЕГОРИЙ</w:t>
      </w:r>
    </w:p>
    <w:p w:rsidR="00281409" w:rsidRDefault="00281409">
      <w:pPr>
        <w:pStyle w:val="ConsPlusTitle"/>
        <w:jc w:val="center"/>
      </w:pPr>
      <w:r>
        <w:t>ГРАЖДАН, УКАЗАННЫХ В ПОДПУНКТАХ "Б" И "В" ПУНКТА 1 СТАТЬИ 1</w:t>
      </w:r>
    </w:p>
    <w:p w:rsidR="00281409" w:rsidRDefault="00281409">
      <w:pPr>
        <w:pStyle w:val="ConsPlusTitle"/>
        <w:jc w:val="center"/>
      </w:pPr>
      <w:r>
        <w:t>ОБЛАСТНОГО ЗАКОНА ОТ 7 ДЕКАБРЯ 2005 ГОДА N 110-ОЗ</w:t>
      </w:r>
    </w:p>
    <w:p w:rsidR="00281409" w:rsidRDefault="00281409">
      <w:pPr>
        <w:pStyle w:val="ConsPlusTitle"/>
        <w:jc w:val="center"/>
      </w:pPr>
      <w:r>
        <w:t>"ОБ ОБЕСПЕЧЕНИИ ЖИЛЬЕМ НЕКОТОРЫХ КАТЕГОРИЙ ГРАЖДАН,</w:t>
      </w:r>
    </w:p>
    <w:p w:rsidR="00281409" w:rsidRDefault="00281409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НА УЧЕТ ДО 1 ЯНВАРЯ 2005 ГОДА"</w:t>
      </w:r>
    </w:p>
    <w:p w:rsidR="00281409" w:rsidRDefault="0028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Областным </w:t>
            </w:r>
            <w:hyperlink r:id="rId6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26.12.2012 N 102-оз;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Областных законов Ленинградской области от 16.04.2018 </w:t>
            </w:r>
            <w:hyperlink r:id="rId68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>,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69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</w:tr>
    </w:tbl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Общий объем субвенций, предоставляемых местным бюджетам за счет средств федерального бюджета и средств областного бюджета Ленинградской области для осуществления органами местного самоуправления отдельного государственного полномочия по обеспечению жильем категорий граждан, указанных в </w:t>
      </w:r>
      <w:hyperlink r:id="rId70">
        <w:r>
          <w:rPr>
            <w:color w:val="0000FF"/>
          </w:rPr>
          <w:t>подпунктах "б"</w:t>
        </w:r>
      </w:hyperlink>
      <w:r>
        <w:t xml:space="preserve"> и </w:t>
      </w:r>
      <w:hyperlink r:id="rId71">
        <w:r>
          <w:rPr>
            <w:color w:val="0000FF"/>
          </w:rPr>
          <w:t>"в" пункта 1 статьи 1</w:t>
        </w:r>
      </w:hyperlink>
      <w:r>
        <w:t xml:space="preserve"> областного закона от 7 декабря 2005 года N 110-оз "Об обеспечении жильем некоторых категорий граждан, поставленных на учет до 1</w:t>
      </w:r>
      <w:proofErr w:type="gramEnd"/>
      <w:r>
        <w:t xml:space="preserve"> января 2005 года" (далее - областной закон от 7 декабря 2005 года N 110-оз), определяется по формуле:</w:t>
      </w:r>
    </w:p>
    <w:p w:rsidR="00281409" w:rsidRDefault="0028140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Ленинградской области от 16.04.2018 N 34-оз)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= SUM 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>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субвенций, предоставляемых местным бюджетам за счет средств федерального бюджета и средств областного бюджета Ленинградской области для осуществления органами местного самоуправления отдельного государственного полномочия;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обеспечение жильем категорий граждан, указанных в </w:t>
      </w:r>
      <w:hyperlink r:id="rId73">
        <w:r>
          <w:rPr>
            <w:color w:val="0000FF"/>
          </w:rPr>
          <w:t>подпунктах "б"</w:t>
        </w:r>
      </w:hyperlink>
      <w:r>
        <w:t xml:space="preserve"> и </w:t>
      </w:r>
      <w:hyperlink r:id="rId74">
        <w:r>
          <w:rPr>
            <w:color w:val="0000FF"/>
          </w:rPr>
          <w:t>"в" пункта 1 статьи 1</w:t>
        </w:r>
      </w:hyperlink>
      <w:r>
        <w:t xml:space="preserve"> областного закона от 7 декабря 2005 года N 110-оз.</w:t>
      </w:r>
    </w:p>
    <w:p w:rsidR="00281409" w:rsidRDefault="00281409">
      <w:pPr>
        <w:pStyle w:val="ConsPlusNormal"/>
        <w:jc w:val="both"/>
      </w:pPr>
      <w:r>
        <w:lastRenderedPageBreak/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Ленинградской области от 16.04.2018 N 34-оз)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>1-1. Показателями (критериями) распределения между муниципальными образованиями в Ленинградской области общего объема субвенций являются: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граждан, относящихся к категории граждан, указанных в </w:t>
      </w:r>
      <w:hyperlink r:id="rId76">
        <w:r>
          <w:rPr>
            <w:color w:val="0000FF"/>
          </w:rPr>
          <w:t>подпунктах "б"</w:t>
        </w:r>
      </w:hyperlink>
      <w:r>
        <w:t xml:space="preserve"> и </w:t>
      </w:r>
      <w:hyperlink r:id="rId77">
        <w:r>
          <w:rPr>
            <w:color w:val="0000FF"/>
          </w:rPr>
          <w:t>"в" пункта 1 статьи 1</w:t>
        </w:r>
      </w:hyperlink>
      <w:r>
        <w:t xml:space="preserve"> областного закона от 7 декабря 2005 года N 110-оз, в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одиноких граждан, имеющих право на обеспечение жильем согласно </w:t>
      </w:r>
      <w:hyperlink r:id="rId78">
        <w:r>
          <w:rPr>
            <w:color w:val="0000FF"/>
          </w:rPr>
          <w:t>подпунктам "б"</w:t>
        </w:r>
      </w:hyperlink>
      <w:r>
        <w:t xml:space="preserve"> и </w:t>
      </w:r>
      <w:hyperlink r:id="rId79">
        <w:r>
          <w:rPr>
            <w:color w:val="0000FF"/>
          </w:rPr>
          <w:t>"в" пункта 1 статьи 1</w:t>
        </w:r>
      </w:hyperlink>
      <w:r>
        <w:t xml:space="preserve"> областного закона от 7 декабря 2005 года N 110-оз, в муниципальном образовании в Ленинградской области;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семей из двух человек, имеющих право на обеспечение жильем согласно </w:t>
      </w:r>
      <w:hyperlink r:id="rId80">
        <w:r>
          <w:rPr>
            <w:color w:val="0000FF"/>
          </w:rPr>
          <w:t>подпунктам "б"</w:t>
        </w:r>
      </w:hyperlink>
      <w:r>
        <w:t xml:space="preserve"> и </w:t>
      </w:r>
      <w:hyperlink r:id="rId81">
        <w:r>
          <w:rPr>
            <w:color w:val="0000FF"/>
          </w:rPr>
          <w:t>"в" пункта 1 статьи 1</w:t>
        </w:r>
      </w:hyperlink>
      <w:r>
        <w:t xml:space="preserve"> областного закона от 7 декабря 2005 года N 110-оз, в муниципальном образовании в Ленинградской области;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семей, состоящих из трех и более человек, имеющих право на обеспечение жильем согласно </w:t>
      </w:r>
      <w:hyperlink r:id="rId82">
        <w:r>
          <w:rPr>
            <w:color w:val="0000FF"/>
          </w:rPr>
          <w:t>подпунктам "б"</w:t>
        </w:r>
      </w:hyperlink>
      <w:r>
        <w:t xml:space="preserve"> и </w:t>
      </w:r>
      <w:hyperlink r:id="rId83">
        <w:r>
          <w:rPr>
            <w:color w:val="0000FF"/>
          </w:rPr>
          <w:t>"в" пункта 1 статьи 1</w:t>
        </w:r>
      </w:hyperlink>
      <w:r>
        <w:t xml:space="preserve"> областного закона от 7 декабря 2005 года N 110-оз, в муниципальном образовании в Ленинградской области.</w:t>
      </w:r>
    </w:p>
    <w:p w:rsidR="00281409" w:rsidRDefault="00281409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Областным </w:t>
      </w:r>
      <w:hyperlink r:id="rId84">
        <w:r>
          <w:rPr>
            <w:color w:val="0000FF"/>
          </w:rPr>
          <w:t>законом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2.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обеспечение жильем категорий граждан, указанных в </w:t>
      </w:r>
      <w:hyperlink r:id="rId85">
        <w:r>
          <w:rPr>
            <w:color w:val="0000FF"/>
          </w:rPr>
          <w:t>подпунктах "б"</w:t>
        </w:r>
      </w:hyperlink>
      <w:r>
        <w:t xml:space="preserve"> и </w:t>
      </w:r>
      <w:hyperlink r:id="rId86">
        <w:r>
          <w:rPr>
            <w:color w:val="0000FF"/>
          </w:rPr>
          <w:t>"в" пункта 1 статьи 1</w:t>
        </w:r>
      </w:hyperlink>
      <w:r>
        <w:t xml:space="preserve"> областного закона от 7 декабря 2005 года N 110-оз, определяется по формуле:</w:t>
      </w:r>
    </w:p>
    <w:p w:rsidR="00281409" w:rsidRDefault="00281409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Ленинградской области от 16.04.2018 N 34-оз)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+ </w:t>
      </w:r>
      <w:proofErr w:type="spellStart"/>
      <w:r>
        <w:t>V</w:t>
      </w:r>
      <w:r>
        <w:rPr>
          <w:vertAlign w:val="subscript"/>
        </w:rPr>
        <w:t>o</w:t>
      </w:r>
      <w:proofErr w:type="spellEnd"/>
      <w:r>
        <w:t>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</w:t>
      </w: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-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за счет средств федерального бюджета, который определяется по формуле: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= 18 кв. м x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x P,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18 кв. м - общая площадь жилья, установленная </w:t>
      </w:r>
      <w:hyperlink r:id="rId88">
        <w:r>
          <w:rPr>
            <w:color w:val="0000FF"/>
          </w:rPr>
          <w:t>статьей 28.2</w:t>
        </w:r>
      </w:hyperlink>
      <w:r>
        <w:t xml:space="preserve"> Федерального закона от 24 ноября 1995 года N 181-ФЗ "О социальной защите инвалидов в Российской Федерации" (далее - Федеральный закон от 24 ноября 1995 года N 181-ФЗ) и предоставляемая за счет средств федерального бюджета;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количество граждан, относящихся к категории граждан, указанных в </w:t>
      </w:r>
      <w:hyperlink r:id="rId89">
        <w:r>
          <w:rPr>
            <w:color w:val="0000FF"/>
          </w:rPr>
          <w:t>статье 1</w:t>
        </w:r>
      </w:hyperlink>
      <w:r>
        <w:t xml:space="preserve"> областного закона от 7 декабря 2005 года N 110-оз, в i-м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P - норматив затрат, равный средней рыночной стоимости одного квадратного метра общей площади жилья, устанавливаемой Ленинградской области федеральным органом исполнительной власти, уполномоченным Правительством Российской Федерации, на соответствующий квартал текущего года;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90">
        <w:r>
          <w:rPr>
            <w:color w:val="0000FF"/>
          </w:rPr>
          <w:t>закона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- объем субвенций, предоставляемых местному бюджету за счет средств областного бюджета Ленинградской области, который определяется по формуле: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lastRenderedPageBreak/>
        <w:t>V</w:t>
      </w:r>
      <w:r>
        <w:rPr>
          <w:vertAlign w:val="subscript"/>
        </w:rPr>
        <w:t>o</w:t>
      </w:r>
      <w:proofErr w:type="spellEnd"/>
      <w:r>
        <w:t xml:space="preserve"> = (S</w:t>
      </w:r>
      <w:r>
        <w:rPr>
          <w:vertAlign w:val="subscript"/>
        </w:rPr>
        <w:t>1</w:t>
      </w:r>
      <w:r>
        <w:t xml:space="preserve"> + S</w:t>
      </w:r>
      <w:r>
        <w:rPr>
          <w:vertAlign w:val="subscript"/>
        </w:rPr>
        <w:t>2</w:t>
      </w:r>
      <w:r>
        <w:t xml:space="preserve"> + </w:t>
      </w:r>
      <w:proofErr w:type="spellStart"/>
      <w:r>
        <w:t>S</w:t>
      </w:r>
      <w:r>
        <w:rPr>
          <w:vertAlign w:val="subscript"/>
        </w:rPr>
        <w:t>n</w:t>
      </w:r>
      <w:proofErr w:type="spellEnd"/>
      <w:r>
        <w:t>) x P,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>где: S</w:t>
      </w:r>
      <w:r>
        <w:rPr>
          <w:vertAlign w:val="subscript"/>
        </w:rPr>
        <w:t>1</w:t>
      </w:r>
      <w:r>
        <w:t xml:space="preserve"> - дополнительная общая площадь жилья, предоставляемая одиноким гражданам за счет средств областного бюджета Ленинградской области, которая определяется по формуле: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r>
        <w:t>S</w:t>
      </w:r>
      <w:r>
        <w:rPr>
          <w:vertAlign w:val="subscript"/>
        </w:rPr>
        <w:t>1</w:t>
      </w:r>
      <w:r>
        <w:t xml:space="preserve"> = (33 кв. м - 18 кв. м) x Q</w:t>
      </w:r>
      <w:r>
        <w:rPr>
          <w:vertAlign w:val="subscript"/>
        </w:rPr>
        <w:t>1</w:t>
      </w:r>
      <w:r>
        <w:t>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33 кв. м - норма предоставления общей площади жилого помещения на одного человека (в соответствии со </w:t>
      </w:r>
      <w:hyperlink r:id="rId91">
        <w:r>
          <w:rPr>
            <w:color w:val="0000FF"/>
          </w:rPr>
          <w:t>статьей 4</w:t>
        </w:r>
      </w:hyperlink>
      <w:r>
        <w:t xml:space="preserve"> областного закона от 7 декабря 2005 года N 110-оз);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18 кв. м - общая площадь жилья, установленная </w:t>
      </w:r>
      <w:hyperlink r:id="rId92">
        <w:r>
          <w:rPr>
            <w:color w:val="0000FF"/>
          </w:rPr>
          <w:t>статьей 28.2</w:t>
        </w:r>
      </w:hyperlink>
      <w:r>
        <w:t xml:space="preserve"> Федерального закона от 24 ноября 1995 года N 181-ФЗ и предоставляемая за счет средств федерального бюджета;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1</w:t>
      </w:r>
      <w:r>
        <w:t xml:space="preserve"> - количество одиноких граждан, имеющих право на обеспечение жильем согласно областному </w:t>
      </w:r>
      <w:hyperlink r:id="rId93">
        <w:r>
          <w:rPr>
            <w:color w:val="0000FF"/>
          </w:rPr>
          <w:t>закону</w:t>
        </w:r>
      </w:hyperlink>
      <w:r>
        <w:t xml:space="preserve"> от 7 декабря 2005 года N 110-оз, в i-м муниципальном образовании в Ленинградской области;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2</w:t>
      </w:r>
      <w:r>
        <w:t xml:space="preserve"> - дополнительная общая площадь жилья, предоставляемая семьям из двух человек за счет средств областного бюджета Ленинградской области, которая определяется по формуле: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r>
        <w:t>S</w:t>
      </w:r>
      <w:r>
        <w:rPr>
          <w:vertAlign w:val="subscript"/>
        </w:rPr>
        <w:t>2</w:t>
      </w:r>
      <w:r>
        <w:t xml:space="preserve"> = (42 кв. м - 18 кв. м) x Q</w:t>
      </w:r>
      <w:r>
        <w:rPr>
          <w:vertAlign w:val="subscript"/>
        </w:rPr>
        <w:t>2</w:t>
      </w:r>
      <w:r>
        <w:t>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42 кв. м - норма предоставления общей площади жилого помещения на семью из двух человек (в соответствии со </w:t>
      </w:r>
      <w:hyperlink r:id="rId94">
        <w:r>
          <w:rPr>
            <w:color w:val="0000FF"/>
          </w:rPr>
          <w:t>статьей 4</w:t>
        </w:r>
      </w:hyperlink>
      <w:r>
        <w:t xml:space="preserve"> областного закона от 7 декабря 2005 года N 110-оз);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18 кв. м - общая площадь жилья, установленная </w:t>
      </w:r>
      <w:hyperlink r:id="rId95">
        <w:r>
          <w:rPr>
            <w:color w:val="0000FF"/>
          </w:rPr>
          <w:t>статьей 28.2</w:t>
        </w:r>
      </w:hyperlink>
      <w:r>
        <w:t xml:space="preserve"> Федерального закона от 24 ноября 1995 года N 181-ФЗ и предоставляемая за счет средств федерального бюджета;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2</w:t>
      </w:r>
      <w:r>
        <w:t xml:space="preserve"> - количество семей из двух человек, имеющих право на обеспечение жильем согласно областному </w:t>
      </w:r>
      <w:hyperlink r:id="rId96">
        <w:r>
          <w:rPr>
            <w:color w:val="0000FF"/>
          </w:rPr>
          <w:t>закону</w:t>
        </w:r>
      </w:hyperlink>
      <w:r>
        <w:t xml:space="preserve"> от 7 декабря 2005 года N 110-оз, в i-м муниципальном образовании в Ленинградской области;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n</w:t>
      </w:r>
      <w:proofErr w:type="spellEnd"/>
      <w:r>
        <w:t xml:space="preserve"> - дополнительная общая площадь жилья, предоставляемая семьям из трех и более человек за счет средств областного бюджета Ленинградской области, которая определяется по формуле: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n</w:t>
      </w:r>
      <w:proofErr w:type="spellEnd"/>
      <w:r>
        <w:t xml:space="preserve"> = (18*кв. м x </w:t>
      </w:r>
      <w:proofErr w:type="spellStart"/>
      <w:r>
        <w:t>K</w:t>
      </w:r>
      <w:r>
        <w:rPr>
          <w:vertAlign w:val="subscript"/>
        </w:rPr>
        <w:t>n</w:t>
      </w:r>
      <w:proofErr w:type="spellEnd"/>
      <w:r>
        <w:t xml:space="preserve"> - 18 кв. м) x </w:t>
      </w:r>
      <w:proofErr w:type="spellStart"/>
      <w:r>
        <w:t>Q</w:t>
      </w:r>
      <w:r>
        <w:rPr>
          <w:vertAlign w:val="subscript"/>
        </w:rPr>
        <w:t>n</w:t>
      </w:r>
      <w:proofErr w:type="spellEnd"/>
      <w:r>
        <w:t>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18*кв. м - норма предоставления общей площади жилого помещения на одного члена семьи, состоящей из трех и более человек (в соответствии со </w:t>
      </w:r>
      <w:hyperlink r:id="rId97">
        <w:r>
          <w:rPr>
            <w:color w:val="0000FF"/>
          </w:rPr>
          <w:t>статьей 4</w:t>
        </w:r>
      </w:hyperlink>
      <w:r>
        <w:t xml:space="preserve"> областного закона от 7 декабря 2005 года N 110-оз);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n</w:t>
      </w:r>
      <w:proofErr w:type="spellEnd"/>
      <w:r>
        <w:t xml:space="preserve"> - количество членов семьи численностью три и более человек граждан,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18 кв. м - общая площадь жилья, установленная </w:t>
      </w:r>
      <w:hyperlink r:id="rId98">
        <w:r>
          <w:rPr>
            <w:color w:val="0000FF"/>
          </w:rPr>
          <w:t>статьей 28.2</w:t>
        </w:r>
      </w:hyperlink>
      <w:r>
        <w:t xml:space="preserve"> Федерального закона от 24 ноября 1995 года N 181-ФЗ и предоставляемая за счет средств федерального бюджета;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n</w:t>
      </w:r>
      <w:proofErr w:type="spellEnd"/>
      <w:r>
        <w:t xml:space="preserve"> - количество семей, состоящих из трех и более человек, имеющих право на обеспечение жильем согласно областному </w:t>
      </w:r>
      <w:hyperlink r:id="rId99">
        <w:r>
          <w:rPr>
            <w:color w:val="0000FF"/>
          </w:rPr>
          <w:t>закону</w:t>
        </w:r>
      </w:hyperlink>
      <w:r>
        <w:t xml:space="preserve"> от 7 декабря 2005 года N 110-оз, в i-м муниципальном образовании в Ленинградской области;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P - норматив затрат, равный средней рыночной стоимости одного квадратного метра общей площади жилья, устанавливаемой Ленинградской области федеральным органом исполнительной власти, уполномоченным Правительством Российской Федерации, на </w:t>
      </w:r>
      <w:r>
        <w:lastRenderedPageBreak/>
        <w:t>соответствующий квартал текущего года.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00">
        <w:r>
          <w:rPr>
            <w:color w:val="0000FF"/>
          </w:rPr>
          <w:t>закона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right"/>
        <w:outlineLvl w:val="0"/>
      </w:pPr>
      <w:r>
        <w:t>ПРИЛОЖЕНИЕ 1-1</w:t>
      </w:r>
    </w:p>
    <w:p w:rsidR="00281409" w:rsidRDefault="00281409">
      <w:pPr>
        <w:pStyle w:val="ConsPlusNormal"/>
        <w:jc w:val="right"/>
      </w:pPr>
      <w:r>
        <w:t>к областному закону</w:t>
      </w:r>
    </w:p>
    <w:p w:rsidR="00281409" w:rsidRDefault="00281409">
      <w:pPr>
        <w:pStyle w:val="ConsPlusNormal"/>
        <w:jc w:val="right"/>
      </w:pPr>
      <w:r>
        <w:t>от 18.05.2006 N 24-оз</w:t>
      </w:r>
    </w:p>
    <w:p w:rsidR="00281409" w:rsidRDefault="00281409">
      <w:pPr>
        <w:pStyle w:val="ConsPlusNormal"/>
        <w:jc w:val="right"/>
      </w:pPr>
    </w:p>
    <w:p w:rsidR="00281409" w:rsidRDefault="00281409">
      <w:pPr>
        <w:pStyle w:val="ConsPlusTitle"/>
        <w:jc w:val="center"/>
      </w:pPr>
      <w:bookmarkStart w:id="3" w:name="P263"/>
      <w:bookmarkEnd w:id="3"/>
      <w:r>
        <w:t>МЕТОДИКА</w:t>
      </w:r>
    </w:p>
    <w:p w:rsidR="00281409" w:rsidRDefault="00281409">
      <w:pPr>
        <w:pStyle w:val="ConsPlusTitle"/>
        <w:jc w:val="center"/>
      </w:pPr>
      <w:r>
        <w:t>РАСЧЕТА НОРМАТИВА ДЛЯ ОПРЕДЕЛЕНИЯ ОБЩЕГО ОБЪЕМА СУБВЕНЦИЙ,</w:t>
      </w:r>
    </w:p>
    <w:p w:rsidR="00281409" w:rsidRDefault="00281409">
      <w:pPr>
        <w:pStyle w:val="ConsPlusTitle"/>
        <w:jc w:val="center"/>
      </w:pPr>
      <w:r>
        <w:t>ПРЕДОСТАВЛЯЕМЫХ БЮДЖЕТАМ МУНИЦИПАЛЬНЫХ ОБРАЗОВАНИЙ</w:t>
      </w:r>
    </w:p>
    <w:p w:rsidR="00281409" w:rsidRDefault="00281409">
      <w:pPr>
        <w:pStyle w:val="ConsPlusTitle"/>
        <w:jc w:val="center"/>
      </w:pPr>
      <w:r>
        <w:t>ЛЕНИНГРАДСКОЙ ОБЛАСТИ ДЛЯ ОСУЩЕСТВЛЕНИЯ ОТДЕЛЬНОГО</w:t>
      </w:r>
    </w:p>
    <w:p w:rsidR="00281409" w:rsidRDefault="00281409">
      <w:pPr>
        <w:pStyle w:val="ConsPlusTitle"/>
        <w:jc w:val="center"/>
      </w:pPr>
      <w:r>
        <w:t>ГОСУДАРСТВЕННОГО ПОЛНОМОЧИЯ ПО ОБЕСПЕЧЕНИЮ ЖИЛЬЕМ КАТЕГОРИЙ</w:t>
      </w:r>
    </w:p>
    <w:p w:rsidR="00281409" w:rsidRDefault="00281409">
      <w:pPr>
        <w:pStyle w:val="ConsPlusTitle"/>
        <w:jc w:val="center"/>
      </w:pPr>
      <w:r>
        <w:t>ГРАЖДАН, УКАЗАННЫХ В ПОДПУНКТЕ "А" ПУНКТА 1 СТАТЬИ 1</w:t>
      </w:r>
    </w:p>
    <w:p w:rsidR="00281409" w:rsidRDefault="00281409">
      <w:pPr>
        <w:pStyle w:val="ConsPlusTitle"/>
        <w:jc w:val="center"/>
      </w:pPr>
      <w:r>
        <w:t>ОБЛАСТНОГО ЗАКОНА ОТ 7 ДЕКАБРЯ 2005 ГОДА N 110-ОЗ</w:t>
      </w:r>
    </w:p>
    <w:p w:rsidR="00281409" w:rsidRDefault="00281409">
      <w:pPr>
        <w:pStyle w:val="ConsPlusTitle"/>
        <w:jc w:val="center"/>
      </w:pPr>
      <w:r>
        <w:t>"ОБ ОБЕСПЕЧЕНИИ ЖИЛЬЕМ НЕКОТОРЫХ КАТЕГОРИЙ ГРАЖДАН,</w:t>
      </w:r>
    </w:p>
    <w:p w:rsidR="00281409" w:rsidRDefault="00281409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НА УЧЕТ ДО 1 ЯНВАРЯ 2005 ГОДА"</w:t>
      </w:r>
    </w:p>
    <w:p w:rsidR="00281409" w:rsidRDefault="0028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Областным </w:t>
            </w:r>
            <w:hyperlink r:id="rId10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16.04.2018 N 34-оз;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Областного </w:t>
            </w:r>
            <w:hyperlink r:id="rId10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30.11.2020 N 127-оз)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</w:tr>
    </w:tbl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Общий объем субвенций, предоставляемых местным бюджетам за счет средств федерального бюджета и средств областного бюджета Ленинградской области для осуществления органами местного самоуправления отдельного государственного полномочия по обеспечению жильем категорий граждан, указанных в </w:t>
      </w:r>
      <w:hyperlink r:id="rId103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от 7 декабря 2005 года N 110-оз "Об обеспечении жильем некоторых категорий граждан, поставленных на учет до 1 января 2005</w:t>
      </w:r>
      <w:proofErr w:type="gramEnd"/>
      <w:r>
        <w:t xml:space="preserve"> года" (далее - областной закон от 7 декабря 2005 года N 110-оз), определяется по формуле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= SUM 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>,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r>
        <w:t xml:space="preserve">где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субвенций, предоставляемых местным бюджетам за счет средств федерального бюджета и средств областного бюджета Ленинградской области для осуществления органами местного самоуправления отдельного государственного полномочия;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обеспечение жильем категорий граждан, указанных в </w:t>
      </w:r>
      <w:hyperlink r:id="rId104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от 7 декабря 2005 года N 110-оз.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r>
        <w:t>1-1. Показателями (критериями) распределения между муниципальными образованиями в Ленинградской области общего объема субвенций являются: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граждан, относящихся к категории граждан, указанных в </w:t>
      </w:r>
      <w:hyperlink r:id="rId105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от 7 декабря 2005 года N 110-оз, в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одиноких граждан, имеющих право на обеспечение жильем согласно </w:t>
      </w:r>
      <w:hyperlink r:id="rId106">
        <w:r>
          <w:rPr>
            <w:color w:val="0000FF"/>
          </w:rPr>
          <w:t>подпункту "а" пункта 1 статьи 1</w:t>
        </w:r>
      </w:hyperlink>
      <w:r>
        <w:t xml:space="preserve"> областного закона от 7 декабря 2005 года N 110-оз, в муниципальном </w:t>
      </w:r>
      <w:r>
        <w:lastRenderedPageBreak/>
        <w:t>образовании в Ленинградской области;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семей из двух человек, имеющих право на обеспечение жильем согласно </w:t>
      </w:r>
      <w:hyperlink r:id="rId107">
        <w:r>
          <w:rPr>
            <w:color w:val="0000FF"/>
          </w:rPr>
          <w:t>подпункту "а" пункта 1 статьи 1</w:t>
        </w:r>
      </w:hyperlink>
      <w:r>
        <w:t xml:space="preserve"> областного закона от 7 декабря 2005 года N 110-оз, в муниципальном образовании в Ленинградской области;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семей, состоящих из трех и более человек, имеющих право на обеспечение жильем согласно </w:t>
      </w:r>
      <w:hyperlink r:id="rId108">
        <w:r>
          <w:rPr>
            <w:color w:val="0000FF"/>
          </w:rPr>
          <w:t>подпункту "а" пункта 1 статьи 1</w:t>
        </w:r>
      </w:hyperlink>
      <w:r>
        <w:t xml:space="preserve"> областного закона от 7 декабря 2005 года N 110-оз, в муниципальном образовании в Ленинградской области.</w:t>
      </w:r>
    </w:p>
    <w:p w:rsidR="00281409" w:rsidRDefault="00281409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Областным </w:t>
      </w:r>
      <w:hyperlink r:id="rId109">
        <w:r>
          <w:rPr>
            <w:color w:val="0000FF"/>
          </w:rPr>
          <w:t>законом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2.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обеспечение жильем категорий граждан, указанных в </w:t>
      </w:r>
      <w:hyperlink r:id="rId110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от 7 декабря 2005 года N 110-оз, определяется по формуле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+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о</w:t>
      </w:r>
      <w:proofErr w:type="spellEnd"/>
      <w:r>
        <w:t>,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r>
        <w:t xml:space="preserve">где </w:t>
      </w: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-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за счет средств федерального бюджета, который определяется по формуле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= 18 кв. м x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x </w:t>
      </w:r>
      <w:proofErr w:type="gramStart"/>
      <w:r>
        <w:t>Р</w:t>
      </w:r>
      <w:proofErr w:type="gramEnd"/>
      <w:r>
        <w:t>,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r>
        <w:t xml:space="preserve">где 18 кв. м - общая площадь жилья, установленная </w:t>
      </w:r>
      <w:hyperlink r:id="rId111">
        <w:r>
          <w:rPr>
            <w:color w:val="0000FF"/>
          </w:rPr>
          <w:t>подпунктом 3 пункта 3 статьи 23.2</w:t>
        </w:r>
      </w:hyperlink>
      <w:r>
        <w:t xml:space="preserve"> Федерального закона от 12 января 1995 года N 5-ФЗ "О ветеранах" (далее - Федеральный закон от 12 января 1995 года N 5-ФЗ) и предоставляемая за счет средств федерального бюджета;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количество граждан, относящихся к категории граждан, указанных в </w:t>
      </w:r>
      <w:hyperlink r:id="rId112">
        <w:r>
          <w:rPr>
            <w:color w:val="0000FF"/>
          </w:rPr>
          <w:t>подпункте "а" пункта 1 статьи 1</w:t>
        </w:r>
      </w:hyperlink>
      <w:r>
        <w:t xml:space="preserve"> областного закона от 7 декабря 2005 года N 110-оз, в i-м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норматив затрат, равный средней рыночной стоимости одного квадратного метра общей площади жилья, устанавливаемой Ленинградской области федеральным органом исполнительной власти, уполномоченным Правительством Российской Федерации, на соответствующий квартал текущего года;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13">
        <w:r>
          <w:rPr>
            <w:color w:val="0000FF"/>
          </w:rPr>
          <w:t>закона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</w:t>
      </w:r>
      <w:proofErr w:type="spellEnd"/>
      <w:r>
        <w:t xml:space="preserve"> - объем субвенций, предоставляемых местному бюджету за счет средств областного бюджета Ленинградской области, который определяется по формуле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о</w:t>
      </w:r>
      <w:proofErr w:type="spellEnd"/>
      <w:r>
        <w:t xml:space="preserve"> = (S</w:t>
      </w:r>
      <w:r>
        <w:rPr>
          <w:vertAlign w:val="subscript"/>
        </w:rPr>
        <w:t>1</w:t>
      </w:r>
      <w:r>
        <w:t xml:space="preserve"> + S</w:t>
      </w:r>
      <w:r>
        <w:rPr>
          <w:vertAlign w:val="subscript"/>
        </w:rPr>
        <w:t>2</w:t>
      </w:r>
      <w:r>
        <w:t xml:space="preserve"> + </w:t>
      </w:r>
      <w:proofErr w:type="spellStart"/>
      <w:r>
        <w:t>S</w:t>
      </w:r>
      <w:r>
        <w:rPr>
          <w:vertAlign w:val="subscript"/>
        </w:rPr>
        <w:t>n</w:t>
      </w:r>
      <w:proofErr w:type="spellEnd"/>
      <w:r>
        <w:t xml:space="preserve">) x </w:t>
      </w:r>
      <w:proofErr w:type="gramStart"/>
      <w:r>
        <w:t>Р</w:t>
      </w:r>
      <w:proofErr w:type="gramEnd"/>
      <w:r>
        <w:t>,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r>
        <w:t>где S</w:t>
      </w:r>
      <w:r>
        <w:rPr>
          <w:vertAlign w:val="subscript"/>
        </w:rPr>
        <w:t>1</w:t>
      </w:r>
      <w:r>
        <w:t xml:space="preserve"> - дополнительная общая площадь жилья, предоставляемая одиноким гражданам за счет средств областного бюджета Ленинградской области, которая определяется по формуле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jc w:val="center"/>
      </w:pPr>
      <w:r>
        <w:t>S</w:t>
      </w:r>
      <w:r>
        <w:rPr>
          <w:vertAlign w:val="subscript"/>
        </w:rPr>
        <w:t>1</w:t>
      </w:r>
      <w:r>
        <w:t xml:space="preserve"> = (33 кв. м - 18 кв. м) x Q</w:t>
      </w:r>
      <w:r>
        <w:rPr>
          <w:vertAlign w:val="subscript"/>
        </w:rPr>
        <w:t>1</w:t>
      </w:r>
      <w:r>
        <w:t>,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r>
        <w:t xml:space="preserve">где 33 кв. м - норма предоставления общей площади жилого помещения на одного человека (в соответствии со </w:t>
      </w:r>
      <w:hyperlink r:id="rId114">
        <w:r>
          <w:rPr>
            <w:color w:val="0000FF"/>
          </w:rPr>
          <w:t>статьей 4</w:t>
        </w:r>
      </w:hyperlink>
      <w:r>
        <w:t xml:space="preserve"> областного закона от 7 декабря 2005 года N 110-оз);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18 кв. м - общая площадь жилья, установленная </w:t>
      </w:r>
      <w:hyperlink r:id="rId115">
        <w:r>
          <w:rPr>
            <w:color w:val="0000FF"/>
          </w:rPr>
          <w:t>подпунктом 3 пункта 3 статьи 23.2</w:t>
        </w:r>
      </w:hyperlink>
      <w:r>
        <w:t xml:space="preserve"> Федерального закона от 12 января 1995 года N 5-ФЗ и предоставляемая за счет средств федерального бюджета;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1</w:t>
      </w:r>
      <w:r>
        <w:t xml:space="preserve"> - количество одиноких граждан, имеющих право на обеспечение жильем согласно </w:t>
      </w:r>
      <w:hyperlink r:id="rId116">
        <w:r>
          <w:rPr>
            <w:color w:val="0000FF"/>
          </w:rPr>
          <w:t>подпункту "а" пункта 1 статьи 1</w:t>
        </w:r>
      </w:hyperlink>
      <w:r>
        <w:t xml:space="preserve"> областного закона от 7 декабря 2005 года N 110-оз, в i-м муниципальном образовании в Ленинградской области;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2</w:t>
      </w:r>
      <w:r>
        <w:t xml:space="preserve"> - дополнительная общая площадь жилья, предоставляемая семьям из двух человек за счет средств областного бюджета Ленинградской области, которая определяется по формуле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jc w:val="center"/>
      </w:pPr>
      <w:r>
        <w:t>S</w:t>
      </w:r>
      <w:r>
        <w:rPr>
          <w:vertAlign w:val="subscript"/>
        </w:rPr>
        <w:t>2</w:t>
      </w:r>
      <w:r>
        <w:t xml:space="preserve"> = (42 кв. м - 18 кв. м) x Q</w:t>
      </w:r>
      <w:r>
        <w:rPr>
          <w:vertAlign w:val="subscript"/>
        </w:rPr>
        <w:t>2</w:t>
      </w:r>
      <w:r>
        <w:t>,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r>
        <w:t xml:space="preserve">где 42 кв. м - норма предоставления общей площади жилого помещения на семью из двух человек (в соответствии со </w:t>
      </w:r>
      <w:hyperlink r:id="rId117">
        <w:r>
          <w:rPr>
            <w:color w:val="0000FF"/>
          </w:rPr>
          <w:t>статьей 4</w:t>
        </w:r>
      </w:hyperlink>
      <w:r>
        <w:t xml:space="preserve"> областного закона от 7 декабря 2005 года N 110-оз);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18 кв. м - общая площадь жилья, установленная </w:t>
      </w:r>
      <w:hyperlink r:id="rId118">
        <w:r>
          <w:rPr>
            <w:color w:val="0000FF"/>
          </w:rPr>
          <w:t>подпунктом 3 пункта 3 статьи 23.2</w:t>
        </w:r>
      </w:hyperlink>
      <w:r>
        <w:t xml:space="preserve"> Федерального закона от 12 января 1995 года N 5-ФЗ и предоставляемая за счет средств федерального бюджета;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2</w:t>
      </w:r>
      <w:r>
        <w:t xml:space="preserve"> - количество семей из двух человек, имеющих право на обеспечение жильем согласно </w:t>
      </w:r>
      <w:hyperlink r:id="rId119">
        <w:r>
          <w:rPr>
            <w:color w:val="0000FF"/>
          </w:rPr>
          <w:t>подпункту "а" пункта 1 статьи 1</w:t>
        </w:r>
      </w:hyperlink>
      <w:r>
        <w:t xml:space="preserve"> областного закона от 7 декабря 2005 года N 110-оз, в i-м муниципальном образовании в Ленинградской области;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n</w:t>
      </w:r>
      <w:proofErr w:type="spellEnd"/>
      <w:r>
        <w:t xml:space="preserve"> - дополнительная общая площадь жилья, предоставляемая семьям из трех и более человек за счет средств областного бюджета Ленинградской области, которая определяется по формуле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n</w:t>
      </w:r>
      <w:proofErr w:type="spellEnd"/>
      <w:r>
        <w:t xml:space="preserve"> = (18* кв. м x </w:t>
      </w:r>
      <w:proofErr w:type="spellStart"/>
      <w:r>
        <w:t>K</w:t>
      </w:r>
      <w:r>
        <w:rPr>
          <w:vertAlign w:val="subscript"/>
        </w:rPr>
        <w:t>n</w:t>
      </w:r>
      <w:proofErr w:type="spellEnd"/>
      <w:r>
        <w:t xml:space="preserve"> - 18 кв. м) x </w:t>
      </w:r>
      <w:proofErr w:type="spellStart"/>
      <w:r>
        <w:t>Q</w:t>
      </w:r>
      <w:r>
        <w:rPr>
          <w:vertAlign w:val="subscript"/>
        </w:rPr>
        <w:t>n</w:t>
      </w:r>
      <w:proofErr w:type="spellEnd"/>
      <w:r>
        <w:t>,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r>
        <w:t xml:space="preserve">где 18* кв. м - норма предоставления общей площади жилого помещения на одного члена семьи, состоящей из трех и более человек (в соответствии со </w:t>
      </w:r>
      <w:hyperlink r:id="rId120">
        <w:r>
          <w:rPr>
            <w:color w:val="0000FF"/>
          </w:rPr>
          <w:t>статьей 4</w:t>
        </w:r>
      </w:hyperlink>
      <w:r>
        <w:t xml:space="preserve"> областного закона от 7 декабря 2005 года N 110-оз);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n</w:t>
      </w:r>
      <w:proofErr w:type="spellEnd"/>
      <w:r>
        <w:t xml:space="preserve"> - количество членов семьи численностью три и более человек граждан,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18 кв. м - общая площадь жилья, установленная </w:t>
      </w:r>
      <w:hyperlink r:id="rId121">
        <w:r>
          <w:rPr>
            <w:color w:val="0000FF"/>
          </w:rPr>
          <w:t>подпунктом 3 пункта 3 статьи 23.2</w:t>
        </w:r>
      </w:hyperlink>
      <w:r>
        <w:t xml:space="preserve"> Федерального закона от 12 января 1995 года N 5-ФЗ и предоставляемая за счет средств федерального бюджета;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n</w:t>
      </w:r>
      <w:proofErr w:type="spellEnd"/>
      <w:r>
        <w:t xml:space="preserve"> - количество семей, состоящих из трех и более человек, имеющих право на обеспечение жильем согласно </w:t>
      </w:r>
      <w:hyperlink r:id="rId122">
        <w:r>
          <w:rPr>
            <w:color w:val="0000FF"/>
          </w:rPr>
          <w:t>подпункту "а" пункта 1 статьи 1</w:t>
        </w:r>
      </w:hyperlink>
      <w:r>
        <w:t xml:space="preserve"> областного закона от 7 декабря 2005 года N 110-оз, в i-м муниципальном образовании в Ленинградской области;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норматив затрат, равный средней рыночной стоимости одного квадратного метра общей площади жилья, устанавливаемой Ленинградской области федеральным органом исполнительной власти, уполномоченным Правительством Российской Федерации, на соответствующий квартал текущего года.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23">
        <w:r>
          <w:rPr>
            <w:color w:val="0000FF"/>
          </w:rPr>
          <w:t>закона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right"/>
        <w:outlineLvl w:val="0"/>
      </w:pPr>
      <w:r>
        <w:t>ПРИЛОЖЕНИЕ 2</w:t>
      </w:r>
    </w:p>
    <w:p w:rsidR="00281409" w:rsidRDefault="00281409">
      <w:pPr>
        <w:pStyle w:val="ConsPlusNormal"/>
        <w:jc w:val="right"/>
      </w:pPr>
      <w:r>
        <w:t>к областному закону</w:t>
      </w:r>
    </w:p>
    <w:p w:rsidR="00281409" w:rsidRDefault="00281409">
      <w:pPr>
        <w:pStyle w:val="ConsPlusNormal"/>
        <w:jc w:val="right"/>
      </w:pPr>
      <w:r>
        <w:t>от 18.05.2006 N 24-оз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Title"/>
        <w:jc w:val="center"/>
      </w:pPr>
      <w:bookmarkStart w:id="4" w:name="P342"/>
      <w:bookmarkEnd w:id="4"/>
      <w:r>
        <w:lastRenderedPageBreak/>
        <w:t>МЕТОДИКА</w:t>
      </w:r>
    </w:p>
    <w:p w:rsidR="00281409" w:rsidRDefault="00281409">
      <w:pPr>
        <w:pStyle w:val="ConsPlusTitle"/>
        <w:jc w:val="center"/>
      </w:pPr>
      <w:r>
        <w:t>РАСЧЕТА НОРМАТИВА ОПРЕДЕЛЕНИЯ ОБЩЕГО ОБЪЕМА СУБВЕНЦИЙ,</w:t>
      </w:r>
    </w:p>
    <w:p w:rsidR="00281409" w:rsidRDefault="00281409">
      <w:pPr>
        <w:pStyle w:val="ConsPlusTitle"/>
        <w:jc w:val="center"/>
      </w:pPr>
      <w:r>
        <w:t>ПРЕДОСТАВЛЯЕМЫХ БЮДЖЕТАМ МУНИЦИПАЛЬНЫХ ОБРАЗОВАНИЙ</w:t>
      </w:r>
    </w:p>
    <w:p w:rsidR="00281409" w:rsidRDefault="00281409">
      <w:pPr>
        <w:pStyle w:val="ConsPlusTitle"/>
        <w:jc w:val="center"/>
      </w:pPr>
      <w:r>
        <w:t>ЛЕНИНГРАДСКОЙ ОБЛАСТИ ДЛЯ ОСУЩЕСТВЛЕНИЯ ОРГАНАМИ МЕСТНОГО</w:t>
      </w:r>
    </w:p>
    <w:p w:rsidR="00281409" w:rsidRDefault="00281409">
      <w:pPr>
        <w:pStyle w:val="ConsPlusTitle"/>
        <w:jc w:val="center"/>
      </w:pPr>
      <w:r>
        <w:t>САМОУПРАВЛЕНИЯ ОТДЕЛЬНОГО ГОСУДАРСТВЕННОГО ПОЛНОМОЧИЯ</w:t>
      </w:r>
    </w:p>
    <w:p w:rsidR="00281409" w:rsidRDefault="00281409">
      <w:pPr>
        <w:pStyle w:val="ConsPlusTitle"/>
        <w:jc w:val="center"/>
      </w:pPr>
      <w:r>
        <w:t>ПО ОБЕСПЕЧЕНИЮ ЖИЛЬЕМ НЕКОТОРЫХ КАТЕГОРИЙ ГРАЖДАН, УКАЗАННЫХ</w:t>
      </w:r>
    </w:p>
    <w:p w:rsidR="00281409" w:rsidRDefault="00281409">
      <w:pPr>
        <w:pStyle w:val="ConsPlusTitle"/>
        <w:jc w:val="center"/>
      </w:pPr>
      <w:r>
        <w:t>В СТАТЬЕ 1 ОБЛАСТНОГО ЗАКОНА ОТ 2 МАРТА 2010 ГОДА N 5-ОЗ</w:t>
      </w:r>
    </w:p>
    <w:p w:rsidR="00281409" w:rsidRDefault="00281409">
      <w:pPr>
        <w:pStyle w:val="ConsPlusTitle"/>
        <w:jc w:val="center"/>
      </w:pPr>
      <w:r>
        <w:t>"ОБ ОБЕСПЕЧЕНИИ ЖИЛЬЕМ НЕКОТОРЫХ КАТЕГОРИЙ ГРАЖДАН,</w:t>
      </w:r>
    </w:p>
    <w:p w:rsidR="00281409" w:rsidRDefault="00281409">
      <w:pPr>
        <w:pStyle w:val="ConsPlusTitle"/>
        <w:jc w:val="center"/>
      </w:pPr>
      <w:proofErr w:type="gramStart"/>
      <w:r>
        <w:t>ВСТАВШИХ НА УЧЕТ В КАЧЕСТВЕ НУЖДАЮЩИХСЯ В ЖИЛЫХ ПОМЕЩЕНИЯХ"</w:t>
      </w:r>
      <w:proofErr w:type="gramEnd"/>
    </w:p>
    <w:p w:rsidR="00281409" w:rsidRDefault="0028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Областным </w:t>
            </w:r>
            <w:hyperlink r:id="rId12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26.12.2012 N 102-оз;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Областного </w:t>
            </w:r>
            <w:hyperlink r:id="rId12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30.11.2020 N 127-оз)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</w:tr>
    </w:tbl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Общий объем субвенций, предоставляемых местным бюджетам за счет средств федерального бюджета и средств областного бюджета Ленинградской области для осуществления органами местного самоуправления отдельного государственного полномочия по обеспечению жильем некоторых категорий граждан, указанных в </w:t>
      </w:r>
      <w:hyperlink r:id="rId126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 "Об обеспечении жильем некоторых категорий граждан, вставших на учет в качестве нуждающихся в жилых помещениях" (далее</w:t>
      </w:r>
      <w:proofErr w:type="gramEnd"/>
      <w:r>
        <w:t xml:space="preserve"> - областной закон от 2 марта 2010 года N 5-оз), определяется по формуле: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= SUM 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>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субвенций, предоставляемых местным бюджетам за счет средств федерального бюджета и средств областного бюджета Ленинградской области для осуществления органами местного самоуправления отдельного государственного полномочия;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обеспечение жильем отдельных категорий граждан, указанных в </w:t>
      </w:r>
      <w:hyperlink r:id="rId127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5-оз.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>1-1. Показателями (критериями) распределения между муниципальными образованиями в Ленинградской области общего объема субвенций являются: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граждан, относящихся к категории граждан, указанных в </w:t>
      </w:r>
      <w:hyperlink r:id="rId128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5-оз, в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членов семей (супруг (супруга)) граждан, указанных в </w:t>
      </w:r>
      <w:hyperlink r:id="rId129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5-оз, в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году.</w:t>
      </w:r>
    </w:p>
    <w:p w:rsidR="00281409" w:rsidRDefault="00281409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Областным </w:t>
      </w:r>
      <w:hyperlink r:id="rId130">
        <w:r>
          <w:rPr>
            <w:color w:val="0000FF"/>
          </w:rPr>
          <w:t>законом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2.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обеспечение жильем отдельных категорий граждан, указанных в </w:t>
      </w:r>
      <w:hyperlink r:id="rId131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5-оз, определяется по формуле: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+ </w:t>
      </w:r>
      <w:proofErr w:type="spellStart"/>
      <w:r>
        <w:t>V</w:t>
      </w:r>
      <w:r>
        <w:rPr>
          <w:vertAlign w:val="subscript"/>
        </w:rPr>
        <w:t>o</w:t>
      </w:r>
      <w:proofErr w:type="spellEnd"/>
      <w:r>
        <w:t>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</w:t>
      </w: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- объем субвенций, предоставляемых местному бюджету за счет средств федерального бюджета, который определяется по формуле: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= 36 кв. м x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x P,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36 кв. м - общая площадь жилья, установленная </w:t>
      </w:r>
      <w:hyperlink r:id="rId132">
        <w:r>
          <w:rPr>
            <w:color w:val="0000FF"/>
          </w:rPr>
          <w:t>статьей 23.2</w:t>
        </w:r>
      </w:hyperlink>
      <w:r>
        <w:t xml:space="preserve"> Федерального закона от 12 января 1995 года N 5-ФЗ "О ветеранах" и предоставляемая за счет средств федерального бюджета;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количество граждан, относящихся к категории граждан, указанных в </w:t>
      </w:r>
      <w:hyperlink r:id="rId133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5-оз, в i-м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P - норматив затрат, равный средней рыночной стоимости одного квадратного метра общей площади жилья, устанавливаемой Ленинградской области федеральным органом исполнительной власти, уполномоченным Правительством Российской Федерации, на соответствующий квартал текущего года;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34">
        <w:r>
          <w:rPr>
            <w:color w:val="0000FF"/>
          </w:rPr>
          <w:t>закона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- объем субвенций, предоставляемых местному бюджету за счет средств областного бюджета Ленинградской области, который определяется по формуле: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= 6 кв. м x </w:t>
      </w:r>
      <w:proofErr w:type="spellStart"/>
      <w:r>
        <w:t>K</w:t>
      </w:r>
      <w:r>
        <w:rPr>
          <w:vertAlign w:val="subscript"/>
        </w:rPr>
        <w:t>o</w:t>
      </w:r>
      <w:proofErr w:type="spellEnd"/>
      <w:r>
        <w:t xml:space="preserve"> x P,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6 кв. м - размер дополнительной общей площади жилья, которая предоставляется членам семьи (супруг (супруга)) граждан, указанных в </w:t>
      </w:r>
      <w:hyperlink r:id="rId135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o</w:t>
      </w:r>
      <w:proofErr w:type="spellEnd"/>
      <w:r>
        <w:t xml:space="preserve"> - количество членов семей (супруг (супруга)) граждан, указанных в </w:t>
      </w:r>
      <w:hyperlink r:id="rId136">
        <w:r>
          <w:rPr>
            <w:color w:val="0000FF"/>
          </w:rPr>
          <w:t>статье 1</w:t>
        </w:r>
      </w:hyperlink>
      <w:r>
        <w:t xml:space="preserve"> областного закона от 2 марта 2010 года N 5-оз, в i-м муниципальном образовании в Ленинградской области, подлежащих обеспечению жильем в пределах средств федерального бюджета, выделенных Ленинградской области в соответствующем финансовом году;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P - норматив затрат, равный средней рыночной стоимости одного квадратного метра общей площади жилья, устанавливаемой Ленинградской области федеральным органом исполнительной власти, уполномоченным Правительством Российской Федерации, на соответствующий квартал текущего года.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37">
        <w:r>
          <w:rPr>
            <w:color w:val="0000FF"/>
          </w:rPr>
          <w:t>закона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right"/>
        <w:outlineLvl w:val="0"/>
      </w:pPr>
      <w:r>
        <w:t>ПРИЛОЖЕНИЕ 3</w:t>
      </w:r>
    </w:p>
    <w:p w:rsidR="00281409" w:rsidRDefault="00281409">
      <w:pPr>
        <w:pStyle w:val="ConsPlusNormal"/>
        <w:jc w:val="right"/>
      </w:pPr>
      <w:r>
        <w:t>к областному закону</w:t>
      </w:r>
    </w:p>
    <w:p w:rsidR="00281409" w:rsidRDefault="00281409">
      <w:pPr>
        <w:pStyle w:val="ConsPlusNormal"/>
        <w:jc w:val="right"/>
      </w:pPr>
      <w:r>
        <w:t>от 18.05.2006 N 24-оз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Title"/>
        <w:jc w:val="center"/>
      </w:pPr>
      <w:bookmarkStart w:id="5" w:name="P395"/>
      <w:bookmarkEnd w:id="5"/>
      <w:r>
        <w:t>МЕТОДИКА</w:t>
      </w:r>
    </w:p>
    <w:p w:rsidR="00281409" w:rsidRDefault="00281409">
      <w:pPr>
        <w:pStyle w:val="ConsPlusTitle"/>
        <w:jc w:val="center"/>
      </w:pPr>
      <w:r>
        <w:t>РАСЧЕТА НОРМАТИВА ОПРЕДЕЛЕНИЯ ОБЩЕГО ОБЪЕМА СУБВЕНЦИЙ,</w:t>
      </w:r>
    </w:p>
    <w:p w:rsidR="00281409" w:rsidRDefault="00281409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МЕСТНЫМ БЮДЖЕТАМ ИЗ ОБЛАСТНОГО БЮДЖЕТА</w:t>
      </w:r>
    </w:p>
    <w:p w:rsidR="00281409" w:rsidRDefault="00281409">
      <w:pPr>
        <w:pStyle w:val="ConsPlusTitle"/>
        <w:jc w:val="center"/>
      </w:pPr>
      <w:r>
        <w:t xml:space="preserve">ЛЕНИНГРАДСКОЙ ОБЛАСТИ НА ОСУЩЕСТВЛЕНИЕ </w:t>
      </w:r>
      <w:proofErr w:type="gramStart"/>
      <w:r>
        <w:t>ПЕРЕДАННОГО</w:t>
      </w:r>
      <w:proofErr w:type="gramEnd"/>
      <w:r>
        <w:t xml:space="preserve"> ОРГАНАМ</w:t>
      </w:r>
    </w:p>
    <w:p w:rsidR="00281409" w:rsidRDefault="00281409">
      <w:pPr>
        <w:pStyle w:val="ConsPlusTitle"/>
        <w:jc w:val="center"/>
      </w:pPr>
      <w:r>
        <w:t>МЕСТНОГО САМОУПРАВЛЕНИЯ ОТДЕЛЬНОГО ГОСУДАРСТВЕННОГО</w:t>
      </w:r>
    </w:p>
    <w:p w:rsidR="00281409" w:rsidRDefault="00281409">
      <w:pPr>
        <w:pStyle w:val="ConsPlusTitle"/>
        <w:jc w:val="center"/>
      </w:pPr>
      <w:r>
        <w:t>ПОЛНОМОЧИЯ ПО ПОСТАНОВКЕ НА УЧЕТ И УЧЕТУ ГРАЖДАН, ИМЕЮЩИХ</w:t>
      </w:r>
    </w:p>
    <w:p w:rsidR="00281409" w:rsidRDefault="00281409">
      <w:pPr>
        <w:pStyle w:val="ConsPlusTitle"/>
        <w:jc w:val="center"/>
      </w:pPr>
      <w:r>
        <w:t>ПРАВО НА ПОЛУЧЕНИЕ ЖИЛИЩНЫХ СУБСИДИЙ В СООТВЕТСТВИИ</w:t>
      </w:r>
    </w:p>
    <w:p w:rsidR="00281409" w:rsidRDefault="00281409">
      <w:pPr>
        <w:pStyle w:val="ConsPlusTitle"/>
        <w:jc w:val="center"/>
      </w:pPr>
      <w:r>
        <w:t>С ФЕДЕРАЛЬНЫМ ЗАКОНОМ ОТ 25 ОКТЯБРЯ 2002 ГОДА N 125-ФЗ</w:t>
      </w:r>
    </w:p>
    <w:p w:rsidR="00281409" w:rsidRDefault="00281409">
      <w:pPr>
        <w:pStyle w:val="ConsPlusTitle"/>
        <w:jc w:val="center"/>
      </w:pPr>
      <w:r>
        <w:t>"О ЖИЛИЩНЫХ СУБСИДИЯХ ГРАЖДАНАМ, ВЫЕЗЖАЮЩИМ ИЗ РАЙОНОВ</w:t>
      </w:r>
    </w:p>
    <w:p w:rsidR="00281409" w:rsidRDefault="00281409">
      <w:pPr>
        <w:pStyle w:val="ConsPlusTitle"/>
        <w:jc w:val="center"/>
      </w:pPr>
      <w:r>
        <w:lastRenderedPageBreak/>
        <w:t>КРАЙНЕГО СЕВЕРА И ПРИРАВНЕННЫХ К НИМ МЕСТНОСТЕЙ"</w:t>
      </w:r>
    </w:p>
    <w:p w:rsidR="00281409" w:rsidRDefault="0028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Областным </w:t>
            </w:r>
            <w:hyperlink r:id="rId13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26.12.2012 N 102-оз;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Областных законов Ленинградской области от 24.11.2014 </w:t>
            </w:r>
            <w:hyperlink r:id="rId139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>,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140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</w:tr>
    </w:tbl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1. Общий объем субвенций, предоставляемых местным бюджетам из областного бюджета Ленинградской </w:t>
      </w:r>
      <w:proofErr w:type="gramStart"/>
      <w:r>
        <w:t>области</w:t>
      </w:r>
      <w:proofErr w:type="gramEnd"/>
      <w:r>
        <w:t xml:space="preserve"> на осуществление переданного органам местного самоуправления отдельного государственного полномочия по постановке на учет и учету граждан, имеющих право на получение жилищных субсидий в соответствии с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местностей", определяется по формуле: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= SUM 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>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где: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субвенций, предоставляемых местным бюджетам из областного бюджета Ленинградской области для осуществления органами местного самоуправления отдельного государственного полномочия;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субвенции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для осуществления органами местного самоуправления отдельного государственного полномочия.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r>
        <w:t>1-1. Показателями (критериями) распределения между муниципальными образованиями в Ленинградской области общего объема субвенций являются: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 xml:space="preserve">годовой фонд оплаты труда по должности муниципальной службы "ведущий специалист" муниципального образования, рассчитанный в соответствии с действующими в соответствующем финансовом году нормативными правовыми актами представительного органа муниципального образования, которые приняты в соответствии с областным </w:t>
      </w:r>
      <w:hyperlink r:id="rId142">
        <w:r>
          <w:rPr>
            <w:color w:val="0000FF"/>
          </w:rPr>
          <w:t>законом</w:t>
        </w:r>
      </w:hyperlink>
      <w:r>
        <w:t xml:space="preserve"> от 11 марта 2008 года N 14-оз "О правовом регулировании муниципальной службы в Ленинградской области", в том числе устанавливающим порядок оплаты труда муниципальных служащих;</w:t>
      </w:r>
      <w:proofErr w:type="gramEnd"/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 xml:space="preserve">коэффициент численности муниципальных служащих, привлекаемых для осуществления отдельного государственного полномочия в муниципальном образовании, в зависимости от количества граждан, имеющих право на получение жилищных субсидий в соответствии с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местностей", поставленных на учет в муниципальном образовании в Ленинградской области на</w:t>
      </w:r>
      <w:proofErr w:type="gramEnd"/>
      <w:r>
        <w:t xml:space="preserve"> 1 июля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281409" w:rsidRDefault="00281409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Областным </w:t>
      </w:r>
      <w:hyperlink r:id="rId144">
        <w:r>
          <w:rPr>
            <w:color w:val="0000FF"/>
          </w:rPr>
          <w:t>законом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2.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для осуществления органами местного самоуправления отдельного государственного полномочия, определяется по формуле: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x C,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ind w:firstLine="540"/>
        <w:jc w:val="both"/>
      </w:pPr>
      <w:proofErr w:type="gramStart"/>
      <w:r>
        <w:t xml:space="preserve">где: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норматив затрат, равный годовому фонду оплаты труда по должности муниципальной службы "ведущий специалист" i-</w:t>
      </w:r>
      <w:proofErr w:type="spellStart"/>
      <w:r>
        <w:t>го</w:t>
      </w:r>
      <w:proofErr w:type="spellEnd"/>
      <w:r>
        <w:t xml:space="preserve"> муниципального образования, рассчитанному в соответствии с действующими в соответствующем финансовом году нормативными правовыми актами представительного органа муниципального образования, которые приняты в соответствии с областным </w:t>
      </w:r>
      <w:hyperlink r:id="rId145">
        <w:r>
          <w:rPr>
            <w:color w:val="0000FF"/>
          </w:rPr>
          <w:t>законом</w:t>
        </w:r>
      </w:hyperlink>
      <w:r>
        <w:t xml:space="preserve"> от 11 марта 2008 года N 14-оз "О правовом регулировании муниципальной службы в Ленинградской области", устанавливающим порядок оплаты труда</w:t>
      </w:r>
      <w:proofErr w:type="gramEnd"/>
      <w:r>
        <w:t xml:space="preserve"> муниципальных </w:t>
      </w:r>
      <w:r>
        <w:lastRenderedPageBreak/>
        <w:t>служащих;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46">
        <w:r>
          <w:rPr>
            <w:color w:val="0000FF"/>
          </w:rPr>
          <w:t>закона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Ч</w:t>
      </w:r>
      <w:r>
        <w:rPr>
          <w:vertAlign w:val="subscript"/>
        </w:rPr>
        <w:t>i</w:t>
      </w:r>
      <w:proofErr w:type="spellEnd"/>
      <w:r>
        <w:t xml:space="preserve"> - коэффициент численности муниципальных служащих, привлекаемых для осуществления отдельного государственного полномочия в i-м муниципальном образовании, в зависимости от количества граждан, имеющих право на получение жилищных субсидий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от 25 октября 2002 года N 125-ФЗ "О жилищных субсидиях гражданам, выезжающим из районов Крайнего Севера и приравненных к ним местностей", поставленных на учет в i-м муниципальном образовании Ленинградской</w:t>
      </w:r>
      <w:proofErr w:type="gramEnd"/>
      <w:r>
        <w:t xml:space="preserve"> области на 1 июля года, предшествующего </w:t>
      </w:r>
      <w:proofErr w:type="gramStart"/>
      <w:r>
        <w:t>планируемому</w:t>
      </w:r>
      <w:proofErr w:type="gramEnd"/>
      <w:r>
        <w:t>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от 1 до 10 граждан - 0,05 ставки ведущего специалиста,</w:t>
      </w:r>
    </w:p>
    <w:p w:rsidR="00281409" w:rsidRDefault="00281409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Закона</w:t>
        </w:r>
      </w:hyperlink>
      <w:r>
        <w:t xml:space="preserve"> Ленинградской области от 24.11.2014 N 86-оз)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от 11 и более граждан - 0,1 ставки ведущего специалиста;</w:t>
      </w:r>
    </w:p>
    <w:p w:rsidR="00281409" w:rsidRDefault="00281409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Закона</w:t>
        </w:r>
      </w:hyperlink>
      <w:r>
        <w:t xml:space="preserve"> Ленинградской области от 24.11.2014 N 86-оз)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C - коэффициент, учитывающий текущие расходы местных бюджетов на осуществление отдельных государственных полномочий (C = 1,03).</w:t>
      </w:r>
    </w:p>
    <w:p w:rsidR="00281409" w:rsidRDefault="00281409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Закона</w:t>
        </w:r>
      </w:hyperlink>
      <w:r>
        <w:t xml:space="preserve"> Ленинградской области от 24.11.2014 N 86-оз)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Normal"/>
        <w:jc w:val="right"/>
        <w:outlineLvl w:val="0"/>
      </w:pPr>
      <w:r>
        <w:t>ПРИЛОЖЕНИЕ 4</w:t>
      </w:r>
    </w:p>
    <w:p w:rsidR="00281409" w:rsidRDefault="00281409">
      <w:pPr>
        <w:pStyle w:val="ConsPlusNormal"/>
        <w:jc w:val="right"/>
      </w:pPr>
      <w:r>
        <w:t>к областному закону</w:t>
      </w:r>
    </w:p>
    <w:p w:rsidR="00281409" w:rsidRDefault="00281409">
      <w:pPr>
        <w:pStyle w:val="ConsPlusNormal"/>
        <w:jc w:val="right"/>
      </w:pPr>
      <w:r>
        <w:t>от 18.05.2006 N 24-оз</w:t>
      </w:r>
    </w:p>
    <w:p w:rsidR="00281409" w:rsidRDefault="00281409">
      <w:pPr>
        <w:pStyle w:val="ConsPlusNormal"/>
        <w:jc w:val="both"/>
      </w:pPr>
    </w:p>
    <w:p w:rsidR="00281409" w:rsidRDefault="00281409">
      <w:pPr>
        <w:pStyle w:val="ConsPlusTitle"/>
        <w:jc w:val="center"/>
      </w:pPr>
      <w:bookmarkStart w:id="6" w:name="P443"/>
      <w:bookmarkEnd w:id="6"/>
      <w:r>
        <w:t>МЕТОДИКА</w:t>
      </w:r>
    </w:p>
    <w:p w:rsidR="00281409" w:rsidRDefault="00281409">
      <w:pPr>
        <w:pStyle w:val="ConsPlusTitle"/>
        <w:jc w:val="center"/>
      </w:pPr>
      <w:r>
        <w:t>РАСЧЕТА НОРМАТИВА ОПРЕДЕЛЕНИЯ ОБЩЕГО ОБЪЕМА СУБВЕНЦИЙ,</w:t>
      </w:r>
    </w:p>
    <w:p w:rsidR="00281409" w:rsidRDefault="00281409">
      <w:pPr>
        <w:pStyle w:val="ConsPlusTitle"/>
        <w:jc w:val="center"/>
      </w:pPr>
      <w:r>
        <w:t xml:space="preserve">ПРЕДОСТАВЛЯЕМЫХ МЕСТНЫМ БЮДЖЕТАМ ЗА СЧЕТ СРЕДСТВ </w:t>
      </w:r>
      <w:proofErr w:type="gramStart"/>
      <w:r>
        <w:t>ОБЛАСТНОГО</w:t>
      </w:r>
      <w:proofErr w:type="gramEnd"/>
    </w:p>
    <w:p w:rsidR="00281409" w:rsidRDefault="00281409">
      <w:pPr>
        <w:pStyle w:val="ConsPlusTitle"/>
        <w:jc w:val="center"/>
      </w:pPr>
      <w:r>
        <w:t>БЮДЖЕТА ЛЕНИНГРАДСКОЙ ОБЛАСТИ НА ОРГАНИЗАЦИЮ ИСПОЛНЕНИЯ</w:t>
      </w:r>
    </w:p>
    <w:p w:rsidR="00281409" w:rsidRDefault="00281409">
      <w:pPr>
        <w:pStyle w:val="ConsPlusTitle"/>
        <w:jc w:val="center"/>
      </w:pPr>
      <w:r>
        <w:t xml:space="preserve">ОРГАНАМИ МЕСТНОГО САМОУПРАВЛЕНИЯ </w:t>
      </w:r>
      <w:proofErr w:type="gramStart"/>
      <w:r>
        <w:t>ПЕРЕДАННЫХ</w:t>
      </w:r>
      <w:proofErr w:type="gramEnd"/>
      <w:r>
        <w:t xml:space="preserve"> ОТДЕЛЬНЫХ</w:t>
      </w:r>
    </w:p>
    <w:p w:rsidR="00281409" w:rsidRDefault="00281409">
      <w:pPr>
        <w:pStyle w:val="ConsPlusTitle"/>
        <w:jc w:val="center"/>
      </w:pPr>
      <w:r>
        <w:t>ГОСУДАРСТВЕННЫХ ПОЛНОМОЧИЙ В СФЕРЕ ЖИЛИЩНЫХ ОТНОШЕНИЙ</w:t>
      </w:r>
    </w:p>
    <w:p w:rsidR="00281409" w:rsidRDefault="0028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409" w:rsidRDefault="002814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24.11.2014 </w:t>
            </w:r>
            <w:hyperlink r:id="rId15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04.04.2017 </w:t>
            </w:r>
            <w:hyperlink r:id="rId152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153">
              <w:r>
                <w:rPr>
                  <w:color w:val="0000FF"/>
                </w:rPr>
                <w:t>N 140-оз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154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</w:tr>
    </w:tbl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Общий объем субвенций, предоставляемых местным бюджетам за счет средств областного бюджета Ленинградской области на организацию исполнения органами местного самоуправления переданных отдельных государственных полномочий по обеспечению жильем отдельных категорий граждан, указанных в </w:t>
      </w:r>
      <w:hyperlink r:id="rId155">
        <w:r>
          <w:rPr>
            <w:color w:val="0000FF"/>
          </w:rPr>
          <w:t>статье 1</w:t>
        </w:r>
      </w:hyperlink>
      <w:r>
        <w:t xml:space="preserve"> областного закона от 7 декабря 2005 года N 110-оз "Об обеспечении жильем некоторых категорий граждан, поставленных на учет до 1 января 2005 года" и в </w:t>
      </w:r>
      <w:hyperlink r:id="rId156">
        <w:r>
          <w:rPr>
            <w:color w:val="0000FF"/>
          </w:rPr>
          <w:t>статье 1</w:t>
        </w:r>
        <w:proofErr w:type="gramEnd"/>
      </w:hyperlink>
      <w:r>
        <w:t xml:space="preserve"> </w:t>
      </w:r>
      <w:proofErr w:type="gramStart"/>
      <w:r>
        <w:t xml:space="preserve">областного закона от 2 марта 2010 года N 5-оз "Об обеспечении жильем некоторых категорий граждан, вставших на учет в качестве нуждающихся в жилых помещениях", и по предоставлению отдельным категориям граждан, указанных в </w:t>
      </w:r>
      <w:hyperlink r:id="rId157">
        <w:r>
          <w:rPr>
            <w:color w:val="0000FF"/>
          </w:rPr>
          <w:t>статье 2</w:t>
        </w:r>
      </w:hyperlink>
      <w:r>
        <w:t xml:space="preserve"> областного закона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домов", единовременной денежной выплаты</w:t>
      </w:r>
      <w:proofErr w:type="gramEnd"/>
      <w:r>
        <w:t xml:space="preserve"> на проведение капитального ремонта жилых домов определяется по формуле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58">
        <w:r>
          <w:rPr>
            <w:color w:val="0000FF"/>
          </w:rPr>
          <w:t>закона</w:t>
        </w:r>
      </w:hyperlink>
      <w:r>
        <w:t xml:space="preserve"> Ленинградской области от 25.12.2018 N 140-оз)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= SUM 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>,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субвенций, предоставляемых местным бюджетам за счет средств областного бюджета Ленинградской области на организацию исполнения органами местного самоуправления переданных отдельных государственных полномочий;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организацию исполнения органами местного самоуправления переданных отдельных государственных полномочий.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1-1. Показателями (критериями) распределения между муниципальными образованиями в Ленинградской области общего объема субвенций являются: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 xml:space="preserve">годовой фонд оплаты труда по должности муниципальной службы "ведущий специалист" муниципального образования, рассчитанный в соответствии с действующими в соответствующем финансовом году нормативными правовыми актами представительного органа муниципального образования, которые приняты в соответствии с областным </w:t>
      </w:r>
      <w:hyperlink r:id="rId159">
        <w:r>
          <w:rPr>
            <w:color w:val="0000FF"/>
          </w:rPr>
          <w:t>законом</w:t>
        </w:r>
      </w:hyperlink>
      <w:r>
        <w:t xml:space="preserve"> от 11 марта 2008 года N 14-оз "О правовом регулировании муниципальной службы в Ленинградской области", в том числе устанавливающим порядок оплаты труда муниципальных служащих;</w:t>
      </w:r>
      <w:proofErr w:type="gramEnd"/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>коэффициент численности муниципальных служащих, привлекаемых для осуществления отдельных государственных полномочий в муниципальном образовании в зависимости от количества отдельных категорий граждан, нуждающихся в улучшении жилищных условий и состоящих на учете в муниципальном образовании на 1 июля года, предшествующего планируемому, и количества отдельных категорий граждан, включенных в муниципальном образовании в список граждан - претендентов на получение единовременной денежной выплаты на проведение капитального ремонта</w:t>
      </w:r>
      <w:proofErr w:type="gramEnd"/>
      <w:r>
        <w:t xml:space="preserve"> жилого дома.</w:t>
      </w:r>
    </w:p>
    <w:p w:rsidR="00281409" w:rsidRDefault="00281409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Областным </w:t>
      </w:r>
      <w:hyperlink r:id="rId160">
        <w:r>
          <w:rPr>
            <w:color w:val="0000FF"/>
          </w:rPr>
          <w:t>законом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2.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организацию исполнения органами местного самоуправления переданных отдельных государственных полномочий, определяется по формуле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x C,</w:t>
      </w:r>
    </w:p>
    <w:p w:rsidR="00281409" w:rsidRDefault="00281409">
      <w:pPr>
        <w:pStyle w:val="ConsPlusNormal"/>
      </w:pPr>
    </w:p>
    <w:p w:rsidR="00281409" w:rsidRDefault="00281409">
      <w:pPr>
        <w:pStyle w:val="ConsPlusNormal"/>
        <w:ind w:firstLine="540"/>
        <w:jc w:val="both"/>
      </w:pPr>
      <w:proofErr w:type="gramStart"/>
      <w:r>
        <w:t xml:space="preserve">где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норматив затрат, равный годовому фонду оплаты труда по должности муниципальной службы "ведущий специалист" i-</w:t>
      </w:r>
      <w:proofErr w:type="spellStart"/>
      <w:r>
        <w:t>го</w:t>
      </w:r>
      <w:proofErr w:type="spellEnd"/>
      <w:r>
        <w:t xml:space="preserve"> муниципального образования, рассчитанному в соответствии с действующими в соответствующем финансовом году нормативными правовыми актами представительного органа муниципального образования, которые приняты в соответствии с областным </w:t>
      </w:r>
      <w:hyperlink r:id="rId161">
        <w:r>
          <w:rPr>
            <w:color w:val="0000FF"/>
          </w:rPr>
          <w:t>законом</w:t>
        </w:r>
      </w:hyperlink>
      <w:r>
        <w:t xml:space="preserve"> от 11 марта 2008 года N 14-оз "О правовом регулировании муниципальной службы в Ленинградской области", устанавливающим порядок оплаты труда</w:t>
      </w:r>
      <w:proofErr w:type="gramEnd"/>
      <w:r>
        <w:t xml:space="preserve"> муниципальных служащих;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62">
        <w:r>
          <w:rPr>
            <w:color w:val="0000FF"/>
          </w:rPr>
          <w:t>закона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Ч</w:t>
      </w:r>
      <w:r>
        <w:rPr>
          <w:vertAlign w:val="subscript"/>
        </w:rPr>
        <w:t>i</w:t>
      </w:r>
      <w:proofErr w:type="spellEnd"/>
      <w:r>
        <w:t xml:space="preserve"> - коэффициент численности муниципальных служащих, привлекаемых для осуществления отдельных государственных полномочий в i-м муниципальном образовании в зависимости от количества отдельных категорий граждан, нуждающихся в улучшении жилищных условий и состоящих на учете в i-м муниципальном образовании на 1 июля года, предшествующего планируемому, и количества отдельных категорий граждан, включенных в i-м муниципальном образовании в список граждан - претендентов на получение единовременной денежной выплаты</w:t>
      </w:r>
      <w:proofErr w:type="gramEnd"/>
      <w:r>
        <w:t xml:space="preserve"> на проведение капитального ремонта жилого дома: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63">
        <w:r>
          <w:rPr>
            <w:color w:val="0000FF"/>
          </w:rPr>
          <w:t>закона</w:t>
        </w:r>
      </w:hyperlink>
      <w:r>
        <w:t xml:space="preserve"> Ленинградской области от 25.12.2018 N 140-оз)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от 1 до 10 граждан </w:t>
      </w:r>
      <w:proofErr w:type="spellStart"/>
      <w:r>
        <w:t>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0,3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от 11 до 20 граждан </w:t>
      </w:r>
      <w:proofErr w:type="spellStart"/>
      <w:r>
        <w:t>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0,4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lastRenderedPageBreak/>
        <w:t xml:space="preserve">от 21 до 50 граждан </w:t>
      </w:r>
      <w:proofErr w:type="spellStart"/>
      <w:r>
        <w:t>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0,7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от 51 до 100 граждан </w:t>
      </w:r>
      <w:proofErr w:type="spellStart"/>
      <w:r>
        <w:t>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0,8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от 101 до 150 граждан </w:t>
      </w:r>
      <w:proofErr w:type="spellStart"/>
      <w:r>
        <w:t>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0,9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от 151 и более граждан </w:t>
      </w:r>
      <w:proofErr w:type="spellStart"/>
      <w:r>
        <w:t>Ч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1,0;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>C - коэффициент, учитывающий текущие расходы местных бюджетов на осуществление отдельных государственных полномочий (C = 1,03).</w:t>
      </w:r>
    </w:p>
    <w:p w:rsidR="00281409" w:rsidRDefault="00281409">
      <w:pPr>
        <w:pStyle w:val="ConsPlusNormal"/>
        <w:jc w:val="both"/>
      </w:pPr>
      <w:r>
        <w:t xml:space="preserve">(часть 2 в ред. </w:t>
      </w:r>
      <w:hyperlink r:id="rId164">
        <w:r>
          <w:rPr>
            <w:color w:val="0000FF"/>
          </w:rPr>
          <w:t>Закона</w:t>
        </w:r>
      </w:hyperlink>
      <w:r>
        <w:t xml:space="preserve"> Ленинградской области от 04.04.2017 N 21-оз)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right"/>
        <w:outlineLvl w:val="0"/>
      </w:pPr>
      <w:r>
        <w:t>ПРИЛОЖЕНИЕ 5</w:t>
      </w:r>
    </w:p>
    <w:p w:rsidR="00281409" w:rsidRDefault="00281409">
      <w:pPr>
        <w:pStyle w:val="ConsPlusNormal"/>
        <w:jc w:val="right"/>
      </w:pPr>
      <w:r>
        <w:t>к областному закону</w:t>
      </w:r>
    </w:p>
    <w:p w:rsidR="00281409" w:rsidRDefault="00281409">
      <w:pPr>
        <w:pStyle w:val="ConsPlusNormal"/>
        <w:jc w:val="right"/>
      </w:pPr>
      <w:r>
        <w:t>от 18.05.2006 N 24-оз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Title"/>
        <w:jc w:val="center"/>
      </w:pPr>
      <w:bookmarkStart w:id="7" w:name="P490"/>
      <w:bookmarkEnd w:id="7"/>
      <w:r>
        <w:t>МЕТОДИКА</w:t>
      </w:r>
    </w:p>
    <w:p w:rsidR="00281409" w:rsidRDefault="00281409">
      <w:pPr>
        <w:pStyle w:val="ConsPlusTitle"/>
        <w:jc w:val="center"/>
      </w:pPr>
      <w:r>
        <w:t>РАСЧЕТА НОРМАТИВА ДЛЯ ОПРЕДЕЛЕНИЯ ОБЩЕГО ОБЪЕМА СУБВЕНЦИЙ,</w:t>
      </w:r>
    </w:p>
    <w:p w:rsidR="00281409" w:rsidRDefault="00281409">
      <w:pPr>
        <w:pStyle w:val="ConsPlusTitle"/>
        <w:jc w:val="center"/>
      </w:pPr>
      <w:r>
        <w:t>ПРЕДОСТАВЛЯЕМЫХ БЮДЖЕТАМ МУНИЦИПАЛЬНЫХ ОБРАЗОВАНИЙ</w:t>
      </w:r>
    </w:p>
    <w:p w:rsidR="00281409" w:rsidRDefault="00281409">
      <w:pPr>
        <w:pStyle w:val="ConsPlusTitle"/>
        <w:jc w:val="center"/>
      </w:pPr>
      <w:r>
        <w:t>ЛЕНИНГРАДСКОЙ ОБЛАСТИ ДЛЯ ОСУЩЕСТВЛЕНИЯ ОТДЕЛЬНОГО</w:t>
      </w:r>
    </w:p>
    <w:p w:rsidR="00281409" w:rsidRDefault="00281409">
      <w:pPr>
        <w:pStyle w:val="ConsPlusTitle"/>
        <w:jc w:val="center"/>
      </w:pPr>
      <w:r>
        <w:t>ГОСУДАРСТВЕННОГО ПОЛНОМОЧИЯ ПО ПРЕДОСТАВЛЕНИЮ ГРАЖДАНАМ,</w:t>
      </w:r>
    </w:p>
    <w:p w:rsidR="00281409" w:rsidRDefault="00281409">
      <w:pPr>
        <w:pStyle w:val="ConsPlusTitle"/>
        <w:jc w:val="center"/>
      </w:pPr>
      <w:proofErr w:type="gramStart"/>
      <w:r>
        <w:t>УКАЗАННЫМ</w:t>
      </w:r>
      <w:proofErr w:type="gramEnd"/>
      <w:r>
        <w:t xml:space="preserve"> В СТАТЬЕ 2 ОБЛАСТНОГО ЗАКОНА "О ПРЕДОСТАВЛЕНИИ</w:t>
      </w:r>
    </w:p>
    <w:p w:rsidR="00281409" w:rsidRDefault="00281409">
      <w:pPr>
        <w:pStyle w:val="ConsPlusTitle"/>
        <w:jc w:val="center"/>
      </w:pPr>
      <w:r>
        <w:t>ОТДЕЛЬНЫМ КАТЕГОРИЯМ ГРАЖДАН ЕДИНОВРЕМЕННОЙ ДЕНЕЖНОЙ</w:t>
      </w:r>
    </w:p>
    <w:p w:rsidR="00281409" w:rsidRDefault="00281409">
      <w:pPr>
        <w:pStyle w:val="ConsPlusTitle"/>
        <w:jc w:val="center"/>
      </w:pPr>
      <w:r>
        <w:t>ВЫПЛАТЫ НА ПРОВЕДЕНИЕ КАПИТАЛЬНОГО РЕМОНТА ЖИЛЫХ ДОМОВ",</w:t>
      </w:r>
    </w:p>
    <w:p w:rsidR="00281409" w:rsidRDefault="00281409">
      <w:pPr>
        <w:pStyle w:val="ConsPlusTitle"/>
        <w:jc w:val="center"/>
      </w:pPr>
      <w:r>
        <w:t>ЕДИНОВРЕМЕННОЙ ДЕНЕЖНОЙ ВЫПЛАТЫ НА ПРОВЕДЕНИЕ</w:t>
      </w:r>
    </w:p>
    <w:p w:rsidR="00281409" w:rsidRDefault="00281409">
      <w:pPr>
        <w:pStyle w:val="ConsPlusTitle"/>
        <w:jc w:val="center"/>
      </w:pPr>
      <w:r>
        <w:t>КАПИТАЛЬНОГО РЕМОНТА ЖИЛЫХ ДОМОВ</w:t>
      </w:r>
    </w:p>
    <w:p w:rsidR="00281409" w:rsidRDefault="00281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1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Областным </w:t>
            </w:r>
            <w:hyperlink r:id="rId16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24.11.2014 N 86-оз;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Областных законов Ленинградской области от 25.12.2018 </w:t>
            </w:r>
            <w:hyperlink r:id="rId166">
              <w:r>
                <w:rPr>
                  <w:color w:val="0000FF"/>
                </w:rPr>
                <w:t>N 140-оз</w:t>
              </w:r>
            </w:hyperlink>
            <w:r>
              <w:rPr>
                <w:color w:val="392C69"/>
              </w:rPr>
              <w:t>,</w:t>
            </w:r>
          </w:p>
          <w:p w:rsidR="00281409" w:rsidRDefault="002814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25.11.2019 </w:t>
            </w:r>
            <w:hyperlink r:id="rId167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168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409" w:rsidRDefault="00281409">
            <w:pPr>
              <w:pStyle w:val="ConsPlusNormal"/>
            </w:pPr>
          </w:p>
        </w:tc>
      </w:tr>
    </w:tbl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Общий объем субвенций, предоставляемых местным бюджетам за счет средств областного бюджета Ленинградской области для осуществления органами местного самоуправления отдельного государственного полномочия по предоставлению отдельным категориям граждан, указанных в </w:t>
      </w:r>
      <w:hyperlink r:id="rId169">
        <w:r>
          <w:rPr>
            <w:color w:val="0000FF"/>
          </w:rPr>
          <w:t>статье 2</w:t>
        </w:r>
      </w:hyperlink>
      <w:r>
        <w:t xml:space="preserve"> областного закона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домов", единовременной денежной выплаты на проведение капитального ремонта</w:t>
      </w:r>
      <w:proofErr w:type="gramEnd"/>
      <w:r>
        <w:t xml:space="preserve"> жилых домов, определяется по формуле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70">
        <w:r>
          <w:rPr>
            <w:color w:val="0000FF"/>
          </w:rPr>
          <w:t>закона</w:t>
        </w:r>
      </w:hyperlink>
      <w:r>
        <w:t xml:space="preserve"> Ленинградской области от 25.12.2018 N 140-оз)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= SUM </w:t>
      </w:r>
      <w:proofErr w:type="spellStart"/>
      <w:r>
        <w:t>V</w:t>
      </w:r>
      <w:r>
        <w:rPr>
          <w:vertAlign w:val="subscript"/>
        </w:rPr>
        <w:t>i</w:t>
      </w:r>
      <w:proofErr w:type="spellEnd"/>
      <w:r>
        <w:t>,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общ</w:t>
      </w:r>
      <w:proofErr w:type="spellEnd"/>
      <w:r>
        <w:t xml:space="preserve"> - общий объем субвенций, предоставляемых местным бюджетам за счет средств областного бюджета Ленинградской области для осуществления органами местного самоуправления отдельного государственного полномочия;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предоставление отдельным категориям граждан, указанных в </w:t>
      </w:r>
      <w:hyperlink r:id="rId171">
        <w:r>
          <w:rPr>
            <w:color w:val="0000FF"/>
          </w:rPr>
          <w:t>статье 2</w:t>
        </w:r>
      </w:hyperlink>
      <w:r>
        <w:t xml:space="preserve"> областного закона от 13 октября 2014 года N 62-оз "О предоставлении отдельным категориям граждан </w:t>
      </w:r>
      <w:r>
        <w:lastRenderedPageBreak/>
        <w:t>единовременной денежной выплаты на проведение капитального ремонта жилых домов", единовременной денежной выплаты на проведение капитального ремонта жилых домов.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72">
        <w:r>
          <w:rPr>
            <w:color w:val="0000FF"/>
          </w:rPr>
          <w:t>закона</w:t>
        </w:r>
      </w:hyperlink>
      <w:r>
        <w:t xml:space="preserve"> Ленинградской области от 25.12.2018 N 140-оз)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>1-1. Показателями (критериями) распределения между муниципальными образованиями в Ленинградской области общего объема субвенций являются: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одиноко проживающих граждан, имеющих право на получение единовременной денежной выплаты на проведение капитального ремонта жилого дома согласно областному </w:t>
      </w:r>
      <w:hyperlink r:id="rId173">
        <w:r>
          <w:rPr>
            <w:color w:val="0000FF"/>
          </w:rPr>
          <w:t>закону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домов", в муниципальном образовании в Ленинградской области;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количество семей из двух и более человек, имеющих право на получение единовременной денежной выплаты на проведение капитального ремонта жилого дома согласно областному </w:t>
      </w:r>
      <w:hyperlink r:id="rId174">
        <w:r>
          <w:rPr>
            <w:color w:val="0000FF"/>
          </w:rPr>
          <w:t>закону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домов", в муниципальном образовании в Ленинградской области.</w:t>
      </w:r>
    </w:p>
    <w:p w:rsidR="00281409" w:rsidRDefault="00281409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Областным </w:t>
      </w:r>
      <w:hyperlink r:id="rId175">
        <w:r>
          <w:rPr>
            <w:color w:val="0000FF"/>
          </w:rPr>
          <w:t>законом</w:t>
        </w:r>
      </w:hyperlink>
      <w:r>
        <w:t xml:space="preserve"> Ленинградской области от 30.11.2020 N 127-оз)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Объем субвенций, предоставляемых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предоставление отдельным категориям граждан, указанных в </w:t>
      </w:r>
      <w:hyperlink r:id="rId176">
        <w:r>
          <w:rPr>
            <w:color w:val="0000FF"/>
          </w:rPr>
          <w:t>статье 2</w:t>
        </w:r>
      </w:hyperlink>
      <w:r>
        <w:t xml:space="preserve"> областного закона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домов", единовременной денежной выплаты на проведение капитального ремонта жилых домов, определяется по формуле</w:t>
      </w:r>
      <w:proofErr w:type="gramEnd"/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77">
        <w:r>
          <w:rPr>
            <w:color w:val="0000FF"/>
          </w:rPr>
          <w:t>закона</w:t>
        </w:r>
      </w:hyperlink>
      <w:r>
        <w:t xml:space="preserve"> Ленинградской области от 25.12.2018 N 140-оз)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= (Q1 x 344 тыс. руб.) + (Q2 x 437 тыс. руб.),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78">
        <w:r>
          <w:rPr>
            <w:color w:val="0000FF"/>
          </w:rPr>
          <w:t>закона</w:t>
        </w:r>
      </w:hyperlink>
      <w:r>
        <w:t xml:space="preserve"> Ленинградской области от 25.11.2019 N 90-оз)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  <w:r>
        <w:t xml:space="preserve">где Q1 - количество одиноко проживающих граждан, имеющих право на получение единовременной денежной выплаты на проведение капитального ремонта жилого дома согласно областному </w:t>
      </w:r>
      <w:hyperlink r:id="rId179">
        <w:r>
          <w:rPr>
            <w:color w:val="0000FF"/>
          </w:rPr>
          <w:t>закону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домов", в i-м муниципальном образовании в Ленинградской области;</w:t>
      </w:r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80">
        <w:r>
          <w:rPr>
            <w:color w:val="0000FF"/>
          </w:rPr>
          <w:t>закона</w:t>
        </w:r>
      </w:hyperlink>
      <w:r>
        <w:t xml:space="preserve"> Ленинградской области от 25.12.2018 N 140-оз)</w:t>
      </w:r>
    </w:p>
    <w:p w:rsidR="00281409" w:rsidRDefault="00281409">
      <w:pPr>
        <w:pStyle w:val="ConsPlusNormal"/>
        <w:spacing w:before="220"/>
        <w:ind w:firstLine="540"/>
        <w:jc w:val="both"/>
      </w:pPr>
      <w:r>
        <w:t xml:space="preserve">344 тыс. руб. - норматив затрат, равный размеру единовременной денежной выплаты на проведение капитального ремонта жилых домов, предоставляемой на одного человека в соответствии с </w:t>
      </w:r>
      <w:hyperlink r:id="rId181">
        <w:r>
          <w:rPr>
            <w:color w:val="0000FF"/>
          </w:rPr>
          <w:t>частью 1 статьи 4</w:t>
        </w:r>
      </w:hyperlink>
      <w:r>
        <w:t xml:space="preserve"> областного закона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домов";</w:t>
      </w:r>
    </w:p>
    <w:p w:rsidR="00281409" w:rsidRDefault="00281409">
      <w:pPr>
        <w:pStyle w:val="ConsPlusNormal"/>
        <w:jc w:val="both"/>
      </w:pPr>
      <w:r>
        <w:t xml:space="preserve">(в ред. Областных законов Ленинградской области от 25.12.2018 </w:t>
      </w:r>
      <w:hyperlink r:id="rId182">
        <w:r>
          <w:rPr>
            <w:color w:val="0000FF"/>
          </w:rPr>
          <w:t>N 140-оз</w:t>
        </w:r>
      </w:hyperlink>
      <w:r>
        <w:t xml:space="preserve">, от 25.11.2019 </w:t>
      </w:r>
      <w:hyperlink r:id="rId183">
        <w:r>
          <w:rPr>
            <w:color w:val="0000FF"/>
          </w:rPr>
          <w:t>N 90-оз</w:t>
        </w:r>
      </w:hyperlink>
      <w:r>
        <w:t xml:space="preserve">, от 30.11.2020 </w:t>
      </w:r>
      <w:hyperlink r:id="rId184">
        <w:r>
          <w:rPr>
            <w:color w:val="0000FF"/>
          </w:rPr>
          <w:t>N 127-оз</w:t>
        </w:r>
      </w:hyperlink>
      <w:r>
        <w:t>)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 xml:space="preserve">Q2 - количество семей из двух и более человек, имеющих право на получение единовременной денежной выплаты на проведение капитального ремонта жилого дома согласно областному </w:t>
      </w:r>
      <w:hyperlink r:id="rId185">
        <w:r>
          <w:rPr>
            <w:color w:val="0000FF"/>
          </w:rPr>
          <w:t>закону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домов", в i-м муниципальном образовании в Ленинградской области;</w:t>
      </w:r>
      <w:proofErr w:type="gramEnd"/>
    </w:p>
    <w:p w:rsidR="00281409" w:rsidRDefault="00281409">
      <w:pPr>
        <w:pStyle w:val="ConsPlusNormal"/>
        <w:jc w:val="both"/>
      </w:pPr>
      <w:r>
        <w:t xml:space="preserve">(в ред. Областного </w:t>
      </w:r>
      <w:hyperlink r:id="rId186">
        <w:r>
          <w:rPr>
            <w:color w:val="0000FF"/>
          </w:rPr>
          <w:t>закона</w:t>
        </w:r>
      </w:hyperlink>
      <w:r>
        <w:t xml:space="preserve"> Ленинградской области от 25.12.2018 N 140-оз)</w:t>
      </w:r>
    </w:p>
    <w:p w:rsidR="00281409" w:rsidRDefault="00281409">
      <w:pPr>
        <w:pStyle w:val="ConsPlusNormal"/>
        <w:spacing w:before="220"/>
        <w:ind w:firstLine="540"/>
        <w:jc w:val="both"/>
      </w:pPr>
      <w:proofErr w:type="gramStart"/>
      <w:r>
        <w:t xml:space="preserve">437 тыс. руб. - норматив затрат, равный размеру единовременной денежной выплаты на проведение капитального ремонта жилых домов, предоставляемой на семью, состоящую из двух </w:t>
      </w:r>
      <w:r>
        <w:lastRenderedPageBreak/>
        <w:t xml:space="preserve">и более человек, в соответствии с </w:t>
      </w:r>
      <w:hyperlink r:id="rId187">
        <w:r>
          <w:rPr>
            <w:color w:val="0000FF"/>
          </w:rPr>
          <w:t>частью 2 статьи 4</w:t>
        </w:r>
      </w:hyperlink>
      <w:r>
        <w:t xml:space="preserve"> областного закона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домов".</w:t>
      </w:r>
      <w:proofErr w:type="gramEnd"/>
    </w:p>
    <w:p w:rsidR="00281409" w:rsidRDefault="00281409">
      <w:pPr>
        <w:pStyle w:val="ConsPlusNormal"/>
        <w:jc w:val="both"/>
      </w:pPr>
      <w:r>
        <w:t xml:space="preserve">(в ред. Областных законов Ленинградской области от 25.12.2018 </w:t>
      </w:r>
      <w:hyperlink r:id="rId188">
        <w:r>
          <w:rPr>
            <w:color w:val="0000FF"/>
          </w:rPr>
          <w:t>N 140-оз</w:t>
        </w:r>
      </w:hyperlink>
      <w:r>
        <w:t xml:space="preserve">, от 25.11.2019 </w:t>
      </w:r>
      <w:hyperlink r:id="rId189">
        <w:r>
          <w:rPr>
            <w:color w:val="0000FF"/>
          </w:rPr>
          <w:t>N 90-оз</w:t>
        </w:r>
      </w:hyperlink>
      <w:r>
        <w:t xml:space="preserve">, от 30.11.2020 </w:t>
      </w:r>
      <w:hyperlink r:id="rId190">
        <w:r>
          <w:rPr>
            <w:color w:val="0000FF"/>
          </w:rPr>
          <w:t>N 127-оз</w:t>
        </w:r>
      </w:hyperlink>
      <w:r>
        <w:t>)</w:t>
      </w: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ind w:firstLine="540"/>
        <w:jc w:val="both"/>
      </w:pPr>
    </w:p>
    <w:p w:rsidR="00281409" w:rsidRDefault="002814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B47" w:rsidRDefault="000C1B47">
      <w:bookmarkStart w:id="8" w:name="_GoBack"/>
      <w:bookmarkEnd w:id="8"/>
    </w:p>
    <w:sectPr w:rsidR="000C1B47" w:rsidSect="00AE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09"/>
    <w:rsid w:val="000C1B47"/>
    <w:rsid w:val="002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14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14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14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14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14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1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1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14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94897&amp;dst=100026" TargetMode="External"/><Relationship Id="rId21" Type="http://schemas.openxmlformats.org/officeDocument/2006/relationships/hyperlink" Target="https://login.consultant.ru/link/?req=doc&amp;base=SPB&amp;n=281386&amp;dst=100010" TargetMode="External"/><Relationship Id="rId42" Type="http://schemas.openxmlformats.org/officeDocument/2006/relationships/hyperlink" Target="https://login.consultant.ru/link/?req=doc&amp;base=LAW&amp;n=494439&amp;dst=100366" TargetMode="External"/><Relationship Id="rId63" Type="http://schemas.openxmlformats.org/officeDocument/2006/relationships/hyperlink" Target="https://login.consultant.ru/link/?req=doc&amp;base=SPB&amp;n=244441&amp;dst=100019" TargetMode="External"/><Relationship Id="rId84" Type="http://schemas.openxmlformats.org/officeDocument/2006/relationships/hyperlink" Target="https://login.consultant.ru/link/?req=doc&amp;base=SPB&amp;n=264799&amp;dst=100031" TargetMode="External"/><Relationship Id="rId138" Type="http://schemas.openxmlformats.org/officeDocument/2006/relationships/hyperlink" Target="https://login.consultant.ru/link/?req=doc&amp;base=SPB&amp;n=130242&amp;dst=100018" TargetMode="External"/><Relationship Id="rId159" Type="http://schemas.openxmlformats.org/officeDocument/2006/relationships/hyperlink" Target="https://login.consultant.ru/link/?req=doc&amp;base=SPB&amp;n=303669" TargetMode="External"/><Relationship Id="rId170" Type="http://schemas.openxmlformats.org/officeDocument/2006/relationships/hyperlink" Target="https://login.consultant.ru/link/?req=doc&amp;base=SPB&amp;n=207468&amp;dst=100015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login.consultant.ru/link/?req=doc&amp;base=SPB&amp;n=294897&amp;dst=100090" TargetMode="External"/><Relationship Id="rId11" Type="http://schemas.openxmlformats.org/officeDocument/2006/relationships/hyperlink" Target="https://login.consultant.ru/link/?req=doc&amp;base=SPB&amp;n=155096&amp;dst=100011" TargetMode="External"/><Relationship Id="rId32" Type="http://schemas.openxmlformats.org/officeDocument/2006/relationships/hyperlink" Target="https://login.consultant.ru/link/?req=doc&amp;base=SPB&amp;n=256236&amp;dst=100017" TargetMode="External"/><Relationship Id="rId53" Type="http://schemas.openxmlformats.org/officeDocument/2006/relationships/hyperlink" Target="https://login.consultant.ru/link/?req=doc&amp;base=LAW&amp;n=489344&amp;dst=100329" TargetMode="External"/><Relationship Id="rId74" Type="http://schemas.openxmlformats.org/officeDocument/2006/relationships/hyperlink" Target="https://login.consultant.ru/link/?req=doc&amp;base=SPB&amp;n=294897&amp;dst=100071" TargetMode="External"/><Relationship Id="rId128" Type="http://schemas.openxmlformats.org/officeDocument/2006/relationships/hyperlink" Target="https://login.consultant.ru/link/?req=doc&amp;base=SPB&amp;n=294896&amp;dst=100008" TargetMode="External"/><Relationship Id="rId149" Type="http://schemas.openxmlformats.org/officeDocument/2006/relationships/hyperlink" Target="https://login.consultant.ru/link/?req=doc&amp;base=SPB&amp;n=153917&amp;dst=100028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89344&amp;dst=100328" TargetMode="External"/><Relationship Id="rId160" Type="http://schemas.openxmlformats.org/officeDocument/2006/relationships/hyperlink" Target="https://login.consultant.ru/link/?req=doc&amp;base=SPB&amp;n=264799&amp;dst=100059" TargetMode="External"/><Relationship Id="rId181" Type="http://schemas.openxmlformats.org/officeDocument/2006/relationships/hyperlink" Target="https://login.consultant.ru/link/?req=doc&amp;base=SPB&amp;n=285010&amp;dst=1" TargetMode="External"/><Relationship Id="rId22" Type="http://schemas.openxmlformats.org/officeDocument/2006/relationships/hyperlink" Target="https://login.consultant.ru/link/?req=doc&amp;base=SPB&amp;n=284923&amp;dst=100034" TargetMode="External"/><Relationship Id="rId43" Type="http://schemas.openxmlformats.org/officeDocument/2006/relationships/hyperlink" Target="https://login.consultant.ru/link/?req=doc&amp;base=LAW&amp;n=489340&amp;dst=100544" TargetMode="External"/><Relationship Id="rId64" Type="http://schemas.openxmlformats.org/officeDocument/2006/relationships/hyperlink" Target="https://login.consultant.ru/link/?req=doc&amp;base=SPB&amp;n=155096&amp;dst=100011" TargetMode="External"/><Relationship Id="rId118" Type="http://schemas.openxmlformats.org/officeDocument/2006/relationships/hyperlink" Target="https://login.consultant.ru/link/?req=doc&amp;base=LAW&amp;n=489340&amp;dst=100420" TargetMode="External"/><Relationship Id="rId139" Type="http://schemas.openxmlformats.org/officeDocument/2006/relationships/hyperlink" Target="https://login.consultant.ru/link/?req=doc&amp;base=SPB&amp;n=153917&amp;dst=100026" TargetMode="External"/><Relationship Id="rId85" Type="http://schemas.openxmlformats.org/officeDocument/2006/relationships/hyperlink" Target="https://login.consultant.ru/link/?req=doc&amp;base=SPB&amp;n=294897&amp;dst=100070" TargetMode="External"/><Relationship Id="rId150" Type="http://schemas.openxmlformats.org/officeDocument/2006/relationships/hyperlink" Target="https://login.consultant.ru/link/?req=doc&amp;base=SPB&amp;n=153917&amp;dst=100029" TargetMode="External"/><Relationship Id="rId171" Type="http://schemas.openxmlformats.org/officeDocument/2006/relationships/hyperlink" Target="https://login.consultant.ru/link/?req=doc&amp;base=SPB&amp;n=285010&amp;dst=100010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SPB&amp;n=244441&amp;dst=100019" TargetMode="External"/><Relationship Id="rId33" Type="http://schemas.openxmlformats.org/officeDocument/2006/relationships/hyperlink" Target="https://login.consultant.ru/link/?req=doc&amp;base=SPB&amp;n=256236&amp;dst=100019" TargetMode="External"/><Relationship Id="rId108" Type="http://schemas.openxmlformats.org/officeDocument/2006/relationships/hyperlink" Target="https://login.consultant.ru/link/?req=doc&amp;base=SPB&amp;n=294897&amp;dst=100090" TargetMode="External"/><Relationship Id="rId129" Type="http://schemas.openxmlformats.org/officeDocument/2006/relationships/hyperlink" Target="https://login.consultant.ru/link/?req=doc&amp;base=SPB&amp;n=294896&amp;dst=100008" TargetMode="External"/><Relationship Id="rId54" Type="http://schemas.openxmlformats.org/officeDocument/2006/relationships/hyperlink" Target="https://login.consultant.ru/link/?req=doc&amp;base=LAW&amp;n=357872" TargetMode="External"/><Relationship Id="rId75" Type="http://schemas.openxmlformats.org/officeDocument/2006/relationships/hyperlink" Target="https://login.consultant.ru/link/?req=doc&amp;base=SPB&amp;n=198434&amp;dst=100017" TargetMode="External"/><Relationship Id="rId96" Type="http://schemas.openxmlformats.org/officeDocument/2006/relationships/hyperlink" Target="https://login.consultant.ru/link/?req=doc&amp;base=SPB&amp;n=294897" TargetMode="External"/><Relationship Id="rId140" Type="http://schemas.openxmlformats.org/officeDocument/2006/relationships/hyperlink" Target="https://login.consultant.ru/link/?req=doc&amp;base=SPB&amp;n=264799&amp;dst=100052" TargetMode="External"/><Relationship Id="rId161" Type="http://schemas.openxmlformats.org/officeDocument/2006/relationships/hyperlink" Target="https://login.consultant.ru/link/?req=doc&amp;base=SPB&amp;n=303669" TargetMode="External"/><Relationship Id="rId182" Type="http://schemas.openxmlformats.org/officeDocument/2006/relationships/hyperlink" Target="https://login.consultant.ru/link/?req=doc&amp;base=SPB&amp;n=207468&amp;dst=100017" TargetMode="External"/><Relationship Id="rId6" Type="http://schemas.openxmlformats.org/officeDocument/2006/relationships/hyperlink" Target="https://login.consultant.ru/link/?req=doc&amp;base=SPB&amp;n=119128&amp;dst=100011" TargetMode="External"/><Relationship Id="rId23" Type="http://schemas.openxmlformats.org/officeDocument/2006/relationships/hyperlink" Target="https://login.consultant.ru/link/?req=doc&amp;base=SPB&amp;n=294874&amp;dst=100028" TargetMode="External"/><Relationship Id="rId119" Type="http://schemas.openxmlformats.org/officeDocument/2006/relationships/hyperlink" Target="https://login.consultant.ru/link/?req=doc&amp;base=SPB&amp;n=294897&amp;dst=100076" TargetMode="External"/><Relationship Id="rId44" Type="http://schemas.openxmlformats.org/officeDocument/2006/relationships/hyperlink" Target="https://login.consultant.ru/link/?req=doc&amp;base=SPB&amp;n=284923&amp;dst=100034" TargetMode="External"/><Relationship Id="rId65" Type="http://schemas.openxmlformats.org/officeDocument/2006/relationships/hyperlink" Target="https://login.consultant.ru/link/?req=doc&amp;base=SPB&amp;n=244440&amp;dst=100014" TargetMode="External"/><Relationship Id="rId86" Type="http://schemas.openxmlformats.org/officeDocument/2006/relationships/hyperlink" Target="https://login.consultant.ru/link/?req=doc&amp;base=SPB&amp;n=294897&amp;dst=100071" TargetMode="External"/><Relationship Id="rId130" Type="http://schemas.openxmlformats.org/officeDocument/2006/relationships/hyperlink" Target="https://login.consultant.ru/link/?req=doc&amp;base=SPB&amp;n=264799&amp;dst=100047" TargetMode="External"/><Relationship Id="rId151" Type="http://schemas.openxmlformats.org/officeDocument/2006/relationships/hyperlink" Target="https://login.consultant.ru/link/?req=doc&amp;base=SPB&amp;n=153917&amp;dst=100030" TargetMode="External"/><Relationship Id="rId172" Type="http://schemas.openxmlformats.org/officeDocument/2006/relationships/hyperlink" Target="https://login.consultant.ru/link/?req=doc&amp;base=SPB&amp;n=207468&amp;dst=100015" TargetMode="External"/><Relationship Id="rId13" Type="http://schemas.openxmlformats.org/officeDocument/2006/relationships/hyperlink" Target="https://login.consultant.ru/link/?req=doc&amp;base=SPB&amp;n=184980&amp;dst=100008" TargetMode="External"/><Relationship Id="rId18" Type="http://schemas.openxmlformats.org/officeDocument/2006/relationships/hyperlink" Target="https://login.consultant.ru/link/?req=doc&amp;base=SPB&amp;n=264799&amp;dst=100029" TargetMode="External"/><Relationship Id="rId39" Type="http://schemas.openxmlformats.org/officeDocument/2006/relationships/hyperlink" Target="https://login.consultant.ru/link/?req=doc&amp;base=SPB&amp;n=207468&amp;dst=100009" TargetMode="External"/><Relationship Id="rId109" Type="http://schemas.openxmlformats.org/officeDocument/2006/relationships/hyperlink" Target="https://login.consultant.ru/link/?req=doc&amp;base=SPB&amp;n=264799&amp;dst=100039" TargetMode="External"/><Relationship Id="rId34" Type="http://schemas.openxmlformats.org/officeDocument/2006/relationships/hyperlink" Target="https://login.consultant.ru/link/?req=doc&amp;base=SPB&amp;n=249006&amp;dst=100008" TargetMode="External"/><Relationship Id="rId50" Type="http://schemas.openxmlformats.org/officeDocument/2006/relationships/hyperlink" Target="https://login.consultant.ru/link/?req=doc&amp;base=SPB&amp;n=106444&amp;dst=100047" TargetMode="External"/><Relationship Id="rId55" Type="http://schemas.openxmlformats.org/officeDocument/2006/relationships/hyperlink" Target="https://login.consultant.ru/link/?req=doc&amp;base=SPB&amp;n=119128&amp;dst=100011" TargetMode="External"/><Relationship Id="rId76" Type="http://schemas.openxmlformats.org/officeDocument/2006/relationships/hyperlink" Target="https://login.consultant.ru/link/?req=doc&amp;base=SPB&amp;n=294897&amp;dst=100070" TargetMode="External"/><Relationship Id="rId97" Type="http://schemas.openxmlformats.org/officeDocument/2006/relationships/hyperlink" Target="https://login.consultant.ru/link/?req=doc&amp;base=SPB&amp;n=294897&amp;dst=100026" TargetMode="External"/><Relationship Id="rId104" Type="http://schemas.openxmlformats.org/officeDocument/2006/relationships/hyperlink" Target="https://login.consultant.ru/link/?req=doc&amp;base=SPB&amp;n=294897&amp;dst=100076" TargetMode="External"/><Relationship Id="rId120" Type="http://schemas.openxmlformats.org/officeDocument/2006/relationships/hyperlink" Target="https://login.consultant.ru/link/?req=doc&amp;base=SPB&amp;n=294897&amp;dst=100026" TargetMode="External"/><Relationship Id="rId125" Type="http://schemas.openxmlformats.org/officeDocument/2006/relationships/hyperlink" Target="https://login.consultant.ru/link/?req=doc&amp;base=SPB&amp;n=264799&amp;dst=100046" TargetMode="External"/><Relationship Id="rId141" Type="http://schemas.openxmlformats.org/officeDocument/2006/relationships/hyperlink" Target="https://login.consultant.ru/link/?req=doc&amp;base=LAW&amp;n=357872" TargetMode="External"/><Relationship Id="rId146" Type="http://schemas.openxmlformats.org/officeDocument/2006/relationships/hyperlink" Target="https://login.consultant.ru/link/?req=doc&amp;base=SPB&amp;n=264799&amp;dst=100057" TargetMode="External"/><Relationship Id="rId167" Type="http://schemas.openxmlformats.org/officeDocument/2006/relationships/hyperlink" Target="https://login.consultant.ru/link/?req=doc&amp;base=SPB&amp;n=219469&amp;dst=100014" TargetMode="External"/><Relationship Id="rId188" Type="http://schemas.openxmlformats.org/officeDocument/2006/relationships/hyperlink" Target="https://login.consultant.ru/link/?req=doc&amp;base=SPB&amp;n=207468&amp;dst=100017" TargetMode="External"/><Relationship Id="rId7" Type="http://schemas.openxmlformats.org/officeDocument/2006/relationships/hyperlink" Target="https://login.consultant.ru/link/?req=doc&amp;base=SPB&amp;n=98854&amp;dst=100012" TargetMode="External"/><Relationship Id="rId71" Type="http://schemas.openxmlformats.org/officeDocument/2006/relationships/hyperlink" Target="https://login.consultant.ru/link/?req=doc&amp;base=SPB&amp;n=294897&amp;dst=100071" TargetMode="External"/><Relationship Id="rId92" Type="http://schemas.openxmlformats.org/officeDocument/2006/relationships/hyperlink" Target="https://login.consultant.ru/link/?req=doc&amp;base=LAW&amp;n=489344&amp;dst=100328" TargetMode="External"/><Relationship Id="rId162" Type="http://schemas.openxmlformats.org/officeDocument/2006/relationships/hyperlink" Target="https://login.consultant.ru/link/?req=doc&amp;base=SPB&amp;n=264799&amp;dst=100063" TargetMode="External"/><Relationship Id="rId183" Type="http://schemas.openxmlformats.org/officeDocument/2006/relationships/hyperlink" Target="https://login.consultant.ru/link/?req=doc&amp;base=SPB&amp;n=219469&amp;dst=1000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56236&amp;dst=100015" TargetMode="External"/><Relationship Id="rId24" Type="http://schemas.openxmlformats.org/officeDocument/2006/relationships/hyperlink" Target="https://login.consultant.ru/link/?req=doc&amp;base=LAW&amp;n=480999&amp;dst=100218" TargetMode="External"/><Relationship Id="rId40" Type="http://schemas.openxmlformats.org/officeDocument/2006/relationships/hyperlink" Target="https://login.consultant.ru/link/?req=doc&amp;base=SPB&amp;n=198434&amp;dst=100009" TargetMode="External"/><Relationship Id="rId45" Type="http://schemas.openxmlformats.org/officeDocument/2006/relationships/hyperlink" Target="https://login.consultant.ru/link/?req=doc&amp;base=SPB&amp;n=153917&amp;dst=100013" TargetMode="External"/><Relationship Id="rId66" Type="http://schemas.openxmlformats.org/officeDocument/2006/relationships/hyperlink" Target="https://login.consultant.ru/link/?req=doc&amp;base=SPB&amp;n=130242&amp;dst=100015" TargetMode="External"/><Relationship Id="rId87" Type="http://schemas.openxmlformats.org/officeDocument/2006/relationships/hyperlink" Target="https://login.consultant.ru/link/?req=doc&amp;base=SPB&amp;n=198434&amp;dst=100020" TargetMode="External"/><Relationship Id="rId110" Type="http://schemas.openxmlformats.org/officeDocument/2006/relationships/hyperlink" Target="https://login.consultant.ru/link/?req=doc&amp;base=SPB&amp;n=294897&amp;dst=100076" TargetMode="External"/><Relationship Id="rId115" Type="http://schemas.openxmlformats.org/officeDocument/2006/relationships/hyperlink" Target="https://login.consultant.ru/link/?req=doc&amp;base=LAW&amp;n=489340&amp;dst=100420" TargetMode="External"/><Relationship Id="rId131" Type="http://schemas.openxmlformats.org/officeDocument/2006/relationships/hyperlink" Target="https://login.consultant.ru/link/?req=doc&amp;base=SPB&amp;n=294896&amp;dst=100008" TargetMode="External"/><Relationship Id="rId136" Type="http://schemas.openxmlformats.org/officeDocument/2006/relationships/hyperlink" Target="https://login.consultant.ru/link/?req=doc&amp;base=SPB&amp;n=294896&amp;dst=100008" TargetMode="External"/><Relationship Id="rId157" Type="http://schemas.openxmlformats.org/officeDocument/2006/relationships/hyperlink" Target="https://login.consultant.ru/link/?req=doc&amp;base=SPB&amp;n=285010&amp;dst=100010" TargetMode="External"/><Relationship Id="rId178" Type="http://schemas.openxmlformats.org/officeDocument/2006/relationships/hyperlink" Target="https://login.consultant.ru/link/?req=doc&amp;base=SPB&amp;n=219469&amp;dst=100015" TargetMode="External"/><Relationship Id="rId61" Type="http://schemas.openxmlformats.org/officeDocument/2006/relationships/hyperlink" Target="https://login.consultant.ru/link/?req=doc&amp;base=SPB&amp;n=198434&amp;dst=100011" TargetMode="External"/><Relationship Id="rId82" Type="http://schemas.openxmlformats.org/officeDocument/2006/relationships/hyperlink" Target="https://login.consultant.ru/link/?req=doc&amp;base=SPB&amp;n=294897&amp;dst=100070" TargetMode="External"/><Relationship Id="rId152" Type="http://schemas.openxmlformats.org/officeDocument/2006/relationships/hyperlink" Target="https://login.consultant.ru/link/?req=doc&amp;base=SPB&amp;n=184980&amp;dst=100008" TargetMode="External"/><Relationship Id="rId173" Type="http://schemas.openxmlformats.org/officeDocument/2006/relationships/hyperlink" Target="https://login.consultant.ru/link/?req=doc&amp;base=SPB&amp;n=285010" TargetMode="External"/><Relationship Id="rId19" Type="http://schemas.openxmlformats.org/officeDocument/2006/relationships/hyperlink" Target="https://login.consultant.ru/link/?req=doc&amp;base=SPB&amp;n=249006&amp;dst=100008" TargetMode="External"/><Relationship Id="rId14" Type="http://schemas.openxmlformats.org/officeDocument/2006/relationships/hyperlink" Target="https://login.consultant.ru/link/?req=doc&amp;base=SPB&amp;n=244440&amp;dst=100014" TargetMode="External"/><Relationship Id="rId30" Type="http://schemas.openxmlformats.org/officeDocument/2006/relationships/hyperlink" Target="https://login.consultant.ru/link/?req=doc&amp;base=SPB&amp;n=153917&amp;dst=100009" TargetMode="External"/><Relationship Id="rId35" Type="http://schemas.openxmlformats.org/officeDocument/2006/relationships/hyperlink" Target="https://login.consultant.ru/link/?req=doc&amp;base=SPB&amp;n=281386&amp;dst=100010" TargetMode="External"/><Relationship Id="rId56" Type="http://schemas.openxmlformats.org/officeDocument/2006/relationships/hyperlink" Target="https://login.consultant.ru/link/?req=doc&amp;base=SPB&amp;n=153917&amp;dst=100022" TargetMode="External"/><Relationship Id="rId77" Type="http://schemas.openxmlformats.org/officeDocument/2006/relationships/hyperlink" Target="https://login.consultant.ru/link/?req=doc&amp;base=SPB&amp;n=294897&amp;dst=100071" TargetMode="External"/><Relationship Id="rId100" Type="http://schemas.openxmlformats.org/officeDocument/2006/relationships/hyperlink" Target="https://login.consultant.ru/link/?req=doc&amp;base=SPB&amp;n=264799&amp;dst=100037" TargetMode="External"/><Relationship Id="rId105" Type="http://schemas.openxmlformats.org/officeDocument/2006/relationships/hyperlink" Target="https://login.consultant.ru/link/?req=doc&amp;base=SPB&amp;n=294897&amp;dst=100090" TargetMode="External"/><Relationship Id="rId126" Type="http://schemas.openxmlformats.org/officeDocument/2006/relationships/hyperlink" Target="https://login.consultant.ru/link/?req=doc&amp;base=SPB&amp;n=294896&amp;dst=100008" TargetMode="External"/><Relationship Id="rId147" Type="http://schemas.openxmlformats.org/officeDocument/2006/relationships/hyperlink" Target="https://login.consultant.ru/link/?req=doc&amp;base=LAW&amp;n=357872" TargetMode="External"/><Relationship Id="rId168" Type="http://schemas.openxmlformats.org/officeDocument/2006/relationships/hyperlink" Target="https://login.consultant.ru/link/?req=doc&amp;base=SPB&amp;n=264799&amp;dst=100064" TargetMode="External"/><Relationship Id="rId8" Type="http://schemas.openxmlformats.org/officeDocument/2006/relationships/hyperlink" Target="https://login.consultant.ru/link/?req=doc&amp;base=SPB&amp;n=106444&amp;dst=100031" TargetMode="External"/><Relationship Id="rId51" Type="http://schemas.openxmlformats.org/officeDocument/2006/relationships/hyperlink" Target="https://login.consultant.ru/link/?req=doc&amp;base=SPB&amp;n=106444&amp;dst=100049" TargetMode="External"/><Relationship Id="rId72" Type="http://schemas.openxmlformats.org/officeDocument/2006/relationships/hyperlink" Target="https://login.consultant.ru/link/?req=doc&amp;base=SPB&amp;n=198434&amp;dst=100015" TargetMode="External"/><Relationship Id="rId93" Type="http://schemas.openxmlformats.org/officeDocument/2006/relationships/hyperlink" Target="https://login.consultant.ru/link/?req=doc&amp;base=SPB&amp;n=294897" TargetMode="External"/><Relationship Id="rId98" Type="http://schemas.openxmlformats.org/officeDocument/2006/relationships/hyperlink" Target="https://login.consultant.ru/link/?req=doc&amp;base=LAW&amp;n=489344&amp;dst=100328" TargetMode="External"/><Relationship Id="rId121" Type="http://schemas.openxmlformats.org/officeDocument/2006/relationships/hyperlink" Target="https://login.consultant.ru/link/?req=doc&amp;base=LAW&amp;n=489340&amp;dst=100420" TargetMode="External"/><Relationship Id="rId142" Type="http://schemas.openxmlformats.org/officeDocument/2006/relationships/hyperlink" Target="https://login.consultant.ru/link/?req=doc&amp;base=SPB&amp;n=303669" TargetMode="External"/><Relationship Id="rId163" Type="http://schemas.openxmlformats.org/officeDocument/2006/relationships/hyperlink" Target="https://login.consultant.ru/link/?req=doc&amp;base=SPB&amp;n=207468&amp;dst=100012" TargetMode="External"/><Relationship Id="rId184" Type="http://schemas.openxmlformats.org/officeDocument/2006/relationships/hyperlink" Target="https://login.consultant.ru/link/?req=doc&amp;base=SPB&amp;n=264799&amp;dst=100069" TargetMode="External"/><Relationship Id="rId189" Type="http://schemas.openxmlformats.org/officeDocument/2006/relationships/hyperlink" Target="https://login.consultant.ru/link/?req=doc&amp;base=SPB&amp;n=219469&amp;dst=1000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94874&amp;dst=100029" TargetMode="External"/><Relationship Id="rId46" Type="http://schemas.openxmlformats.org/officeDocument/2006/relationships/hyperlink" Target="https://login.consultant.ru/link/?req=doc&amp;base=SPB&amp;n=153917&amp;dst=100019" TargetMode="External"/><Relationship Id="rId67" Type="http://schemas.openxmlformats.org/officeDocument/2006/relationships/hyperlink" Target="https://login.consultant.ru/link/?req=doc&amp;base=SPB&amp;n=130242&amp;dst=100016" TargetMode="External"/><Relationship Id="rId116" Type="http://schemas.openxmlformats.org/officeDocument/2006/relationships/hyperlink" Target="https://login.consultant.ru/link/?req=doc&amp;base=SPB&amp;n=294897&amp;dst=100076" TargetMode="External"/><Relationship Id="rId137" Type="http://schemas.openxmlformats.org/officeDocument/2006/relationships/hyperlink" Target="https://login.consultant.ru/link/?req=doc&amp;base=SPB&amp;n=264799&amp;dst=100051" TargetMode="External"/><Relationship Id="rId158" Type="http://schemas.openxmlformats.org/officeDocument/2006/relationships/hyperlink" Target="https://login.consultant.ru/link/?req=doc&amp;base=SPB&amp;n=207468&amp;dst=100011" TargetMode="External"/><Relationship Id="rId20" Type="http://schemas.openxmlformats.org/officeDocument/2006/relationships/hyperlink" Target="https://login.consultant.ru/link/?req=doc&amp;base=SPB&amp;n=256236&amp;dst=100012" TargetMode="External"/><Relationship Id="rId41" Type="http://schemas.openxmlformats.org/officeDocument/2006/relationships/hyperlink" Target="https://login.consultant.ru/link/?req=doc&amp;base=SPB&amp;n=219469&amp;dst=100012" TargetMode="External"/><Relationship Id="rId62" Type="http://schemas.openxmlformats.org/officeDocument/2006/relationships/hyperlink" Target="https://login.consultant.ru/link/?req=doc&amp;base=SPB&amp;n=262921" TargetMode="External"/><Relationship Id="rId83" Type="http://schemas.openxmlformats.org/officeDocument/2006/relationships/hyperlink" Target="https://login.consultant.ru/link/?req=doc&amp;base=SPB&amp;n=294897&amp;dst=100071" TargetMode="External"/><Relationship Id="rId88" Type="http://schemas.openxmlformats.org/officeDocument/2006/relationships/hyperlink" Target="https://login.consultant.ru/link/?req=doc&amp;base=LAW&amp;n=489344&amp;dst=100328" TargetMode="External"/><Relationship Id="rId111" Type="http://schemas.openxmlformats.org/officeDocument/2006/relationships/hyperlink" Target="https://login.consultant.ru/link/?req=doc&amp;base=LAW&amp;n=489340&amp;dst=100420" TargetMode="External"/><Relationship Id="rId132" Type="http://schemas.openxmlformats.org/officeDocument/2006/relationships/hyperlink" Target="https://login.consultant.ru/link/?req=doc&amp;base=LAW&amp;n=489340&amp;dst=177" TargetMode="External"/><Relationship Id="rId153" Type="http://schemas.openxmlformats.org/officeDocument/2006/relationships/hyperlink" Target="https://login.consultant.ru/link/?req=doc&amp;base=SPB&amp;n=207468&amp;dst=100010" TargetMode="External"/><Relationship Id="rId174" Type="http://schemas.openxmlformats.org/officeDocument/2006/relationships/hyperlink" Target="https://login.consultant.ru/link/?req=doc&amp;base=SPB&amp;n=285010" TargetMode="External"/><Relationship Id="rId179" Type="http://schemas.openxmlformats.org/officeDocument/2006/relationships/hyperlink" Target="https://login.consultant.ru/link/?req=doc&amp;base=SPB&amp;n=285010" TargetMode="External"/><Relationship Id="rId190" Type="http://schemas.openxmlformats.org/officeDocument/2006/relationships/hyperlink" Target="https://login.consultant.ru/link/?req=doc&amp;base=SPB&amp;n=264799&amp;dst=100069" TargetMode="External"/><Relationship Id="rId15" Type="http://schemas.openxmlformats.org/officeDocument/2006/relationships/hyperlink" Target="https://login.consultant.ru/link/?req=doc&amp;base=SPB&amp;n=198434&amp;dst=100008" TargetMode="External"/><Relationship Id="rId36" Type="http://schemas.openxmlformats.org/officeDocument/2006/relationships/hyperlink" Target="https://login.consultant.ru/link/?req=doc&amp;base=LAW&amp;n=357872&amp;dst=100009" TargetMode="External"/><Relationship Id="rId57" Type="http://schemas.openxmlformats.org/officeDocument/2006/relationships/hyperlink" Target="https://login.consultant.ru/link/?req=doc&amp;base=SPB&amp;n=294874&amp;dst=100030" TargetMode="External"/><Relationship Id="rId106" Type="http://schemas.openxmlformats.org/officeDocument/2006/relationships/hyperlink" Target="https://login.consultant.ru/link/?req=doc&amp;base=SPB&amp;n=294897&amp;dst=100090" TargetMode="External"/><Relationship Id="rId127" Type="http://schemas.openxmlformats.org/officeDocument/2006/relationships/hyperlink" Target="https://login.consultant.ru/link/?req=doc&amp;base=SPB&amp;n=294896&amp;dst=100008" TargetMode="External"/><Relationship Id="rId10" Type="http://schemas.openxmlformats.org/officeDocument/2006/relationships/hyperlink" Target="https://login.consultant.ru/link/?req=doc&amp;base=SPB&amp;n=153917&amp;dst=100008" TargetMode="External"/><Relationship Id="rId31" Type="http://schemas.openxmlformats.org/officeDocument/2006/relationships/hyperlink" Target="https://login.consultant.ru/link/?req=doc&amp;base=SPB&amp;n=294896" TargetMode="External"/><Relationship Id="rId52" Type="http://schemas.openxmlformats.org/officeDocument/2006/relationships/hyperlink" Target="https://login.consultant.ru/link/?req=doc&amp;base=LAW&amp;n=489340&amp;dst=221" TargetMode="External"/><Relationship Id="rId73" Type="http://schemas.openxmlformats.org/officeDocument/2006/relationships/hyperlink" Target="https://login.consultant.ru/link/?req=doc&amp;base=SPB&amp;n=294897&amp;dst=100070" TargetMode="External"/><Relationship Id="rId78" Type="http://schemas.openxmlformats.org/officeDocument/2006/relationships/hyperlink" Target="https://login.consultant.ru/link/?req=doc&amp;base=SPB&amp;n=294897&amp;dst=100070" TargetMode="External"/><Relationship Id="rId94" Type="http://schemas.openxmlformats.org/officeDocument/2006/relationships/hyperlink" Target="https://login.consultant.ru/link/?req=doc&amp;base=SPB&amp;n=294897&amp;dst=100026" TargetMode="External"/><Relationship Id="rId99" Type="http://schemas.openxmlformats.org/officeDocument/2006/relationships/hyperlink" Target="https://login.consultant.ru/link/?req=doc&amp;base=SPB&amp;n=294897" TargetMode="External"/><Relationship Id="rId101" Type="http://schemas.openxmlformats.org/officeDocument/2006/relationships/hyperlink" Target="https://login.consultant.ru/link/?req=doc&amp;base=SPB&amp;n=198434&amp;dst=100022" TargetMode="External"/><Relationship Id="rId122" Type="http://schemas.openxmlformats.org/officeDocument/2006/relationships/hyperlink" Target="https://login.consultant.ru/link/?req=doc&amp;base=SPB&amp;n=294897&amp;dst=100076" TargetMode="External"/><Relationship Id="rId143" Type="http://schemas.openxmlformats.org/officeDocument/2006/relationships/hyperlink" Target="https://login.consultant.ru/link/?req=doc&amp;base=LAW&amp;n=357872" TargetMode="External"/><Relationship Id="rId148" Type="http://schemas.openxmlformats.org/officeDocument/2006/relationships/hyperlink" Target="https://login.consultant.ru/link/?req=doc&amp;base=SPB&amp;n=153917&amp;dst=100026" TargetMode="External"/><Relationship Id="rId164" Type="http://schemas.openxmlformats.org/officeDocument/2006/relationships/hyperlink" Target="https://login.consultant.ru/link/?req=doc&amp;base=SPB&amp;n=184980&amp;dst=100008" TargetMode="External"/><Relationship Id="rId169" Type="http://schemas.openxmlformats.org/officeDocument/2006/relationships/hyperlink" Target="https://login.consultant.ru/link/?req=doc&amp;base=SPB&amp;n=285010&amp;dst=100010" TargetMode="External"/><Relationship Id="rId185" Type="http://schemas.openxmlformats.org/officeDocument/2006/relationships/hyperlink" Target="https://login.consultant.ru/link/?req=doc&amp;base=SPB&amp;n=285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30242&amp;dst=100008" TargetMode="External"/><Relationship Id="rId180" Type="http://schemas.openxmlformats.org/officeDocument/2006/relationships/hyperlink" Target="https://login.consultant.ru/link/?req=doc&amp;base=SPB&amp;n=207468&amp;dst=100017" TargetMode="External"/><Relationship Id="rId26" Type="http://schemas.openxmlformats.org/officeDocument/2006/relationships/hyperlink" Target="https://login.consultant.ru/link/?req=doc&amp;base=SPB&amp;n=106444&amp;dst=100032" TargetMode="External"/><Relationship Id="rId47" Type="http://schemas.openxmlformats.org/officeDocument/2006/relationships/hyperlink" Target="https://login.consultant.ru/link/?req=doc&amp;base=LAW&amp;n=489340&amp;dst=100407" TargetMode="External"/><Relationship Id="rId68" Type="http://schemas.openxmlformats.org/officeDocument/2006/relationships/hyperlink" Target="https://login.consultant.ru/link/?req=doc&amp;base=SPB&amp;n=198434&amp;dst=100012" TargetMode="External"/><Relationship Id="rId89" Type="http://schemas.openxmlformats.org/officeDocument/2006/relationships/hyperlink" Target="https://login.consultant.ru/link/?req=doc&amp;base=SPB&amp;n=294897&amp;dst=100067" TargetMode="External"/><Relationship Id="rId112" Type="http://schemas.openxmlformats.org/officeDocument/2006/relationships/hyperlink" Target="https://login.consultant.ru/link/?req=doc&amp;base=SPB&amp;n=294897&amp;dst=100076" TargetMode="External"/><Relationship Id="rId133" Type="http://schemas.openxmlformats.org/officeDocument/2006/relationships/hyperlink" Target="https://login.consultant.ru/link/?req=doc&amp;base=SPB&amp;n=294896&amp;dst=100008" TargetMode="External"/><Relationship Id="rId154" Type="http://schemas.openxmlformats.org/officeDocument/2006/relationships/hyperlink" Target="https://login.consultant.ru/link/?req=doc&amp;base=SPB&amp;n=264799&amp;dst=100058" TargetMode="External"/><Relationship Id="rId175" Type="http://schemas.openxmlformats.org/officeDocument/2006/relationships/hyperlink" Target="https://login.consultant.ru/link/?req=doc&amp;base=SPB&amp;n=264799&amp;dst=100065" TargetMode="External"/><Relationship Id="rId16" Type="http://schemas.openxmlformats.org/officeDocument/2006/relationships/hyperlink" Target="https://login.consultant.ru/link/?req=doc&amp;base=SPB&amp;n=207468&amp;dst=100008" TargetMode="External"/><Relationship Id="rId37" Type="http://schemas.openxmlformats.org/officeDocument/2006/relationships/hyperlink" Target="https://login.consultant.ru/link/?req=doc&amp;base=SPB&amp;n=130242&amp;dst=100009" TargetMode="External"/><Relationship Id="rId58" Type="http://schemas.openxmlformats.org/officeDocument/2006/relationships/hyperlink" Target="https://login.consultant.ru/link/?req=doc&amp;base=SPB&amp;n=130242&amp;dst=100011" TargetMode="External"/><Relationship Id="rId79" Type="http://schemas.openxmlformats.org/officeDocument/2006/relationships/hyperlink" Target="https://login.consultant.ru/link/?req=doc&amp;base=SPB&amp;n=294897&amp;dst=100071" TargetMode="External"/><Relationship Id="rId102" Type="http://schemas.openxmlformats.org/officeDocument/2006/relationships/hyperlink" Target="https://login.consultant.ru/link/?req=doc&amp;base=SPB&amp;n=264799&amp;dst=100038" TargetMode="External"/><Relationship Id="rId123" Type="http://schemas.openxmlformats.org/officeDocument/2006/relationships/hyperlink" Target="https://login.consultant.ru/link/?req=doc&amp;base=SPB&amp;n=264799&amp;dst=100045" TargetMode="External"/><Relationship Id="rId144" Type="http://schemas.openxmlformats.org/officeDocument/2006/relationships/hyperlink" Target="https://login.consultant.ru/link/?req=doc&amp;base=SPB&amp;n=264799&amp;dst=100053" TargetMode="External"/><Relationship Id="rId90" Type="http://schemas.openxmlformats.org/officeDocument/2006/relationships/hyperlink" Target="https://login.consultant.ru/link/?req=doc&amp;base=SPB&amp;n=264799&amp;dst=100037" TargetMode="External"/><Relationship Id="rId165" Type="http://schemas.openxmlformats.org/officeDocument/2006/relationships/hyperlink" Target="https://login.consultant.ru/link/?req=doc&amp;base=SPB&amp;n=153917&amp;dst=100031" TargetMode="External"/><Relationship Id="rId186" Type="http://schemas.openxmlformats.org/officeDocument/2006/relationships/hyperlink" Target="https://login.consultant.ru/link/?req=doc&amp;base=SPB&amp;n=207468&amp;dst=100017" TargetMode="External"/><Relationship Id="rId27" Type="http://schemas.openxmlformats.org/officeDocument/2006/relationships/hyperlink" Target="https://login.consultant.ru/link/?req=doc&amp;base=SPB&amp;n=294897" TargetMode="External"/><Relationship Id="rId48" Type="http://schemas.openxmlformats.org/officeDocument/2006/relationships/hyperlink" Target="https://login.consultant.ru/link/?req=doc&amp;base=LAW&amp;n=489344&amp;dst=100354" TargetMode="External"/><Relationship Id="rId69" Type="http://schemas.openxmlformats.org/officeDocument/2006/relationships/hyperlink" Target="https://login.consultant.ru/link/?req=doc&amp;base=SPB&amp;n=264799&amp;dst=100030" TargetMode="External"/><Relationship Id="rId113" Type="http://schemas.openxmlformats.org/officeDocument/2006/relationships/hyperlink" Target="https://login.consultant.ru/link/?req=doc&amp;base=SPB&amp;n=264799&amp;dst=100045" TargetMode="External"/><Relationship Id="rId134" Type="http://schemas.openxmlformats.org/officeDocument/2006/relationships/hyperlink" Target="https://login.consultant.ru/link/?req=doc&amp;base=SPB&amp;n=264799&amp;dst=100051" TargetMode="External"/><Relationship Id="rId80" Type="http://schemas.openxmlformats.org/officeDocument/2006/relationships/hyperlink" Target="https://login.consultant.ru/link/?req=doc&amp;base=SPB&amp;n=294897&amp;dst=100070" TargetMode="External"/><Relationship Id="rId155" Type="http://schemas.openxmlformats.org/officeDocument/2006/relationships/hyperlink" Target="https://login.consultant.ru/link/?req=doc&amp;base=SPB&amp;n=294897&amp;dst=100067" TargetMode="External"/><Relationship Id="rId176" Type="http://schemas.openxmlformats.org/officeDocument/2006/relationships/hyperlink" Target="https://login.consultant.ru/link/?req=doc&amp;base=SPB&amp;n=285010&amp;dst=100010" TargetMode="External"/><Relationship Id="rId17" Type="http://schemas.openxmlformats.org/officeDocument/2006/relationships/hyperlink" Target="https://login.consultant.ru/link/?req=doc&amp;base=SPB&amp;n=219469&amp;dst=100011" TargetMode="External"/><Relationship Id="rId38" Type="http://schemas.openxmlformats.org/officeDocument/2006/relationships/hyperlink" Target="https://login.consultant.ru/link/?req=doc&amp;base=SPB&amp;n=285010" TargetMode="External"/><Relationship Id="rId59" Type="http://schemas.openxmlformats.org/officeDocument/2006/relationships/hyperlink" Target="https://login.consultant.ru/link/?req=doc&amp;base=SPB&amp;n=153917&amp;dst=100023" TargetMode="External"/><Relationship Id="rId103" Type="http://schemas.openxmlformats.org/officeDocument/2006/relationships/hyperlink" Target="https://login.consultant.ru/link/?req=doc&amp;base=SPB&amp;n=294897&amp;dst=100076" TargetMode="External"/><Relationship Id="rId124" Type="http://schemas.openxmlformats.org/officeDocument/2006/relationships/hyperlink" Target="https://login.consultant.ru/link/?req=doc&amp;base=SPB&amp;n=130242&amp;dst=100017" TargetMode="External"/><Relationship Id="rId70" Type="http://schemas.openxmlformats.org/officeDocument/2006/relationships/hyperlink" Target="https://login.consultant.ru/link/?req=doc&amp;base=SPB&amp;n=294897&amp;dst=100070" TargetMode="External"/><Relationship Id="rId91" Type="http://schemas.openxmlformats.org/officeDocument/2006/relationships/hyperlink" Target="https://login.consultant.ru/link/?req=doc&amp;base=SPB&amp;n=294897&amp;dst=100026" TargetMode="External"/><Relationship Id="rId145" Type="http://schemas.openxmlformats.org/officeDocument/2006/relationships/hyperlink" Target="https://login.consultant.ru/link/?req=doc&amp;base=SPB&amp;n=303669" TargetMode="External"/><Relationship Id="rId166" Type="http://schemas.openxmlformats.org/officeDocument/2006/relationships/hyperlink" Target="https://login.consultant.ru/link/?req=doc&amp;base=SPB&amp;n=207468&amp;dst=100013" TargetMode="External"/><Relationship Id="rId187" Type="http://schemas.openxmlformats.org/officeDocument/2006/relationships/hyperlink" Target="https://login.consultant.ru/link/?req=doc&amp;base=SPB&amp;n=285010&amp;dst=2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SPB&amp;n=256236&amp;dst=100014" TargetMode="External"/><Relationship Id="rId49" Type="http://schemas.openxmlformats.org/officeDocument/2006/relationships/hyperlink" Target="https://login.consultant.ru/link/?req=doc&amp;base=LAW&amp;n=357872" TargetMode="External"/><Relationship Id="rId114" Type="http://schemas.openxmlformats.org/officeDocument/2006/relationships/hyperlink" Target="https://login.consultant.ru/link/?req=doc&amp;base=SPB&amp;n=294897&amp;dst=100026" TargetMode="External"/><Relationship Id="rId60" Type="http://schemas.openxmlformats.org/officeDocument/2006/relationships/hyperlink" Target="https://login.consultant.ru/link/?req=doc&amp;base=SPB&amp;n=153917&amp;dst=100024" TargetMode="External"/><Relationship Id="rId81" Type="http://schemas.openxmlformats.org/officeDocument/2006/relationships/hyperlink" Target="https://login.consultant.ru/link/?req=doc&amp;base=SPB&amp;n=294897&amp;dst=100071" TargetMode="External"/><Relationship Id="rId135" Type="http://schemas.openxmlformats.org/officeDocument/2006/relationships/hyperlink" Target="https://login.consultant.ru/link/?req=doc&amp;base=SPB&amp;n=294896&amp;dst=100008" TargetMode="External"/><Relationship Id="rId156" Type="http://schemas.openxmlformats.org/officeDocument/2006/relationships/hyperlink" Target="https://login.consultant.ru/link/?req=doc&amp;base=SPB&amp;n=294896&amp;dst=100008" TargetMode="External"/><Relationship Id="rId177" Type="http://schemas.openxmlformats.org/officeDocument/2006/relationships/hyperlink" Target="https://login.consultant.ru/link/?req=doc&amp;base=SPB&amp;n=207468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10794</Words>
  <Characters>61526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 Дорогин</dc:creator>
  <cp:lastModifiedBy>Иван Иванович Дорогин</cp:lastModifiedBy>
  <cp:revision>1</cp:revision>
  <dcterms:created xsi:type="dcterms:W3CDTF">2025-01-30T12:41:00Z</dcterms:created>
  <dcterms:modified xsi:type="dcterms:W3CDTF">2025-01-30T12:42:00Z</dcterms:modified>
</cp:coreProperties>
</file>