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2E3" w:rsidRDefault="009D02E3">
      <w:pPr>
        <w:pStyle w:val="ConsPlusTitlePage"/>
      </w:pPr>
      <w:r>
        <w:t xml:space="preserve">Документ предоставлен </w:t>
      </w:r>
      <w:hyperlink r:id="rId5">
        <w:r>
          <w:rPr>
            <w:color w:val="0000FF"/>
          </w:rPr>
          <w:t>КонсультантПлюс</w:t>
        </w:r>
      </w:hyperlink>
      <w:r>
        <w:br/>
      </w:r>
    </w:p>
    <w:p w:rsidR="009D02E3" w:rsidRDefault="009D02E3">
      <w:pPr>
        <w:pStyle w:val="ConsPlusNormal"/>
        <w:outlineLvl w:val="0"/>
      </w:pPr>
    </w:p>
    <w:p w:rsidR="009D02E3" w:rsidRDefault="009D02E3">
      <w:pPr>
        <w:pStyle w:val="ConsPlusTitle"/>
        <w:jc w:val="center"/>
        <w:outlineLvl w:val="0"/>
      </w:pPr>
      <w:r>
        <w:t>ПРАВИТЕЛЬСТВО ЛЕНИНГРАДСКОЙ ОБЛАСТИ</w:t>
      </w:r>
    </w:p>
    <w:p w:rsidR="009D02E3" w:rsidRDefault="009D02E3">
      <w:pPr>
        <w:pStyle w:val="ConsPlusTitle"/>
        <w:jc w:val="center"/>
      </w:pPr>
    </w:p>
    <w:p w:rsidR="009D02E3" w:rsidRDefault="009D02E3">
      <w:pPr>
        <w:pStyle w:val="ConsPlusTitle"/>
        <w:jc w:val="center"/>
      </w:pPr>
      <w:r>
        <w:t>ПОСТАНОВЛЕНИЕ</w:t>
      </w:r>
    </w:p>
    <w:p w:rsidR="009D02E3" w:rsidRDefault="009D02E3">
      <w:pPr>
        <w:pStyle w:val="ConsPlusTitle"/>
        <w:jc w:val="center"/>
      </w:pPr>
      <w:r>
        <w:t>от 30 декабря 2021 г. N 908</w:t>
      </w:r>
    </w:p>
    <w:p w:rsidR="009D02E3" w:rsidRDefault="009D02E3">
      <w:pPr>
        <w:pStyle w:val="ConsPlusTitle"/>
        <w:jc w:val="center"/>
      </w:pPr>
    </w:p>
    <w:p w:rsidR="009D02E3" w:rsidRDefault="009D02E3">
      <w:pPr>
        <w:pStyle w:val="ConsPlusTitle"/>
        <w:jc w:val="center"/>
      </w:pPr>
      <w:r>
        <w:t>О ВНЕСЕНИИ ИЗМЕНЕНИЯ В ПОСТАНОВЛЕНИЕ ПРАВИТЕЛЬСТВА</w:t>
      </w:r>
    </w:p>
    <w:p w:rsidR="009D02E3" w:rsidRDefault="009D02E3">
      <w:pPr>
        <w:pStyle w:val="ConsPlusTitle"/>
        <w:jc w:val="center"/>
      </w:pPr>
      <w:r>
        <w:t>ЛЕНИНГРАДСКОЙ ОБЛАСТИ ОТ 14 НОЯБРЯ 2013 ГОДА N 407</w:t>
      </w:r>
    </w:p>
    <w:p w:rsidR="009D02E3" w:rsidRDefault="009D02E3">
      <w:pPr>
        <w:pStyle w:val="ConsPlusTitle"/>
        <w:jc w:val="center"/>
      </w:pPr>
      <w:r>
        <w:t>"ОБ УТВЕРЖДЕНИИ ГОСУДАРСТВЕННОЙ ПРОГРАММЫ</w:t>
      </w:r>
    </w:p>
    <w:p w:rsidR="009D02E3" w:rsidRDefault="009D02E3">
      <w:pPr>
        <w:pStyle w:val="ConsPlusTitle"/>
        <w:jc w:val="center"/>
      </w:pPr>
      <w:r>
        <w:t>ЛЕНИНГРАДСКОЙ ОБЛАСТИ "ФОРМИРОВАНИЕ ГОРОДСКОЙ СРЕДЫ</w:t>
      </w:r>
    </w:p>
    <w:p w:rsidR="009D02E3" w:rsidRDefault="009D02E3">
      <w:pPr>
        <w:pStyle w:val="ConsPlusTitle"/>
        <w:jc w:val="center"/>
      </w:pPr>
      <w:r>
        <w:t>И ОБЕСПЕЧЕНИЕ КАЧЕСТВЕННЫМ ЖИЛЬЕМ ГРАЖДАН НА ТЕРРИТОРИИ</w:t>
      </w:r>
    </w:p>
    <w:p w:rsidR="009D02E3" w:rsidRDefault="009D02E3">
      <w:pPr>
        <w:pStyle w:val="ConsPlusTitle"/>
        <w:jc w:val="center"/>
      </w:pPr>
      <w:r>
        <w:t>ЛЕНИНГРАДСКОЙ ОБЛАСТИ"</w:t>
      </w:r>
    </w:p>
    <w:p w:rsidR="009D02E3" w:rsidRDefault="009D02E3">
      <w:pPr>
        <w:pStyle w:val="ConsPlusNormal"/>
        <w:ind w:firstLine="540"/>
        <w:jc w:val="both"/>
      </w:pPr>
    </w:p>
    <w:p w:rsidR="009D02E3" w:rsidRDefault="009D02E3">
      <w:pPr>
        <w:pStyle w:val="ConsPlusNormal"/>
        <w:ind w:firstLine="540"/>
        <w:jc w:val="both"/>
      </w:pPr>
      <w:r>
        <w:t>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w:t>
      </w:r>
    </w:p>
    <w:p w:rsidR="009D02E3" w:rsidRDefault="009D02E3">
      <w:pPr>
        <w:pStyle w:val="ConsPlusNormal"/>
        <w:ind w:firstLine="540"/>
        <w:jc w:val="both"/>
      </w:pPr>
    </w:p>
    <w:p w:rsidR="009D02E3" w:rsidRDefault="009D02E3">
      <w:pPr>
        <w:pStyle w:val="ConsPlusNormal"/>
        <w:ind w:firstLine="540"/>
        <w:jc w:val="both"/>
      </w:pPr>
      <w:r>
        <w:t xml:space="preserve">1. Внести в </w:t>
      </w:r>
      <w:hyperlink r:id="rId6">
        <w:r>
          <w:rPr>
            <w:color w:val="0000FF"/>
          </w:rPr>
          <w:t>постановление</w:t>
        </w:r>
      </w:hyperlink>
      <w:r>
        <w:t xml:space="preserve"> Правительства Ленинградской области от 14 ноября 2013 года N 407 "Об утверждении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изменение, изложив </w:t>
      </w:r>
      <w:hyperlink r:id="rId7">
        <w:r>
          <w:rPr>
            <w:color w:val="0000FF"/>
          </w:rPr>
          <w:t>приложение</w:t>
        </w:r>
      </w:hyperlink>
      <w:r>
        <w:t xml:space="preserve"> в редакции согласно </w:t>
      </w:r>
      <w:hyperlink w:anchor="P37">
        <w:r>
          <w:rPr>
            <w:color w:val="0000FF"/>
          </w:rPr>
          <w:t>приложению</w:t>
        </w:r>
      </w:hyperlink>
      <w:r>
        <w:t xml:space="preserve"> к настоящему постановлению.</w:t>
      </w:r>
    </w:p>
    <w:p w:rsidR="009D02E3" w:rsidRDefault="009D02E3">
      <w:pPr>
        <w:pStyle w:val="ConsPlusNormal"/>
        <w:spacing w:before="200"/>
        <w:ind w:firstLine="540"/>
        <w:jc w:val="both"/>
      </w:pPr>
      <w:r>
        <w:t>2. Контроль за исполнением настоящего постановления возложить на заместителя Председателя Правительства Ленинградской области по строительству и жилищно-коммунальному хозяйству.</w:t>
      </w:r>
    </w:p>
    <w:p w:rsidR="009D02E3" w:rsidRDefault="009D02E3">
      <w:pPr>
        <w:pStyle w:val="ConsPlusNormal"/>
        <w:spacing w:before="200"/>
        <w:ind w:firstLine="540"/>
        <w:jc w:val="both"/>
      </w:pPr>
      <w:r>
        <w:t>3. Настоящее постановление вступает в силу с 1 января 2022 года.</w:t>
      </w:r>
    </w:p>
    <w:p w:rsidR="009D02E3" w:rsidRDefault="009D02E3">
      <w:pPr>
        <w:pStyle w:val="ConsPlusNormal"/>
        <w:ind w:firstLine="540"/>
        <w:jc w:val="both"/>
      </w:pPr>
    </w:p>
    <w:p w:rsidR="009D02E3" w:rsidRDefault="009D02E3">
      <w:pPr>
        <w:pStyle w:val="ConsPlusNormal"/>
        <w:jc w:val="right"/>
      </w:pPr>
      <w:r>
        <w:t>Губернатор</w:t>
      </w:r>
    </w:p>
    <w:p w:rsidR="009D02E3" w:rsidRDefault="009D02E3">
      <w:pPr>
        <w:pStyle w:val="ConsPlusNormal"/>
        <w:jc w:val="right"/>
      </w:pPr>
      <w:r>
        <w:t>Ленинградской области</w:t>
      </w:r>
    </w:p>
    <w:p w:rsidR="009D02E3" w:rsidRDefault="009D02E3">
      <w:pPr>
        <w:pStyle w:val="ConsPlusNormal"/>
        <w:jc w:val="right"/>
      </w:pPr>
      <w:r>
        <w:t>А.Дрозденко</w:t>
      </w:r>
    </w:p>
    <w:p w:rsidR="009D02E3" w:rsidRDefault="009D02E3">
      <w:pPr>
        <w:pStyle w:val="ConsPlusNormal"/>
        <w:ind w:firstLine="540"/>
        <w:jc w:val="both"/>
      </w:pPr>
    </w:p>
    <w:p w:rsidR="009D02E3" w:rsidRDefault="009D02E3">
      <w:pPr>
        <w:pStyle w:val="ConsPlusNormal"/>
        <w:ind w:firstLine="540"/>
        <w:jc w:val="both"/>
      </w:pPr>
    </w:p>
    <w:p w:rsidR="009D02E3" w:rsidRDefault="009D02E3">
      <w:pPr>
        <w:pStyle w:val="ConsPlusNormal"/>
        <w:ind w:firstLine="540"/>
        <w:jc w:val="both"/>
      </w:pPr>
    </w:p>
    <w:p w:rsidR="009D02E3" w:rsidRDefault="009D02E3">
      <w:pPr>
        <w:pStyle w:val="ConsPlusNormal"/>
        <w:ind w:firstLine="540"/>
        <w:jc w:val="both"/>
      </w:pPr>
    </w:p>
    <w:p w:rsidR="009D02E3" w:rsidRDefault="009D02E3">
      <w:pPr>
        <w:pStyle w:val="ConsPlusNormal"/>
        <w:ind w:firstLine="540"/>
        <w:jc w:val="both"/>
      </w:pPr>
    </w:p>
    <w:p w:rsidR="009D02E3" w:rsidRDefault="009D02E3">
      <w:pPr>
        <w:pStyle w:val="ConsPlusNormal"/>
        <w:jc w:val="right"/>
        <w:outlineLvl w:val="0"/>
      </w:pPr>
      <w:r>
        <w:t>УТВЕРЖДЕНА</w:t>
      </w:r>
    </w:p>
    <w:p w:rsidR="009D02E3" w:rsidRDefault="009D02E3">
      <w:pPr>
        <w:pStyle w:val="ConsPlusNormal"/>
        <w:jc w:val="right"/>
      </w:pPr>
      <w:r>
        <w:t>постановлением Правительства</w:t>
      </w:r>
    </w:p>
    <w:p w:rsidR="009D02E3" w:rsidRDefault="009D02E3">
      <w:pPr>
        <w:pStyle w:val="ConsPlusNormal"/>
        <w:jc w:val="right"/>
      </w:pPr>
      <w:r>
        <w:t>Ленинградской области</w:t>
      </w:r>
    </w:p>
    <w:p w:rsidR="009D02E3" w:rsidRDefault="009D02E3">
      <w:pPr>
        <w:pStyle w:val="ConsPlusNormal"/>
        <w:jc w:val="right"/>
      </w:pPr>
      <w:r>
        <w:t>от 14.11.2013 N 407</w:t>
      </w:r>
    </w:p>
    <w:p w:rsidR="009D02E3" w:rsidRDefault="009D02E3">
      <w:pPr>
        <w:pStyle w:val="ConsPlusNormal"/>
        <w:jc w:val="right"/>
      </w:pPr>
      <w:r>
        <w:t>(в редакции</w:t>
      </w:r>
    </w:p>
    <w:p w:rsidR="009D02E3" w:rsidRDefault="009D02E3">
      <w:pPr>
        <w:pStyle w:val="ConsPlusNormal"/>
        <w:jc w:val="right"/>
      </w:pPr>
      <w:r>
        <w:t>постановления Правительства</w:t>
      </w:r>
    </w:p>
    <w:p w:rsidR="009D02E3" w:rsidRDefault="009D02E3">
      <w:pPr>
        <w:pStyle w:val="ConsPlusNormal"/>
        <w:jc w:val="right"/>
      </w:pPr>
      <w:r>
        <w:t>Ленинградской области</w:t>
      </w:r>
    </w:p>
    <w:p w:rsidR="009D02E3" w:rsidRDefault="009D02E3">
      <w:pPr>
        <w:pStyle w:val="ConsPlusNormal"/>
        <w:jc w:val="right"/>
      </w:pPr>
      <w:r>
        <w:t>от 30.12.2021 N 908)</w:t>
      </w:r>
    </w:p>
    <w:p w:rsidR="009D02E3" w:rsidRDefault="009D02E3">
      <w:pPr>
        <w:pStyle w:val="ConsPlusNormal"/>
        <w:jc w:val="right"/>
      </w:pPr>
      <w:r>
        <w:t>(приложение)</w:t>
      </w:r>
    </w:p>
    <w:p w:rsidR="009D02E3" w:rsidRDefault="009D02E3">
      <w:pPr>
        <w:pStyle w:val="ConsPlusNormal"/>
        <w:jc w:val="center"/>
      </w:pPr>
    </w:p>
    <w:p w:rsidR="009D02E3" w:rsidRDefault="009D02E3">
      <w:pPr>
        <w:pStyle w:val="ConsPlusTitle"/>
        <w:jc w:val="center"/>
      </w:pPr>
      <w:bookmarkStart w:id="0" w:name="P37"/>
      <w:bookmarkEnd w:id="0"/>
      <w:r>
        <w:t>ГОСУДАРСТВЕННАЯ ПРОГРАММА ЛЕНИНГРАДСКОЙ ОБЛАСТИ</w:t>
      </w:r>
    </w:p>
    <w:p w:rsidR="009D02E3" w:rsidRDefault="009D02E3">
      <w:pPr>
        <w:pStyle w:val="ConsPlusTitle"/>
        <w:jc w:val="center"/>
      </w:pPr>
      <w:r>
        <w:t>"ФОРМИРОВАНИЕ ГОРОДСКОЙ СРЕДЫ И ОБЕСПЕЧЕНИЕ КАЧЕСТВЕННЫМ</w:t>
      </w:r>
    </w:p>
    <w:p w:rsidR="009D02E3" w:rsidRDefault="009D02E3">
      <w:pPr>
        <w:pStyle w:val="ConsPlusTitle"/>
        <w:jc w:val="center"/>
      </w:pPr>
      <w:r>
        <w:t>ЖИЛЬЕМ ГРАЖДАН НА ТЕРРИТОРИИ ЛЕНИНГРАДСКОЙ ОБЛАСТИ"</w:t>
      </w:r>
    </w:p>
    <w:p w:rsidR="009D02E3" w:rsidRDefault="009D02E3">
      <w:pPr>
        <w:pStyle w:val="ConsPlusNormal"/>
        <w:ind w:firstLine="540"/>
        <w:jc w:val="both"/>
      </w:pPr>
    </w:p>
    <w:p w:rsidR="009D02E3" w:rsidRDefault="009D02E3">
      <w:pPr>
        <w:pStyle w:val="ConsPlusTitle"/>
        <w:jc w:val="center"/>
        <w:outlineLvl w:val="1"/>
      </w:pPr>
      <w:r>
        <w:t>ПАСПОРТ</w:t>
      </w:r>
    </w:p>
    <w:p w:rsidR="009D02E3" w:rsidRDefault="009D02E3">
      <w:pPr>
        <w:pStyle w:val="ConsPlusTitle"/>
        <w:jc w:val="center"/>
      </w:pPr>
      <w:r>
        <w:t>государственной программы Ленинградской области</w:t>
      </w:r>
    </w:p>
    <w:p w:rsidR="009D02E3" w:rsidRDefault="009D02E3">
      <w:pPr>
        <w:pStyle w:val="ConsPlusTitle"/>
        <w:jc w:val="center"/>
      </w:pPr>
      <w:r>
        <w:t>"Формирование городской среды и обеспечение качественным</w:t>
      </w:r>
    </w:p>
    <w:p w:rsidR="009D02E3" w:rsidRDefault="009D02E3">
      <w:pPr>
        <w:pStyle w:val="ConsPlusTitle"/>
        <w:jc w:val="center"/>
      </w:pPr>
      <w:r>
        <w:t>жильем граждан на территории Ленинградской области"</w:t>
      </w:r>
    </w:p>
    <w:p w:rsidR="009D02E3" w:rsidRDefault="009D02E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6406"/>
      </w:tblGrid>
      <w:tr w:rsidR="009D02E3">
        <w:tc>
          <w:tcPr>
            <w:tcW w:w="2665" w:type="dxa"/>
          </w:tcPr>
          <w:p w:rsidR="009D02E3" w:rsidRDefault="009D02E3">
            <w:pPr>
              <w:pStyle w:val="ConsPlusNormal"/>
            </w:pPr>
            <w:r>
              <w:t xml:space="preserve">Сроки реализации государственной программы Ленинградской области "Формирование городской среды и </w:t>
            </w:r>
            <w:r>
              <w:lastRenderedPageBreak/>
              <w:t>обеспечение качественным жильем граждан на территории Ленинградской области" (далее - государственная программа)</w:t>
            </w:r>
          </w:p>
        </w:tc>
        <w:tc>
          <w:tcPr>
            <w:tcW w:w="6406" w:type="dxa"/>
          </w:tcPr>
          <w:p w:rsidR="009D02E3" w:rsidRDefault="009D02E3">
            <w:pPr>
              <w:pStyle w:val="ConsPlusNormal"/>
              <w:jc w:val="both"/>
            </w:pPr>
            <w:r>
              <w:lastRenderedPageBreak/>
              <w:t>2022-2030 годы</w:t>
            </w:r>
          </w:p>
        </w:tc>
      </w:tr>
      <w:tr w:rsidR="009D02E3">
        <w:tc>
          <w:tcPr>
            <w:tcW w:w="2665" w:type="dxa"/>
          </w:tcPr>
          <w:p w:rsidR="009D02E3" w:rsidRDefault="009D02E3">
            <w:pPr>
              <w:pStyle w:val="ConsPlusNormal"/>
            </w:pPr>
            <w:r>
              <w:lastRenderedPageBreak/>
              <w:t>Ответственный исполнитель государственной программы</w:t>
            </w:r>
          </w:p>
        </w:tc>
        <w:tc>
          <w:tcPr>
            <w:tcW w:w="6406" w:type="dxa"/>
          </w:tcPr>
          <w:p w:rsidR="009D02E3" w:rsidRDefault="009D02E3">
            <w:pPr>
              <w:pStyle w:val="ConsPlusNormal"/>
              <w:jc w:val="both"/>
            </w:pPr>
            <w:r>
              <w:t>Комитет по строительству Ленинградской области</w:t>
            </w:r>
          </w:p>
        </w:tc>
      </w:tr>
      <w:tr w:rsidR="009D02E3">
        <w:tc>
          <w:tcPr>
            <w:tcW w:w="2665" w:type="dxa"/>
          </w:tcPr>
          <w:p w:rsidR="009D02E3" w:rsidRDefault="009D02E3">
            <w:pPr>
              <w:pStyle w:val="ConsPlusNormal"/>
            </w:pPr>
            <w:r>
              <w:t>Участники государственной программы</w:t>
            </w:r>
          </w:p>
        </w:tc>
        <w:tc>
          <w:tcPr>
            <w:tcW w:w="6406" w:type="dxa"/>
          </w:tcPr>
          <w:p w:rsidR="009D02E3" w:rsidRDefault="009D02E3">
            <w:pPr>
              <w:pStyle w:val="ConsPlusNormal"/>
              <w:jc w:val="both"/>
            </w:pPr>
            <w:r>
              <w:t>Комитет по строительству Ленинградской области;</w:t>
            </w:r>
          </w:p>
          <w:p w:rsidR="009D02E3" w:rsidRDefault="009D02E3">
            <w:pPr>
              <w:pStyle w:val="ConsPlusNormal"/>
              <w:jc w:val="both"/>
            </w:pPr>
            <w:r>
              <w:t>комитет по жилищно-коммунальному хозяйству Ленинградской области;</w:t>
            </w:r>
          </w:p>
          <w:p w:rsidR="009D02E3" w:rsidRDefault="009D02E3">
            <w:pPr>
              <w:pStyle w:val="ConsPlusNormal"/>
              <w:jc w:val="both"/>
            </w:pPr>
            <w:r>
              <w:t>Комитет по дорожному хозяйству Ленинградской области;</w:t>
            </w:r>
          </w:p>
          <w:p w:rsidR="009D02E3" w:rsidRDefault="009D02E3">
            <w:pPr>
              <w:pStyle w:val="ConsPlusNormal"/>
              <w:jc w:val="both"/>
            </w:pPr>
            <w:r>
              <w:t>Комитет градостроительной политики Ленинградской области;</w:t>
            </w:r>
          </w:p>
          <w:p w:rsidR="009D02E3" w:rsidRDefault="009D02E3">
            <w:pPr>
              <w:pStyle w:val="ConsPlusNormal"/>
              <w:jc w:val="both"/>
            </w:pPr>
            <w:r>
              <w:t>Ленинградский областной комитет по управлению государственным имуществом Ленинградской области;</w:t>
            </w:r>
          </w:p>
          <w:p w:rsidR="009D02E3" w:rsidRDefault="009D02E3">
            <w:pPr>
              <w:pStyle w:val="ConsPlusNormal"/>
              <w:jc w:val="both"/>
            </w:pPr>
            <w:r>
              <w:t>комитет государственного строительного надзора и государственной экспертизы Ленинградской области</w:t>
            </w:r>
          </w:p>
        </w:tc>
      </w:tr>
      <w:tr w:rsidR="009D02E3">
        <w:tc>
          <w:tcPr>
            <w:tcW w:w="2665" w:type="dxa"/>
          </w:tcPr>
          <w:p w:rsidR="009D02E3" w:rsidRDefault="009D02E3">
            <w:pPr>
              <w:pStyle w:val="ConsPlusNormal"/>
            </w:pPr>
            <w:r>
              <w:t>Цель государственной программы</w:t>
            </w:r>
          </w:p>
        </w:tc>
        <w:tc>
          <w:tcPr>
            <w:tcW w:w="6406" w:type="dxa"/>
          </w:tcPr>
          <w:p w:rsidR="009D02E3" w:rsidRDefault="009D02E3">
            <w:pPr>
              <w:pStyle w:val="ConsPlusNormal"/>
              <w:jc w:val="both"/>
            </w:pPr>
            <w:r>
              <w:t>Содействие созданию комфортных условий проживания граждан Ленинградской области</w:t>
            </w:r>
          </w:p>
        </w:tc>
      </w:tr>
      <w:tr w:rsidR="009D02E3">
        <w:tc>
          <w:tcPr>
            <w:tcW w:w="2665" w:type="dxa"/>
          </w:tcPr>
          <w:p w:rsidR="009D02E3" w:rsidRDefault="009D02E3">
            <w:pPr>
              <w:pStyle w:val="ConsPlusNormal"/>
            </w:pPr>
            <w:r>
              <w:t>Задачи государственной программы</w:t>
            </w:r>
          </w:p>
        </w:tc>
        <w:tc>
          <w:tcPr>
            <w:tcW w:w="6406" w:type="dxa"/>
          </w:tcPr>
          <w:p w:rsidR="009D02E3" w:rsidRDefault="009D02E3">
            <w:pPr>
              <w:pStyle w:val="ConsPlusNormal"/>
              <w:jc w:val="both"/>
            </w:pPr>
            <w:r>
              <w:t>Обеспечение качественным жильем населения Ленинградской области.</w:t>
            </w:r>
          </w:p>
          <w:p w:rsidR="009D02E3" w:rsidRDefault="009D02E3">
            <w:pPr>
              <w:pStyle w:val="ConsPlusNormal"/>
              <w:jc w:val="both"/>
            </w:pPr>
            <w:r>
              <w:t>Повышение качества среды проживания в городских и сельских поселениях Ленинградской области</w:t>
            </w:r>
          </w:p>
        </w:tc>
      </w:tr>
      <w:tr w:rsidR="009D02E3">
        <w:tc>
          <w:tcPr>
            <w:tcW w:w="2665" w:type="dxa"/>
          </w:tcPr>
          <w:p w:rsidR="009D02E3" w:rsidRDefault="009D02E3">
            <w:pPr>
              <w:pStyle w:val="ConsPlusNormal"/>
            </w:pPr>
            <w:r>
              <w:t>Ожидаемые (конечные) результаты реализации государственной программы</w:t>
            </w:r>
          </w:p>
        </w:tc>
        <w:tc>
          <w:tcPr>
            <w:tcW w:w="6406" w:type="dxa"/>
          </w:tcPr>
          <w:p w:rsidR="009D02E3" w:rsidRDefault="009D02E3">
            <w:pPr>
              <w:pStyle w:val="ConsPlusNormal"/>
              <w:jc w:val="both"/>
            </w:pPr>
            <w:r>
              <w:t>Ожидаемыми результатами реализации государственной программы к концу 2030 года являются:</w:t>
            </w:r>
          </w:p>
          <w:p w:rsidR="009D02E3" w:rsidRDefault="009D02E3">
            <w:pPr>
              <w:pStyle w:val="ConsPlusNormal"/>
              <w:jc w:val="both"/>
            </w:pPr>
            <w:r>
              <w:t>улучшение жилищных условий жителей Ленинградской области;</w:t>
            </w:r>
          </w:p>
          <w:p w:rsidR="009D02E3" w:rsidRDefault="009D02E3">
            <w:pPr>
              <w:pStyle w:val="ConsPlusNormal"/>
              <w:jc w:val="both"/>
            </w:pPr>
            <w:r>
              <w:t>увеличение объема введенного жилья на территории Ленинградской области;</w:t>
            </w:r>
          </w:p>
          <w:p w:rsidR="009D02E3" w:rsidRDefault="009D02E3">
            <w:pPr>
              <w:pStyle w:val="ConsPlusNormal"/>
              <w:jc w:val="both"/>
            </w:pPr>
            <w:r>
              <w:t>создание комфортной городской среды;</w:t>
            </w:r>
          </w:p>
          <w:p w:rsidR="009D02E3" w:rsidRDefault="009D02E3">
            <w:pPr>
              <w:pStyle w:val="ConsPlusNormal"/>
              <w:jc w:val="both"/>
            </w:pPr>
            <w:r>
              <w:t>расселение непригодного для проживания жилищного фонда</w:t>
            </w:r>
          </w:p>
        </w:tc>
      </w:tr>
      <w:tr w:rsidR="009D02E3">
        <w:tc>
          <w:tcPr>
            <w:tcW w:w="2665" w:type="dxa"/>
          </w:tcPr>
          <w:p w:rsidR="009D02E3" w:rsidRDefault="009D02E3">
            <w:pPr>
              <w:pStyle w:val="ConsPlusNormal"/>
            </w:pPr>
            <w:r>
              <w:t>Проекты, реализуемые в рамках государственной программы</w:t>
            </w:r>
          </w:p>
        </w:tc>
        <w:tc>
          <w:tcPr>
            <w:tcW w:w="6406" w:type="dxa"/>
          </w:tcPr>
          <w:p w:rsidR="009D02E3" w:rsidRDefault="009D02E3">
            <w:pPr>
              <w:pStyle w:val="ConsPlusNormal"/>
              <w:jc w:val="both"/>
            </w:pPr>
            <w:r>
              <w:t>Федеральный проект "Жилье" (Региональный проект "Жилье").</w:t>
            </w:r>
          </w:p>
          <w:p w:rsidR="009D02E3" w:rsidRDefault="009D02E3">
            <w:pPr>
              <w:pStyle w:val="ConsPlusNormal"/>
              <w:jc w:val="both"/>
            </w:pPr>
            <w:r>
              <w:t>Федеральный проект "Формирование комфортной городской среды" (Региональный проект "Формирование комфортной городской среды").</w:t>
            </w:r>
          </w:p>
          <w:p w:rsidR="009D02E3" w:rsidRDefault="009D02E3">
            <w:pPr>
              <w:pStyle w:val="ConsPlusNormal"/>
              <w:jc w:val="both"/>
            </w:pPr>
            <w:r>
              <w:t>Федеральный проект "Обеспечение устойчивого сокращения непригодного для проживания жилищного фонда" (Региональный проект "Обеспечение устойчивого сокращения непригодного для проживания жилищного фонда (Ленинградская область)")</w:t>
            </w:r>
          </w:p>
        </w:tc>
      </w:tr>
      <w:tr w:rsidR="009D02E3">
        <w:tc>
          <w:tcPr>
            <w:tcW w:w="2665" w:type="dxa"/>
          </w:tcPr>
          <w:p w:rsidR="009D02E3" w:rsidRDefault="009D02E3">
            <w:pPr>
              <w:pStyle w:val="ConsPlusNormal"/>
            </w:pPr>
            <w:r>
              <w:t>Финансовое обеспечение государственной программы - всего, в том числе по годам реализации</w:t>
            </w:r>
          </w:p>
        </w:tc>
        <w:tc>
          <w:tcPr>
            <w:tcW w:w="6406" w:type="dxa"/>
          </w:tcPr>
          <w:p w:rsidR="009D02E3" w:rsidRDefault="009D02E3">
            <w:pPr>
              <w:pStyle w:val="ConsPlusNormal"/>
              <w:jc w:val="both"/>
            </w:pPr>
            <w:r>
              <w:t>Финансовое обеспечение государственной программы составляет 61283015,70 тыс. рублей, в том числе:</w:t>
            </w:r>
          </w:p>
          <w:p w:rsidR="009D02E3" w:rsidRDefault="009D02E3">
            <w:pPr>
              <w:pStyle w:val="ConsPlusNormal"/>
              <w:jc w:val="both"/>
            </w:pPr>
            <w:r>
              <w:t>2022 год - 12703454,01 тыс. рублей;</w:t>
            </w:r>
          </w:p>
          <w:p w:rsidR="009D02E3" w:rsidRDefault="009D02E3">
            <w:pPr>
              <w:pStyle w:val="ConsPlusNormal"/>
              <w:jc w:val="both"/>
            </w:pPr>
            <w:r>
              <w:t>2023 год - 11556887,30 тыс. рублей;</w:t>
            </w:r>
          </w:p>
          <w:p w:rsidR="009D02E3" w:rsidRDefault="009D02E3">
            <w:pPr>
              <w:pStyle w:val="ConsPlusNormal"/>
              <w:jc w:val="both"/>
            </w:pPr>
            <w:r>
              <w:t>2024 год - 11840668,81 тыс. рублей;</w:t>
            </w:r>
          </w:p>
          <w:p w:rsidR="009D02E3" w:rsidRDefault="009D02E3">
            <w:pPr>
              <w:pStyle w:val="ConsPlusNormal"/>
              <w:jc w:val="both"/>
            </w:pPr>
            <w:r>
              <w:t>2025 год - 5447000,93 тыс. рублей;</w:t>
            </w:r>
          </w:p>
          <w:p w:rsidR="009D02E3" w:rsidRDefault="009D02E3">
            <w:pPr>
              <w:pStyle w:val="ConsPlusNormal"/>
              <w:jc w:val="both"/>
            </w:pPr>
            <w:r>
              <w:t>2026 год - 3947000,93 тыс. рублей;</w:t>
            </w:r>
          </w:p>
          <w:p w:rsidR="009D02E3" w:rsidRDefault="009D02E3">
            <w:pPr>
              <w:pStyle w:val="ConsPlusNormal"/>
              <w:jc w:val="both"/>
            </w:pPr>
            <w:r>
              <w:t>2027 год - 3947000,93 тыс. рублей;</w:t>
            </w:r>
          </w:p>
          <w:p w:rsidR="009D02E3" w:rsidRDefault="009D02E3">
            <w:pPr>
              <w:pStyle w:val="ConsPlusNormal"/>
              <w:jc w:val="both"/>
            </w:pPr>
            <w:r>
              <w:t>2028 год - 3947000,93 тыс. рублей;</w:t>
            </w:r>
          </w:p>
          <w:p w:rsidR="009D02E3" w:rsidRDefault="009D02E3">
            <w:pPr>
              <w:pStyle w:val="ConsPlusNormal"/>
              <w:jc w:val="both"/>
            </w:pPr>
            <w:r>
              <w:t>2029 год - 3947000,93 тыс. рублей;</w:t>
            </w:r>
          </w:p>
          <w:p w:rsidR="009D02E3" w:rsidRDefault="009D02E3">
            <w:pPr>
              <w:pStyle w:val="ConsPlusNormal"/>
              <w:jc w:val="both"/>
            </w:pPr>
            <w:r>
              <w:t>2030 год - 3947000,93 тыс. рублей</w:t>
            </w:r>
          </w:p>
        </w:tc>
      </w:tr>
      <w:tr w:rsidR="009D02E3">
        <w:tc>
          <w:tcPr>
            <w:tcW w:w="2665" w:type="dxa"/>
          </w:tcPr>
          <w:p w:rsidR="009D02E3" w:rsidRDefault="009D02E3">
            <w:pPr>
              <w:pStyle w:val="ConsPlusNormal"/>
            </w:pPr>
            <w:r>
              <w:t xml:space="preserve">Размер налоговых расходов, направленных на достижение цели </w:t>
            </w:r>
            <w:r>
              <w:lastRenderedPageBreak/>
              <w:t>государственной программы, - всего, в том числе по годам реализации</w:t>
            </w:r>
          </w:p>
        </w:tc>
        <w:tc>
          <w:tcPr>
            <w:tcW w:w="6406" w:type="dxa"/>
          </w:tcPr>
          <w:p w:rsidR="009D02E3" w:rsidRDefault="009D02E3">
            <w:pPr>
              <w:pStyle w:val="ConsPlusNormal"/>
              <w:jc w:val="both"/>
            </w:pPr>
            <w:r>
              <w:lastRenderedPageBreak/>
              <w:t>Налоговые расходы не предусмотрены</w:t>
            </w:r>
          </w:p>
        </w:tc>
      </w:tr>
    </w:tbl>
    <w:p w:rsidR="009D02E3" w:rsidRDefault="009D02E3">
      <w:pPr>
        <w:pStyle w:val="ConsPlusNormal"/>
        <w:jc w:val="center"/>
      </w:pPr>
    </w:p>
    <w:p w:rsidR="009D02E3" w:rsidRDefault="009D02E3">
      <w:pPr>
        <w:pStyle w:val="ConsPlusTitle"/>
        <w:jc w:val="center"/>
        <w:outlineLvl w:val="1"/>
      </w:pPr>
      <w:r>
        <w:t>1. Общая характеристика, основные проблемы и прогноз</w:t>
      </w:r>
    </w:p>
    <w:p w:rsidR="009D02E3" w:rsidRDefault="009D02E3">
      <w:pPr>
        <w:pStyle w:val="ConsPlusTitle"/>
        <w:jc w:val="center"/>
      </w:pPr>
      <w:r>
        <w:t>развития сферы реализации государственной программы</w:t>
      </w:r>
    </w:p>
    <w:p w:rsidR="009D02E3" w:rsidRDefault="009D02E3">
      <w:pPr>
        <w:pStyle w:val="ConsPlusNormal"/>
        <w:ind w:firstLine="540"/>
        <w:jc w:val="both"/>
      </w:pPr>
    </w:p>
    <w:p w:rsidR="009D02E3" w:rsidRDefault="009D02E3">
      <w:pPr>
        <w:pStyle w:val="ConsPlusNormal"/>
        <w:ind w:firstLine="540"/>
        <w:jc w:val="both"/>
      </w:pPr>
      <w:r>
        <w:t>В рамках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реализуются мероприятия, направленные на улучшение жилищных условий граждан Ленинградской области (далее - государственная программа).</w:t>
      </w:r>
    </w:p>
    <w:p w:rsidR="009D02E3" w:rsidRDefault="009D02E3">
      <w:pPr>
        <w:pStyle w:val="ConsPlusNormal"/>
        <w:spacing w:before="200"/>
        <w:ind w:firstLine="540"/>
        <w:jc w:val="both"/>
      </w:pPr>
      <w:r>
        <w:t>В период реализации государственной программы (2014-2020 годы) улучшили жилищные условия порядка 12000 семей, проживающих в Ленинградской области.</w:t>
      </w:r>
    </w:p>
    <w:p w:rsidR="009D02E3" w:rsidRDefault="009D02E3">
      <w:pPr>
        <w:pStyle w:val="ConsPlusNormal"/>
        <w:spacing w:before="200"/>
        <w:ind w:firstLine="540"/>
        <w:jc w:val="both"/>
      </w:pPr>
      <w:r>
        <w:t>Также достигнуты следующие результаты:</w:t>
      </w:r>
    </w:p>
    <w:p w:rsidR="009D02E3" w:rsidRDefault="009D02E3">
      <w:pPr>
        <w:pStyle w:val="ConsPlusNormal"/>
        <w:spacing w:before="200"/>
        <w:ind w:firstLine="540"/>
        <w:jc w:val="both"/>
      </w:pPr>
      <w:r>
        <w:t>улучшили жилищные условия 2529 граждан (в том числе молодых семей);</w:t>
      </w:r>
    </w:p>
    <w:p w:rsidR="009D02E3" w:rsidRDefault="009D02E3">
      <w:pPr>
        <w:pStyle w:val="ConsPlusNormal"/>
        <w:spacing w:before="200"/>
        <w:ind w:firstLine="540"/>
        <w:jc w:val="both"/>
      </w:pPr>
      <w:r>
        <w:t>расселен аварийный жилищный фонд общей площадью 215,8 тыс. кв. метров (1099 аварийных домов) и переселено 13982 человека во вновь построенные благоустроенные жилые помещения (построено и введено в эксплуатацию 139 многоквартирных домов);</w:t>
      </w:r>
    </w:p>
    <w:p w:rsidR="009D02E3" w:rsidRDefault="009D02E3">
      <w:pPr>
        <w:pStyle w:val="ConsPlusNormal"/>
        <w:spacing w:before="200"/>
        <w:ind w:firstLine="540"/>
        <w:jc w:val="both"/>
      </w:pPr>
      <w:r>
        <w:t>реализовывались мероприятия по обеспечению жильем отдельных категорий граждан Российской Федерации, проживающих на территории Ленинградской области и признанных нуждающимися в жилых помещениях, перед которыми государство имеет обязательства по обеспечению жильем, в результате улучшили жилищные условия 930 семей, из них 313 семей приобрели жилые помещения при помощи государственной поддержки, 617 семьям выполнен ремонт жилых помещений;</w:t>
      </w:r>
    </w:p>
    <w:p w:rsidR="009D02E3" w:rsidRDefault="009D02E3">
      <w:pPr>
        <w:pStyle w:val="ConsPlusNormal"/>
        <w:spacing w:before="200"/>
        <w:ind w:firstLine="540"/>
        <w:jc w:val="both"/>
      </w:pPr>
      <w:r>
        <w:t>обеспечены жилыми помещениями 604 гражданина, пострадавшие в результате пожара муниципального жилищного фонда;</w:t>
      </w:r>
    </w:p>
    <w:p w:rsidR="009D02E3" w:rsidRDefault="009D02E3">
      <w:pPr>
        <w:pStyle w:val="ConsPlusNormal"/>
        <w:spacing w:before="200"/>
        <w:ind w:firstLine="540"/>
        <w:jc w:val="both"/>
      </w:pPr>
      <w:r>
        <w:t>выполнен капитальный ремонт конструктивных элементов 2597 многоквартирных домов;</w:t>
      </w:r>
    </w:p>
    <w:p w:rsidR="009D02E3" w:rsidRDefault="009D02E3">
      <w:pPr>
        <w:pStyle w:val="ConsPlusNormal"/>
        <w:spacing w:before="200"/>
        <w:ind w:firstLine="540"/>
        <w:jc w:val="both"/>
      </w:pPr>
      <w:r>
        <w:t xml:space="preserve">оказывалось содействие муниципальным образованиям Ленинградской области в развитии инженерной, транспортной и социальной инфраструктуры в районах массовой жилой застройки, разработаны 25 проектов строительства объектов инженерной и транспортной инфраструктуры на земельных участках, бесплатно предоставленных гражданам в соответствии с областным </w:t>
      </w:r>
      <w:hyperlink r:id="rId8">
        <w:r>
          <w:rPr>
            <w:color w:val="0000FF"/>
          </w:rPr>
          <w:t>законом</w:t>
        </w:r>
      </w:hyperlink>
      <w:r>
        <w:t xml:space="preserve"> от 14 октября 2008 года N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p w:rsidR="009D02E3" w:rsidRDefault="009D02E3">
      <w:pPr>
        <w:pStyle w:val="ConsPlusNormal"/>
        <w:spacing w:before="200"/>
        <w:ind w:firstLine="540"/>
        <w:jc w:val="both"/>
      </w:pPr>
      <w:r>
        <w:t>в целях развития социальной инфраструктуры на территориях новой жилой застройки Ленинградская область участвует в мероприятиях по стимулированию программ развития жилищного строительства субъектов Российской Федерации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В 2017-2020 годах с участием федеральных средств построено и введено в эксплуатацию семь объектов образования, в 2020 году начато строительство семи объектов образования;</w:t>
      </w:r>
    </w:p>
    <w:p w:rsidR="009D02E3" w:rsidRDefault="009D02E3">
      <w:pPr>
        <w:pStyle w:val="ConsPlusNormal"/>
        <w:spacing w:before="200"/>
        <w:ind w:firstLine="540"/>
        <w:jc w:val="both"/>
      </w:pPr>
      <w:r>
        <w:t>реализовано 504 проекта по благоустройству общественных и дворовых территорий. В 2017-2020 годах выполнено благоустройство 246 общественных территорий и 258 дворовых территорий;</w:t>
      </w:r>
    </w:p>
    <w:p w:rsidR="009D02E3" w:rsidRDefault="009D02E3">
      <w:pPr>
        <w:pStyle w:val="ConsPlusNormal"/>
        <w:spacing w:before="200"/>
        <w:ind w:firstLine="540"/>
        <w:jc w:val="both"/>
      </w:pPr>
      <w:r>
        <w:t>в целях проектного, консультативно-методического, информационно-просветительского и учебно-аналитического сопровождения лиц, участвующих в процессе реализации проектов благоустройства и цифровизации городской среды в Ленинградской области, создана автономная некоммерческая организация "Центр компетенций Ленинградской области".</w:t>
      </w:r>
    </w:p>
    <w:p w:rsidR="009D02E3" w:rsidRDefault="009D02E3">
      <w:pPr>
        <w:pStyle w:val="ConsPlusNormal"/>
        <w:spacing w:before="200"/>
        <w:ind w:firstLine="540"/>
        <w:jc w:val="both"/>
      </w:pPr>
      <w:r>
        <w:t xml:space="preserve">Объем жилищного фонда в Ленинградской области по состоянию на 1 января 2021 года составляет 57,9 млн кв. метров. Количество жилых единиц - 1086400 (квартир и индивидуальных </w:t>
      </w:r>
      <w:r>
        <w:lastRenderedPageBreak/>
        <w:t>жилых домов).</w:t>
      </w:r>
    </w:p>
    <w:p w:rsidR="009D02E3" w:rsidRDefault="009D02E3">
      <w:pPr>
        <w:pStyle w:val="ConsPlusNormal"/>
        <w:spacing w:before="200"/>
        <w:ind w:firstLine="540"/>
        <w:jc w:val="both"/>
      </w:pPr>
      <w:r>
        <w:t>Общая площадь жилых помещений, приходящаяся на одного жителя, составляет 30,6 кв. метра.</w:t>
      </w:r>
    </w:p>
    <w:p w:rsidR="009D02E3" w:rsidRDefault="009D02E3">
      <w:pPr>
        <w:pStyle w:val="ConsPlusNormal"/>
        <w:spacing w:before="200"/>
        <w:ind w:firstLine="540"/>
        <w:jc w:val="both"/>
      </w:pPr>
      <w:r>
        <w:t>Темпы роста жилищного строительства в Ленинградской области ежегодно увеличиваются, так с 2013 по 2020 год введено в эксплуатацию 18,5 млн кв. метров жилья. Объемы жилищного строительства выросли в два раза с 1360,2 тыс. кв. метров в 2013 году, до 2665,9 тыс. кв. метров в 2020 году.</w:t>
      </w:r>
    </w:p>
    <w:p w:rsidR="009D02E3" w:rsidRDefault="009D02E3">
      <w:pPr>
        <w:pStyle w:val="ConsPlusNormal"/>
        <w:spacing w:before="200"/>
        <w:ind w:firstLine="540"/>
        <w:jc w:val="both"/>
      </w:pPr>
      <w:r>
        <w:t>Динамика развития жилищной сферы будет определяться воздействием ряда факторов:</w:t>
      </w:r>
    </w:p>
    <w:p w:rsidR="009D02E3" w:rsidRDefault="009D02E3">
      <w:pPr>
        <w:pStyle w:val="ConsPlusNormal"/>
        <w:spacing w:before="200"/>
        <w:ind w:firstLine="540"/>
        <w:jc w:val="both"/>
      </w:pPr>
      <w:r>
        <w:t>возможностью прогнозирования стабилизации уровня цен на жилье с учетом изменения объемов ввода жилья;</w:t>
      </w:r>
    </w:p>
    <w:p w:rsidR="009D02E3" w:rsidRDefault="009D02E3">
      <w:pPr>
        <w:pStyle w:val="ConsPlusNormal"/>
        <w:spacing w:before="200"/>
        <w:ind w:firstLine="540"/>
        <w:jc w:val="both"/>
      </w:pPr>
      <w:r>
        <w:t>динамикой макроэкономических показателей, которые оказывают существенное влияние на доходы населения, а также на процентную ставку и иные параметры ипотечного жилищного кредитования, определяющие уровень доступности жилья;</w:t>
      </w:r>
    </w:p>
    <w:p w:rsidR="009D02E3" w:rsidRDefault="009D02E3">
      <w:pPr>
        <w:pStyle w:val="ConsPlusNormal"/>
        <w:spacing w:before="200"/>
        <w:ind w:firstLine="540"/>
        <w:jc w:val="both"/>
      </w:pPr>
      <w:r>
        <w:t>неравномерностью процесса комплексной застройки и освоения территорий - отставанием темпов строительства социальных объектов и создания инженерной и транспортной инфраструктуры от темпов строительства жилья.</w:t>
      </w:r>
    </w:p>
    <w:p w:rsidR="009D02E3" w:rsidRDefault="009D02E3">
      <w:pPr>
        <w:pStyle w:val="ConsPlusNormal"/>
        <w:spacing w:before="200"/>
        <w:ind w:firstLine="540"/>
        <w:jc w:val="both"/>
      </w:pPr>
      <w:r>
        <w:t>Проблема обеспечения жильем различных категорий граждан Ленинградской области остается актуальной.</w:t>
      </w:r>
    </w:p>
    <w:p w:rsidR="009D02E3" w:rsidRDefault="009D02E3">
      <w:pPr>
        <w:pStyle w:val="ConsPlusNormal"/>
        <w:spacing w:before="200"/>
        <w:ind w:firstLine="540"/>
        <w:jc w:val="both"/>
      </w:pPr>
      <w:r>
        <w:t>Не расселен аварийный жилищный фонд общей площадью 242,124 тыс. кв. метров (1100 аварийных домов), в котором проживают 15935 человек.</w:t>
      </w:r>
    </w:p>
    <w:p w:rsidR="009D02E3" w:rsidRDefault="009D02E3">
      <w:pPr>
        <w:pStyle w:val="ConsPlusNormal"/>
        <w:spacing w:before="200"/>
        <w:ind w:firstLine="540"/>
        <w:jc w:val="both"/>
      </w:pPr>
      <w:r>
        <w:t>Для переселения граждан из аварийного жилищного фонда планируется построить 51 многоквартирный дом.</w:t>
      </w:r>
    </w:p>
    <w:p w:rsidR="009D02E3" w:rsidRDefault="009D02E3">
      <w:pPr>
        <w:pStyle w:val="ConsPlusNormal"/>
        <w:spacing w:before="200"/>
        <w:ind w:firstLine="540"/>
        <w:jc w:val="both"/>
      </w:pPr>
      <w:r>
        <w:t>В связи с увеличением ввода в эксплуатацию новых жилых домов на территориях комплексного освоения в рамках федерального проекта "Жилье" национального проекта "Жилье и городская среда" планируется в 2022 году ввести в эксплуатацию три новых школы, строительство которых началось в 2020 году, а также с 2022 года планируется начать строительство улично-дорожной сети на территориях массовой жилой застройки населенных пунктов Ленинградской области.</w:t>
      </w:r>
    </w:p>
    <w:p w:rsidR="009D02E3" w:rsidRDefault="009D02E3">
      <w:pPr>
        <w:pStyle w:val="ConsPlusNormal"/>
        <w:spacing w:before="200"/>
        <w:ind w:firstLine="540"/>
        <w:jc w:val="both"/>
      </w:pPr>
      <w:r>
        <w:t>Остро стоит проблема нарушения прав граждан - участников долевого строительства. Для решения данного вопроса осуществляется работа, направленная на обеспечение завершения строительства, ввод в эксплуатацию проблемных объектов, восстановление прав обманутых дольщиков.</w:t>
      </w:r>
    </w:p>
    <w:p w:rsidR="009D02E3" w:rsidRDefault="009D02E3">
      <w:pPr>
        <w:pStyle w:val="ConsPlusNormal"/>
        <w:spacing w:before="200"/>
        <w:ind w:firstLine="540"/>
        <w:jc w:val="both"/>
      </w:pPr>
      <w:r>
        <w:t>В 2022-2030 годах продолжится реализация мероприятий, направленных на улучшение жилищных условий граждан.</w:t>
      </w:r>
    </w:p>
    <w:p w:rsidR="009D02E3" w:rsidRDefault="009D02E3">
      <w:pPr>
        <w:pStyle w:val="ConsPlusNormal"/>
        <w:spacing w:before="200"/>
        <w:ind w:firstLine="540"/>
        <w:jc w:val="both"/>
      </w:pPr>
      <w:r>
        <w:t xml:space="preserve">В Ленинградской области действует Региональная </w:t>
      </w:r>
      <w:hyperlink r:id="rId9">
        <w:r>
          <w:rPr>
            <w:color w:val="0000FF"/>
          </w:rPr>
          <w:t>программа</w:t>
        </w:r>
      </w:hyperlink>
      <w:r>
        <w:t xml:space="preserve"> капитального ремонта общего имущества в многоквартирных домах, расположенных на территории Ленинградской области, на 2014-2043 годы, утвержденная постановлением Правительства Ленинградской области от 26 декабря 2013 года N 508, в соответствии с которой капитальный ремонт общего имущества будет проведен в более чем 12000 многоквартирных домах.</w:t>
      </w:r>
    </w:p>
    <w:p w:rsidR="009D02E3" w:rsidRDefault="009D02E3">
      <w:pPr>
        <w:pStyle w:val="ConsPlusNormal"/>
        <w:spacing w:before="200"/>
        <w:ind w:firstLine="540"/>
        <w:jc w:val="both"/>
      </w:pPr>
      <w:r>
        <w:t>В рамках реализации государственной программы планируется решение комплекса задач, призванных повысить благоустройство городских и сельских поселений, создать привлекательные условия для жизни людей, повысить инвестиционную привлекательность населенных пунктов.</w:t>
      </w:r>
    </w:p>
    <w:p w:rsidR="009D02E3" w:rsidRDefault="009D02E3">
      <w:pPr>
        <w:pStyle w:val="ConsPlusNormal"/>
        <w:ind w:firstLine="540"/>
        <w:jc w:val="both"/>
      </w:pPr>
    </w:p>
    <w:p w:rsidR="009D02E3" w:rsidRDefault="009D02E3">
      <w:pPr>
        <w:pStyle w:val="ConsPlusTitle"/>
        <w:jc w:val="center"/>
        <w:outlineLvl w:val="1"/>
      </w:pPr>
      <w:r>
        <w:t>2. Приоритеты и цели государственной политики в сфере</w:t>
      </w:r>
    </w:p>
    <w:p w:rsidR="009D02E3" w:rsidRDefault="009D02E3">
      <w:pPr>
        <w:pStyle w:val="ConsPlusTitle"/>
        <w:jc w:val="center"/>
      </w:pPr>
      <w:r>
        <w:t>реализации государственной программы</w:t>
      </w:r>
    </w:p>
    <w:p w:rsidR="009D02E3" w:rsidRDefault="009D02E3">
      <w:pPr>
        <w:pStyle w:val="ConsPlusNormal"/>
        <w:ind w:firstLine="540"/>
        <w:jc w:val="both"/>
      </w:pPr>
    </w:p>
    <w:p w:rsidR="009D02E3" w:rsidRDefault="009D02E3">
      <w:pPr>
        <w:pStyle w:val="ConsPlusNormal"/>
        <w:ind w:firstLine="540"/>
        <w:jc w:val="both"/>
      </w:pPr>
      <w:r>
        <w:t>Приоритеты государственной политики в рамках реализации государственной программы в сферах улучшения жилищных условий граждан Ленинградской области, инфраструктурного развития территорий муниципальных образований Ленинградской области, в том числе в районах массовой жилой застройки, повышения качества и комфорта городской среды на территории Ленинградской области определены следующими правовыми актами:</w:t>
      </w:r>
    </w:p>
    <w:p w:rsidR="009D02E3" w:rsidRDefault="009D02E3">
      <w:pPr>
        <w:pStyle w:val="ConsPlusNormal"/>
        <w:spacing w:before="200"/>
        <w:ind w:firstLine="540"/>
        <w:jc w:val="both"/>
      </w:pPr>
      <w:hyperlink r:id="rId10">
        <w:r>
          <w:rPr>
            <w:color w:val="0000FF"/>
          </w:rPr>
          <w:t>Конституция</w:t>
        </w:r>
      </w:hyperlink>
      <w:r>
        <w:t xml:space="preserve"> Российской Федерации;</w:t>
      </w:r>
    </w:p>
    <w:p w:rsidR="009D02E3" w:rsidRDefault="009D02E3">
      <w:pPr>
        <w:pStyle w:val="ConsPlusNormal"/>
        <w:spacing w:before="200"/>
        <w:ind w:firstLine="540"/>
        <w:jc w:val="both"/>
      </w:pPr>
      <w:r>
        <w:t xml:space="preserve">Жилищный </w:t>
      </w:r>
      <w:hyperlink r:id="rId11">
        <w:r>
          <w:rPr>
            <w:color w:val="0000FF"/>
          </w:rPr>
          <w:t>кодекс</w:t>
        </w:r>
      </w:hyperlink>
      <w:r>
        <w:t xml:space="preserve"> Российской Федерации;</w:t>
      </w:r>
    </w:p>
    <w:p w:rsidR="009D02E3" w:rsidRDefault="009D02E3">
      <w:pPr>
        <w:pStyle w:val="ConsPlusNormal"/>
        <w:spacing w:before="200"/>
        <w:ind w:firstLine="540"/>
        <w:jc w:val="both"/>
      </w:pPr>
      <w:hyperlink r:id="rId12">
        <w:r>
          <w:rPr>
            <w:color w:val="0000FF"/>
          </w:rPr>
          <w:t>постановление</w:t>
        </w:r>
      </w:hyperlink>
      <w:r>
        <w:t xml:space="preserve"> Правительства Российской Федерации от 30 декабря 2017 года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9D02E3" w:rsidRDefault="009D02E3">
      <w:pPr>
        <w:pStyle w:val="ConsPlusNormal"/>
        <w:spacing w:before="200"/>
        <w:ind w:firstLine="540"/>
        <w:jc w:val="both"/>
      </w:pPr>
      <w:hyperlink r:id="rId13">
        <w:r>
          <w:rPr>
            <w:color w:val="0000FF"/>
          </w:rPr>
          <w:t>Указ</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9D02E3" w:rsidRDefault="009D02E3">
      <w:pPr>
        <w:pStyle w:val="ConsPlusNormal"/>
        <w:spacing w:before="200"/>
        <w:ind w:firstLine="540"/>
        <w:jc w:val="both"/>
      </w:pPr>
      <w:hyperlink r:id="rId14">
        <w:r>
          <w:rPr>
            <w:color w:val="0000FF"/>
          </w:rPr>
          <w:t>Указ</w:t>
        </w:r>
      </w:hyperlink>
      <w:r>
        <w:t xml:space="preserve"> Президента Российской Федерации от 21 июля 2020 года N 474 "О национальных целях развития Российской Федерации на период до 2030 года";</w:t>
      </w:r>
    </w:p>
    <w:p w:rsidR="009D02E3" w:rsidRDefault="009D02E3">
      <w:pPr>
        <w:pStyle w:val="ConsPlusNormal"/>
        <w:spacing w:before="200"/>
        <w:ind w:firstLine="540"/>
        <w:jc w:val="both"/>
      </w:pPr>
      <w:r>
        <w:t xml:space="preserve">областной </w:t>
      </w:r>
      <w:hyperlink r:id="rId15">
        <w:r>
          <w:rPr>
            <w:color w:val="0000FF"/>
          </w:rPr>
          <w:t>закон</w:t>
        </w:r>
      </w:hyperlink>
      <w:r>
        <w:t xml:space="preserve"> от 8 августа 2016 года N 76-оз "О Стратегии социально-экономического развития Ленинградской области до 2030 года и признании утратившим силу областного закона "О Концепции социально-экономического развития Ленинградской области на период до 2025 года".</w:t>
      </w:r>
    </w:p>
    <w:p w:rsidR="009D02E3" w:rsidRDefault="009D02E3">
      <w:pPr>
        <w:pStyle w:val="ConsPlusNormal"/>
        <w:spacing w:before="200"/>
        <w:ind w:firstLine="540"/>
        <w:jc w:val="both"/>
      </w:pPr>
      <w:r>
        <w:t xml:space="preserve">Основные цели и задачи улучшения жилищных условий граждан Ленинградской области, инфраструктурного развития территорий муниципальных образований Ленинградской области, в том числе в районах массовой жилой застройки, повышения качества и комфорта городской среды на территории Ленинградской области определены </w:t>
      </w:r>
      <w:hyperlink r:id="rId16">
        <w:r>
          <w:rPr>
            <w:color w:val="0000FF"/>
          </w:rPr>
          <w:t>Стратегией</w:t>
        </w:r>
      </w:hyperlink>
      <w:r>
        <w:t xml:space="preserve"> социально-экономического развития Ленинградской области до 2030 года, утвержденной областным законом от 8 августа 2016 года N 76-оз (далее - Стратегия), в рамках проектной инициативы "Комфортные поселения".</w:t>
      </w:r>
    </w:p>
    <w:p w:rsidR="009D02E3" w:rsidRDefault="009D02E3">
      <w:pPr>
        <w:pStyle w:val="ConsPlusNormal"/>
        <w:spacing w:before="200"/>
        <w:ind w:firstLine="540"/>
        <w:jc w:val="both"/>
      </w:pPr>
      <w:r>
        <w:t>Ключевой приоритет Ленинградской области в сфере формирования комфортных условий проживания населения - повышение уровня благоустройства и инфраструктурной обеспеченности городских и сельских поселений, создание привлекательных и безопасных условий проживания населения вне зависимости от интенсивности градостроительного развития территории.</w:t>
      </w:r>
    </w:p>
    <w:p w:rsidR="009D02E3" w:rsidRDefault="009D02E3">
      <w:pPr>
        <w:pStyle w:val="ConsPlusNormal"/>
        <w:spacing w:before="200"/>
        <w:ind w:firstLine="540"/>
        <w:jc w:val="both"/>
      </w:pPr>
      <w:r>
        <w:t>Стратегической целью является повышение качества среды проживания во всех населенных пунктах Ленинградской области.</w:t>
      </w:r>
    </w:p>
    <w:p w:rsidR="009D02E3" w:rsidRDefault="009D02E3">
      <w:pPr>
        <w:pStyle w:val="ConsPlusNormal"/>
        <w:spacing w:before="200"/>
        <w:ind w:firstLine="540"/>
        <w:jc w:val="both"/>
      </w:pPr>
      <w:r>
        <w:t>Основные действия (задачи) в отношении перспективных территорий массовой жилой застройки, прилегающих к границам Санкт-Петербурга, - это создание достаточного набора базовой инфраструктуры (транспортной, социальной, коммунальной, средовой).</w:t>
      </w:r>
    </w:p>
    <w:p w:rsidR="009D02E3" w:rsidRDefault="009D02E3">
      <w:pPr>
        <w:pStyle w:val="ConsPlusNormal"/>
        <w:spacing w:before="200"/>
        <w:ind w:firstLine="540"/>
        <w:jc w:val="both"/>
      </w:pPr>
      <w:r>
        <w:t xml:space="preserve">Также основные цели и задачи, на решение которых направлена государственная программа, установлены </w:t>
      </w:r>
      <w:hyperlink r:id="rId17">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в том числе:</w:t>
      </w:r>
    </w:p>
    <w:p w:rsidR="009D02E3" w:rsidRDefault="009D02E3">
      <w:pPr>
        <w:pStyle w:val="ConsPlusNormal"/>
        <w:spacing w:before="200"/>
        <w:ind w:firstLine="540"/>
        <w:jc w:val="both"/>
      </w:pPr>
      <w:r>
        <w:t>обеспечение доступным жильем семей со средним достатком, в том числе создание возможностей для приобретения (строительства) ими жилья с использованием ипотечного кредита;</w:t>
      </w:r>
    </w:p>
    <w:p w:rsidR="009D02E3" w:rsidRDefault="009D02E3">
      <w:pPr>
        <w:pStyle w:val="ConsPlusNormal"/>
        <w:spacing w:before="200"/>
        <w:ind w:firstLine="540"/>
        <w:jc w:val="both"/>
      </w:pPr>
      <w:r>
        <w:t>увеличение объема жилищного строительства;</w:t>
      </w:r>
    </w:p>
    <w:p w:rsidR="009D02E3" w:rsidRDefault="009D02E3">
      <w:pPr>
        <w:pStyle w:val="ConsPlusNormal"/>
        <w:spacing w:before="200"/>
        <w:ind w:firstLine="540"/>
        <w:jc w:val="both"/>
      </w:pPr>
      <w:r>
        <w:t>кардинальное повышение комфортности городской среды;</w:t>
      </w:r>
    </w:p>
    <w:p w:rsidR="009D02E3" w:rsidRDefault="009D02E3">
      <w:pPr>
        <w:pStyle w:val="ConsPlusNormal"/>
        <w:spacing w:before="200"/>
        <w:ind w:firstLine="540"/>
        <w:jc w:val="both"/>
      </w:pPr>
      <w:r>
        <w:t>создание механизма прямого участия граждан в формировании комфортной городской среды;</w:t>
      </w:r>
    </w:p>
    <w:p w:rsidR="009D02E3" w:rsidRDefault="009D02E3">
      <w:pPr>
        <w:pStyle w:val="ConsPlusNormal"/>
        <w:spacing w:before="200"/>
        <w:ind w:firstLine="540"/>
        <w:jc w:val="both"/>
      </w:pPr>
      <w:r>
        <w:t>обеспечение устойчивого сокращения непригодного для проживания жилищного фонда.</w:t>
      </w:r>
    </w:p>
    <w:p w:rsidR="009D02E3" w:rsidRDefault="009D02E3">
      <w:pPr>
        <w:pStyle w:val="ConsPlusNormal"/>
        <w:spacing w:before="200"/>
        <w:ind w:firstLine="540"/>
        <w:jc w:val="both"/>
      </w:pPr>
      <w:r>
        <w:t>Таким образом, цели, задачи и направления реализации государственной программы в полной мере соответствуют приоритетам и целям государственной политики. Основные векторы реализации приоритетов, определенные на федеральном уровне, учтены при формировании государственной программы в соответствии со спецификой Ленинградской области.</w:t>
      </w:r>
    </w:p>
    <w:p w:rsidR="009D02E3" w:rsidRDefault="009D02E3">
      <w:pPr>
        <w:pStyle w:val="ConsPlusNormal"/>
        <w:ind w:firstLine="540"/>
        <w:jc w:val="both"/>
      </w:pPr>
    </w:p>
    <w:p w:rsidR="009D02E3" w:rsidRDefault="009D02E3">
      <w:pPr>
        <w:pStyle w:val="ConsPlusTitle"/>
        <w:jc w:val="center"/>
        <w:outlineLvl w:val="1"/>
      </w:pPr>
      <w:r>
        <w:t>3. Информация о проектах и комплексах процессных мероприятий</w:t>
      </w:r>
    </w:p>
    <w:p w:rsidR="009D02E3" w:rsidRDefault="009D02E3">
      <w:pPr>
        <w:pStyle w:val="ConsPlusNormal"/>
        <w:jc w:val="center"/>
      </w:pPr>
    </w:p>
    <w:p w:rsidR="009D02E3" w:rsidRDefault="009D02E3">
      <w:pPr>
        <w:pStyle w:val="ConsPlusTitle"/>
        <w:jc w:val="center"/>
        <w:outlineLvl w:val="2"/>
      </w:pPr>
      <w:r>
        <w:t>3.1. Федеральный проект "Жилье"</w:t>
      </w:r>
    </w:p>
    <w:p w:rsidR="009D02E3" w:rsidRDefault="009D02E3">
      <w:pPr>
        <w:pStyle w:val="ConsPlusNormal"/>
        <w:ind w:firstLine="540"/>
        <w:jc w:val="both"/>
      </w:pPr>
    </w:p>
    <w:p w:rsidR="009D02E3" w:rsidRDefault="009D02E3">
      <w:pPr>
        <w:pStyle w:val="ConsPlusNormal"/>
        <w:ind w:firstLine="540"/>
        <w:jc w:val="both"/>
      </w:pPr>
      <w:r>
        <w:t xml:space="preserve">В соответствии со Стратегией одной из задач, требующих решения для обеспечения </w:t>
      </w:r>
      <w:r>
        <w:lastRenderedPageBreak/>
        <w:t>устойчивого экономического развития Ленинградской области, является создание привлекательных условий для жизни населения, в том числе комфортного проживания и жизнедеятельности граждан в районах массовой жилой застройки, в части обеспечения жителей Ленинградской области объектами социального назначения, инженерной и транспортной инфраструктурой.</w:t>
      </w:r>
    </w:p>
    <w:p w:rsidR="009D02E3" w:rsidRDefault="009D02E3">
      <w:pPr>
        <w:pStyle w:val="ConsPlusNormal"/>
        <w:spacing w:before="200"/>
        <w:ind w:firstLine="540"/>
        <w:jc w:val="both"/>
      </w:pPr>
      <w:r>
        <w:t>Указанное направление соответствует стратегической цели проектной инициативы "Комфортные поселения" - повышение качества среды проживания во всех населенных пунктах Ленинградской области, в том числе основным действиям (задачам) в отношении перспективных территорий массовой жилой застройки, прилегающих к границам Санкт-Петербурга, - созданию достаточного набора базовой инфраструктуры (транспортной, социальной, коммунальной).</w:t>
      </w:r>
    </w:p>
    <w:p w:rsidR="009D02E3" w:rsidRDefault="009D02E3">
      <w:pPr>
        <w:pStyle w:val="ConsPlusNormal"/>
        <w:spacing w:before="200"/>
        <w:ind w:firstLine="540"/>
        <w:jc w:val="both"/>
      </w:pPr>
      <w:r>
        <w:t>Министерством строительства и жилищно-коммунального хозяйства Российской Федерации ежегодно предоставляются субсидии из федерального бюджета бюджетам субъектов Российской Федерации на мероприятия по стимулированию программ развития жилищного строительства субъектов Российской Федерации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в том числе на строительство объектов социальной и транспортной инфраструктуры. В рамках участия Ленинградской области в указанной государственной программе Российской Федерации на территории Ленинградской области реализуется мероприятие Федеральный проект "Жилье", направленное на строительство (реконструкцию) объектов социальной и транспортной инфраструктуры (местного и регионального значения) в рамках реализации проектов по развитию территорий, предусматривающих строительство жилья.</w:t>
      </w:r>
    </w:p>
    <w:p w:rsidR="009D02E3" w:rsidRDefault="009D02E3">
      <w:pPr>
        <w:pStyle w:val="ConsPlusNormal"/>
        <w:spacing w:before="200"/>
        <w:ind w:firstLine="540"/>
        <w:jc w:val="both"/>
      </w:pPr>
      <w:r>
        <w:t>В целях строительства (реконструкции) объектов местного значения мероприятие реализуется посредством предоставления субсидий муниципальным бюджетам на софинансирование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части организации предоставления общедоступного бесплатного образования и осуществления дорожной деятельности в отношении автомобильных дорог местного значения.</w:t>
      </w:r>
    </w:p>
    <w:p w:rsidR="009D02E3" w:rsidRDefault="009D02E3">
      <w:pPr>
        <w:pStyle w:val="ConsPlusNormal"/>
        <w:spacing w:before="200"/>
        <w:ind w:firstLine="540"/>
        <w:jc w:val="both"/>
      </w:pPr>
      <w:r>
        <w:t xml:space="preserve">Субсидии распределяются в соответствии с </w:t>
      </w:r>
      <w:hyperlink w:anchor="P1636">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стимулирование программ развития жилищного строительства субъектов Российской Федерации (приложение 4 к Государственной программе).</w:t>
      </w:r>
    </w:p>
    <w:p w:rsidR="009D02E3" w:rsidRDefault="009D02E3">
      <w:pPr>
        <w:pStyle w:val="ConsPlusNormal"/>
        <w:spacing w:before="200"/>
        <w:ind w:firstLine="540"/>
        <w:jc w:val="both"/>
      </w:pPr>
      <w:r>
        <w:t>Перечень проектов по развитию территорий, расположенных в границах населенных пунктов, предусматривающих строительство жилья, в рамках реализации федеральной программы и перечень объектов социальной и транспортной инфраструктуры, на строительство которых предоставляются бюджетные средства, утверждаются постановлением Правительства Ленинградской области.</w:t>
      </w:r>
    </w:p>
    <w:p w:rsidR="009D02E3" w:rsidRDefault="009D02E3">
      <w:pPr>
        <w:pStyle w:val="ConsPlusNormal"/>
        <w:spacing w:before="200"/>
        <w:ind w:firstLine="540"/>
        <w:jc w:val="both"/>
      </w:pPr>
      <w:r>
        <w:t>Участие органов местного самоуправления предусмотрено в части формирования и подачи заявки в целях участия в отборе муниципальных образований, проектов жилищного строительства и объектов социальной инфраструктуры для дальнейшего участия Ленинградской области в отборе Министерства строительства и жилищно-коммунального хозяйства Российской Федерации для получения субсидий из федерального бюджета, а также в части исполнения обязательств получателя субсидии в соответствии с заключенными в рамках мероприятия соглашениями.</w:t>
      </w:r>
    </w:p>
    <w:p w:rsidR="009D02E3" w:rsidRDefault="009D02E3">
      <w:pPr>
        <w:pStyle w:val="ConsPlusNormal"/>
        <w:spacing w:before="200"/>
        <w:ind w:firstLine="540"/>
        <w:jc w:val="both"/>
      </w:pPr>
      <w:r>
        <w:t xml:space="preserve">Участие юридических лиц предусмотрено только в качестве исполнителей муниципальных контрактов и договоров по результатам торгов, проводимых в соответствии с Федеральным </w:t>
      </w:r>
      <w:hyperlink r:id="rId18">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9D02E3" w:rsidRDefault="009D02E3">
      <w:pPr>
        <w:pStyle w:val="ConsPlusNormal"/>
        <w:spacing w:before="200"/>
        <w:ind w:firstLine="540"/>
        <w:jc w:val="both"/>
      </w:pPr>
      <w:r>
        <w:t>На территории Ленинградской области с 2017 года с участием средств федерального бюджета осуществляется строительство объектов социальной инфраструктуры (детских садов и школ) в рамках реализации проектов по развитию территорий, предусматривающих строительство жилья. С 2019 года данные мероприятия включены в федеральный проект "Жилье" национального проекта "Жилье и городская среда".</w:t>
      </w:r>
    </w:p>
    <w:p w:rsidR="009D02E3" w:rsidRDefault="009D02E3">
      <w:pPr>
        <w:pStyle w:val="ConsPlusNormal"/>
        <w:jc w:val="center"/>
      </w:pPr>
    </w:p>
    <w:p w:rsidR="009D02E3" w:rsidRDefault="009D02E3">
      <w:pPr>
        <w:pStyle w:val="ConsPlusTitle"/>
        <w:jc w:val="center"/>
        <w:outlineLvl w:val="3"/>
      </w:pPr>
      <w:r>
        <w:t>3.1.1. Мероприятия, направленные на достижение цели</w:t>
      </w:r>
    </w:p>
    <w:p w:rsidR="009D02E3" w:rsidRDefault="009D02E3">
      <w:pPr>
        <w:pStyle w:val="ConsPlusTitle"/>
        <w:jc w:val="center"/>
      </w:pPr>
      <w:r>
        <w:t>федерального проекта "Жилье"</w:t>
      </w:r>
    </w:p>
    <w:p w:rsidR="009D02E3" w:rsidRDefault="009D02E3">
      <w:pPr>
        <w:pStyle w:val="ConsPlusNormal"/>
        <w:jc w:val="center"/>
      </w:pPr>
    </w:p>
    <w:p w:rsidR="009D02E3" w:rsidRDefault="009D02E3">
      <w:pPr>
        <w:pStyle w:val="ConsPlusTitle"/>
        <w:jc w:val="center"/>
        <w:outlineLvl w:val="4"/>
      </w:pPr>
      <w:r>
        <w:t>3.1.1.1. Предоставление субсидии публично-правовой компании</w:t>
      </w:r>
    </w:p>
    <w:p w:rsidR="009D02E3" w:rsidRDefault="009D02E3">
      <w:pPr>
        <w:pStyle w:val="ConsPlusTitle"/>
        <w:jc w:val="center"/>
      </w:pPr>
      <w:r>
        <w:lastRenderedPageBreak/>
        <w:t>"Фонд защиты прав граждан - участников долевого</w:t>
      </w:r>
    </w:p>
    <w:p w:rsidR="009D02E3" w:rsidRDefault="009D02E3">
      <w:pPr>
        <w:pStyle w:val="ConsPlusTitle"/>
        <w:jc w:val="center"/>
      </w:pPr>
      <w:r>
        <w:t>строительства"</w:t>
      </w:r>
    </w:p>
    <w:p w:rsidR="009D02E3" w:rsidRDefault="009D02E3">
      <w:pPr>
        <w:pStyle w:val="ConsPlusNormal"/>
        <w:jc w:val="center"/>
      </w:pPr>
    </w:p>
    <w:p w:rsidR="009D02E3" w:rsidRDefault="009D02E3">
      <w:pPr>
        <w:pStyle w:val="ConsPlusNormal"/>
        <w:ind w:firstLine="540"/>
        <w:jc w:val="both"/>
      </w:pPr>
      <w:r>
        <w:t>Мероприятие реализуется в целях выплаты возмещения гражданам - участникам долевого строительства и финансирования мероприятий по завершению строительства объектов незавершенного строительства, а также объектов инженерно-технической инфраструктуры, объектов социальной инфраструктуры, предназначенных для размещения дошкольных образовательных организаций, общеобразовательных организаций, поликлиник, объектов транспортной инфраструктуры и объектов капитального строительства, обеспечивающих подключение (технологическое присоединение) объектов строительства к сетям инженерно-технического обеспечения, в целях последующей безвозмездной передачи указанных объектов инфраструктуры в государственную или муниципальную собственность.</w:t>
      </w:r>
    </w:p>
    <w:p w:rsidR="009D02E3" w:rsidRDefault="009D02E3">
      <w:pPr>
        <w:pStyle w:val="ConsPlusNormal"/>
        <w:spacing w:before="200"/>
        <w:ind w:firstLine="540"/>
        <w:jc w:val="both"/>
      </w:pPr>
      <w:r>
        <w:t>В рамках мероприятия комитет государственного строительного надзора и государственной экспертизы Ленинградской области и государственное казенное учреждение Ленинградской области "Управление долевого строительства Ленинградской области", осуществляют: учет пострадавших участников долевого строительства многоквартирных домов; ведение реестра недобросовестных застройщиков; формирование и ведение плана-графика реализации мероприятий по восстановлению прав граждан; формирование предложений по включению в соглашения (дополнительные соглашения), заключаемые между комитетом по строительству Ленинградской области и публично-правовой компанией "Фонд защиты прав граждан - участников долевого строительства", перечня объектов незавершенного строительства и объектов инфраструктуры, в отношении которых осуществляется финансирование мероприятий по завершению строительства.</w:t>
      </w:r>
    </w:p>
    <w:p w:rsidR="009D02E3" w:rsidRDefault="009D02E3">
      <w:pPr>
        <w:pStyle w:val="ConsPlusNormal"/>
        <w:jc w:val="center"/>
      </w:pPr>
    </w:p>
    <w:p w:rsidR="009D02E3" w:rsidRDefault="009D02E3">
      <w:pPr>
        <w:pStyle w:val="ConsPlusTitle"/>
        <w:jc w:val="center"/>
        <w:outlineLvl w:val="4"/>
      </w:pPr>
      <w:r>
        <w:t>3.1.1.2. Мероприятие по оказанию поддержки гражданам,</w:t>
      </w:r>
    </w:p>
    <w:p w:rsidR="009D02E3" w:rsidRDefault="009D02E3">
      <w:pPr>
        <w:pStyle w:val="ConsPlusTitle"/>
        <w:jc w:val="center"/>
      </w:pPr>
      <w:r>
        <w:t>пострадавшим в результате пожара муниципального</w:t>
      </w:r>
    </w:p>
    <w:p w:rsidR="009D02E3" w:rsidRDefault="009D02E3">
      <w:pPr>
        <w:pStyle w:val="ConsPlusTitle"/>
        <w:jc w:val="center"/>
      </w:pPr>
      <w:r>
        <w:t>жилищного фонда</w:t>
      </w:r>
    </w:p>
    <w:p w:rsidR="009D02E3" w:rsidRDefault="009D02E3">
      <w:pPr>
        <w:pStyle w:val="ConsPlusNormal"/>
        <w:ind w:firstLine="540"/>
        <w:jc w:val="both"/>
      </w:pPr>
    </w:p>
    <w:p w:rsidR="009D02E3" w:rsidRDefault="009D02E3">
      <w:pPr>
        <w:pStyle w:val="ConsPlusNormal"/>
        <w:ind w:firstLine="540"/>
        <w:jc w:val="both"/>
      </w:pPr>
      <w:r>
        <w:t>Мероприятие реализуется в целях улучшения жилищных условий семей граждан, пострадавших в результате пожара муниципального жилищного фонда и поставленных на учет в качестве нуждающихся в жилых помещениях, предоставляемых по договорам социального найма.</w:t>
      </w:r>
    </w:p>
    <w:p w:rsidR="009D02E3" w:rsidRDefault="009D02E3">
      <w:pPr>
        <w:pStyle w:val="ConsPlusNormal"/>
        <w:spacing w:before="200"/>
        <w:ind w:firstLine="540"/>
        <w:jc w:val="both"/>
      </w:pPr>
      <w:r>
        <w:t>В рамках мероприятия осуществляются приобретение (строительство) жилых помещений для предоставления гражданам, пострадавшим в результате пожара муниципального жилищного фонда, организационные мероприятия и мероприятия по нормативному правовому обеспечению реализации подпрограммы, в том числе проведение информационно-разъяснительной работы с органами местного самоуправления и гражданами - участниками подпрограммы.</w:t>
      </w:r>
    </w:p>
    <w:p w:rsidR="009D02E3" w:rsidRDefault="009D02E3">
      <w:pPr>
        <w:pStyle w:val="ConsPlusNormal"/>
        <w:spacing w:before="200"/>
        <w:ind w:firstLine="540"/>
        <w:jc w:val="both"/>
      </w:pPr>
      <w:r>
        <w:t xml:space="preserve">Мероприятие реализуется посредством предоставления субсидий муниципальным бюджетам на софинансирование расходных обязательств муниципальных образований, возникающих при выполнении полномочий органов местного самоуправления в части обеспечения проживающих в муниципальном образовании и нуждающихся в жилых помещениях малоимущих граждан жилыми помещениями, организации строительства и содержания муниципального жилищного фонда, в соответствии с </w:t>
      </w:r>
      <w:hyperlink w:anchor="P3797">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оказание поддержки гражданам, пострадавшим в результате пожара муниципального жилищного фонда (приложение 16 к государственной программе).</w:t>
      </w:r>
    </w:p>
    <w:p w:rsidR="009D02E3" w:rsidRDefault="009D02E3">
      <w:pPr>
        <w:pStyle w:val="ConsPlusNormal"/>
        <w:spacing w:before="200"/>
        <w:ind w:firstLine="540"/>
        <w:jc w:val="both"/>
      </w:pPr>
      <w:r>
        <w:t>В рамках реализации мероприятия предполагается участие органов местного самоуправления в части приема заявлений и документов граждан, представления актуальной и оперативной информации (списка) о гражданах, пострадавших в результате пожара и состоящих на учете в качестве нуждающихся.</w:t>
      </w:r>
    </w:p>
    <w:p w:rsidR="009D02E3" w:rsidRDefault="009D02E3">
      <w:pPr>
        <w:pStyle w:val="ConsPlusNormal"/>
        <w:ind w:firstLine="540"/>
        <w:jc w:val="both"/>
      </w:pPr>
    </w:p>
    <w:p w:rsidR="009D02E3" w:rsidRDefault="009D02E3">
      <w:pPr>
        <w:pStyle w:val="ConsPlusTitle"/>
        <w:jc w:val="center"/>
        <w:outlineLvl w:val="4"/>
      </w:pPr>
      <w:r>
        <w:t>3.1.1.3. Мероприятие по проектированию и строительству</w:t>
      </w:r>
    </w:p>
    <w:p w:rsidR="009D02E3" w:rsidRDefault="009D02E3">
      <w:pPr>
        <w:pStyle w:val="ConsPlusTitle"/>
        <w:jc w:val="center"/>
      </w:pPr>
      <w:r>
        <w:t>объектов инженерной и транспортной инфраструктуры</w:t>
      </w:r>
    </w:p>
    <w:p w:rsidR="009D02E3" w:rsidRDefault="009D02E3">
      <w:pPr>
        <w:pStyle w:val="ConsPlusTitle"/>
        <w:jc w:val="center"/>
      </w:pPr>
      <w:r>
        <w:t>на земельных участках, предоставленных бесплатно гражданам</w:t>
      </w:r>
    </w:p>
    <w:p w:rsidR="009D02E3" w:rsidRDefault="009D02E3">
      <w:pPr>
        <w:pStyle w:val="ConsPlusNormal"/>
        <w:jc w:val="center"/>
      </w:pPr>
    </w:p>
    <w:p w:rsidR="009D02E3" w:rsidRDefault="009D02E3">
      <w:pPr>
        <w:pStyle w:val="ConsPlusNormal"/>
        <w:ind w:firstLine="540"/>
        <w:jc w:val="both"/>
      </w:pPr>
      <w:r>
        <w:t xml:space="preserve">Мероприятие реализуется в целях оказания поддержки муниципальных образований при создании инженерной и транспортной инфраструктуры на земельных участках, предоставленных бесплатно гражданам (предназначенных для предоставления) в соответствии с областным </w:t>
      </w:r>
      <w:hyperlink r:id="rId19">
        <w:r>
          <w:rPr>
            <w:color w:val="0000FF"/>
          </w:rPr>
          <w:t>законом</w:t>
        </w:r>
      </w:hyperlink>
      <w:r>
        <w:t xml:space="preserve"> от 14 октября 2008 года N 105-оз "О бесплатном предоставлении отдельным категориям граждан земельных участков для индивидуального жилищного строительства на территории </w:t>
      </w:r>
      <w:r>
        <w:lastRenderedPageBreak/>
        <w:t xml:space="preserve">Ленинградской области" и многодетным семьям в соответствии с областным </w:t>
      </w:r>
      <w:hyperlink r:id="rId20">
        <w:r>
          <w:rPr>
            <w:color w:val="0000FF"/>
          </w:rPr>
          <w:t>законом</w:t>
        </w:r>
      </w:hyperlink>
      <w:r>
        <w:t xml:space="preserve"> от 17 июля 2018 года N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в соответствии с </w:t>
      </w:r>
      <w:hyperlink w:anchor="P3987">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проектирование и строительство объектов инженерной и транспортной инфраструктуры на земельных участках, предоставленных бесплатно гражданам (приложение 17 к государственной программе).</w:t>
      </w:r>
    </w:p>
    <w:p w:rsidR="009D02E3" w:rsidRDefault="009D02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02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02E3" w:rsidRDefault="009D02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02E3" w:rsidRDefault="009D02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02E3" w:rsidRDefault="009D02E3">
            <w:pPr>
              <w:pStyle w:val="ConsPlusNormal"/>
              <w:jc w:val="both"/>
            </w:pPr>
            <w:r>
              <w:rPr>
                <w:color w:val="392C69"/>
              </w:rPr>
              <w:t>КонсультантПлюс: примечание.</w:t>
            </w:r>
          </w:p>
          <w:p w:rsidR="009D02E3" w:rsidRDefault="009D02E3">
            <w:pPr>
              <w:pStyle w:val="ConsPlusNormal"/>
              <w:jc w:val="both"/>
            </w:pPr>
            <w:r>
              <w:rPr>
                <w:color w:val="392C69"/>
              </w:rPr>
              <w:t>В официальном тексте документа, видимо, допущены опечатки: имеются в виду п. 4, 5 ч. 1 ст. 14 и п. 4, 5 ч. 1 ст. 16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9D02E3" w:rsidRDefault="009D02E3">
            <w:pPr>
              <w:pStyle w:val="ConsPlusNormal"/>
            </w:pPr>
          </w:p>
        </w:tc>
      </w:tr>
    </w:tbl>
    <w:p w:rsidR="009D02E3" w:rsidRDefault="009D02E3">
      <w:pPr>
        <w:pStyle w:val="ConsPlusNormal"/>
        <w:spacing w:before="260"/>
        <w:ind w:firstLine="540"/>
        <w:jc w:val="both"/>
      </w:pPr>
      <w:r>
        <w:t xml:space="preserve">В рамках мероприятия предполагается предоставление субсидий из областного бюджета Ленинградской области бюджетам муниципальных образований на софинансирование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соответствии с </w:t>
      </w:r>
      <w:hyperlink r:id="rId21">
        <w:r>
          <w:rPr>
            <w:color w:val="0000FF"/>
          </w:rPr>
          <w:t>пунктами 4</w:t>
        </w:r>
      </w:hyperlink>
      <w:r>
        <w:t xml:space="preserve">, </w:t>
      </w:r>
      <w:hyperlink r:id="rId22">
        <w:r>
          <w:rPr>
            <w:color w:val="0000FF"/>
          </w:rPr>
          <w:t>5 статьи 14</w:t>
        </w:r>
      </w:hyperlink>
      <w:r>
        <w:t xml:space="preserve"> и </w:t>
      </w:r>
      <w:hyperlink r:id="rId23">
        <w:r>
          <w:rPr>
            <w:color w:val="0000FF"/>
          </w:rPr>
          <w:t>пунктами 4</w:t>
        </w:r>
      </w:hyperlink>
      <w:r>
        <w:t xml:space="preserve">, </w:t>
      </w:r>
      <w:hyperlink r:id="rId24">
        <w:r>
          <w:rPr>
            <w:color w:val="0000FF"/>
          </w:rPr>
          <w:t>5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9D02E3" w:rsidRDefault="009D02E3">
      <w:pPr>
        <w:pStyle w:val="ConsPlusNormal"/>
        <w:ind w:firstLine="540"/>
        <w:jc w:val="both"/>
      </w:pPr>
    </w:p>
    <w:p w:rsidR="009D02E3" w:rsidRDefault="009D02E3">
      <w:pPr>
        <w:pStyle w:val="ConsPlusTitle"/>
        <w:jc w:val="center"/>
        <w:outlineLvl w:val="2"/>
      </w:pPr>
      <w:r>
        <w:t>3.2. Федеральный проект "Формирование</w:t>
      </w:r>
    </w:p>
    <w:p w:rsidR="009D02E3" w:rsidRDefault="009D02E3">
      <w:pPr>
        <w:pStyle w:val="ConsPlusTitle"/>
        <w:jc w:val="center"/>
      </w:pPr>
      <w:r>
        <w:t>комфортной городской среды"</w:t>
      </w:r>
    </w:p>
    <w:p w:rsidR="009D02E3" w:rsidRDefault="009D02E3">
      <w:pPr>
        <w:pStyle w:val="ConsPlusNormal"/>
        <w:ind w:firstLine="540"/>
        <w:jc w:val="both"/>
      </w:pPr>
    </w:p>
    <w:p w:rsidR="009D02E3" w:rsidRDefault="009D02E3">
      <w:pPr>
        <w:pStyle w:val="ConsPlusNormal"/>
        <w:ind w:firstLine="540"/>
        <w:jc w:val="both"/>
      </w:pPr>
      <w:r>
        <w:t>Проект направлен на повышение комфортности городской среды на территории Ленинградской области, в том числе общественных пространств, создание механизмов развития комфортной городской среды, комплексного развития городов и других населенных пунктов Ленинградской области с учетом индекса качества городской среды.</w:t>
      </w:r>
    </w:p>
    <w:p w:rsidR="009D02E3" w:rsidRDefault="009D02E3">
      <w:pPr>
        <w:pStyle w:val="ConsPlusNormal"/>
        <w:spacing w:before="200"/>
        <w:ind w:firstLine="540"/>
        <w:jc w:val="both"/>
      </w:pPr>
      <w:r>
        <w:t xml:space="preserve">Реализация мероприятий осуществляется посредством предоставления субсидий муниципальным образованиям из средств федерального и областного бюджетов на реализацию программ формирования современной городской среды в соответствии с </w:t>
      </w:r>
      <w:hyperlink w:anchor="P1840">
        <w:r>
          <w:rPr>
            <w:color w:val="0000FF"/>
          </w:rPr>
          <w:t>Порядком</w:t>
        </w:r>
      </w:hyperlink>
      <w:r>
        <w:t xml:space="preserve"> предоставления и распределения субсидии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на реализацию программ формирования современной городской среды (приложение 5 к государственной программе) и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w:t>
      </w:r>
      <w:hyperlink r:id="rId25">
        <w:r>
          <w:rPr>
            <w:color w:val="0000FF"/>
          </w:rPr>
          <w:t>Порядок</w:t>
        </w:r>
      </w:hyperlink>
      <w:r>
        <w:t xml:space="preserve"> предоставления иных межбюджетных трансфертов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в том числе поступивших из федерального бюджета, в рамках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 постановлением Правительства Ленинградской области от 15 ноября 2019 года N 528).</w:t>
      </w:r>
    </w:p>
    <w:p w:rsidR="009D02E3" w:rsidRDefault="009D02E3">
      <w:pPr>
        <w:pStyle w:val="ConsPlusNormal"/>
        <w:spacing w:before="200"/>
        <w:ind w:firstLine="540"/>
        <w:jc w:val="both"/>
      </w:pPr>
      <w:r>
        <w:t xml:space="preserve">Адресный </w:t>
      </w:r>
      <w:hyperlink w:anchor="P2012">
        <w:r>
          <w:rPr>
            <w:color w:val="0000FF"/>
          </w:rPr>
          <w:t>перечень</w:t>
        </w:r>
      </w:hyperlink>
      <w:r>
        <w:t xml:space="preserve"> общественных территорий, нуждающихся в благоустройстве (с учетом их физического состояния) и подлежащих благоустройству в 2022 году, приведен в приложении 6 к государственной программе.</w:t>
      </w:r>
    </w:p>
    <w:p w:rsidR="009D02E3" w:rsidRDefault="009D02E3">
      <w:pPr>
        <w:pStyle w:val="ConsPlusNormal"/>
        <w:spacing w:before="200"/>
        <w:ind w:firstLine="540"/>
        <w:jc w:val="both"/>
      </w:pPr>
      <w:r>
        <w:t xml:space="preserve">Адресный </w:t>
      </w:r>
      <w:hyperlink w:anchor="P2420">
        <w:r>
          <w:rPr>
            <w:color w:val="0000FF"/>
          </w:rPr>
          <w:t>перечень</w:t>
        </w:r>
      </w:hyperlink>
      <w:r>
        <w:t xml:space="preserve"> территорий, подлежащих благоустройству в малых городах и исторических поселениях - победителях Всероссийского конкурса лучших проектов создания комфортной городской среды в 2022 году, приведен в приложении 7 к государственной программе.</w:t>
      </w:r>
    </w:p>
    <w:p w:rsidR="009D02E3" w:rsidRDefault="009D02E3">
      <w:pPr>
        <w:pStyle w:val="ConsPlusNormal"/>
        <w:spacing w:before="200"/>
        <w:ind w:firstLine="540"/>
        <w:jc w:val="both"/>
      </w:pPr>
      <w:r>
        <w:t xml:space="preserve">Участие юридических лиц предусмотрено в качестве исполнителей государственных контрактов в соответствии с Федеральным </w:t>
      </w:r>
      <w:hyperlink r:id="rId26">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9D02E3" w:rsidRDefault="009D02E3">
      <w:pPr>
        <w:pStyle w:val="ConsPlusNormal"/>
        <w:spacing w:before="200"/>
        <w:ind w:firstLine="540"/>
        <w:jc w:val="both"/>
      </w:pPr>
      <w:r>
        <w:t>Участие органов местного самоуправления предусмотрено в качестве получателей указанных субсидий.</w:t>
      </w:r>
    </w:p>
    <w:p w:rsidR="009D02E3" w:rsidRDefault="009D02E3">
      <w:pPr>
        <w:pStyle w:val="ConsPlusNormal"/>
        <w:spacing w:before="200"/>
        <w:ind w:firstLine="540"/>
        <w:jc w:val="both"/>
      </w:pPr>
      <w:r>
        <w:t xml:space="preserve">Механизмом прямого участия граждан в формировании комфортной городской среды </w:t>
      </w:r>
      <w:r>
        <w:lastRenderedPageBreak/>
        <w:t>является проведение голосования по отбору территорий, подлежащих благоустройству, в электронной форме в информационно-телекоммуникационной сети "Интернет" с учетом Стратегии в области цифровой трансформации отраслей экономики, социальной сферы и государственного управления Ленинградской области, утвержденной Губернатором Ленинградской области 20 августа 2021 года, в целях вовлечения граждан в решение вопросов развития городской среды.</w:t>
      </w:r>
    </w:p>
    <w:p w:rsidR="009D02E3" w:rsidRDefault="009D02E3">
      <w:pPr>
        <w:pStyle w:val="ConsPlusNormal"/>
        <w:spacing w:before="200"/>
        <w:ind w:firstLine="540"/>
        <w:jc w:val="both"/>
      </w:pPr>
      <w:r>
        <w:t>Рабочая группа по вопросам проведения онлайн-голосования граждан по выбору общественных территорий в рамках федерального проекта "Формирование комфортной городской среды" на территории Ленинградской области образована распоряжением Губернатора Ленинградской области от 17 февраля 2021 года N 138-рг, одним из направлений работы которой является создание условий для привлечения добровольцев (волонтеров).</w:t>
      </w:r>
    </w:p>
    <w:p w:rsidR="009D02E3" w:rsidRDefault="009D02E3">
      <w:pPr>
        <w:pStyle w:val="ConsPlusNormal"/>
        <w:ind w:firstLine="540"/>
        <w:jc w:val="both"/>
      </w:pPr>
    </w:p>
    <w:p w:rsidR="009D02E3" w:rsidRDefault="009D02E3">
      <w:pPr>
        <w:pStyle w:val="ConsPlusTitle"/>
        <w:jc w:val="center"/>
        <w:outlineLvl w:val="3"/>
      </w:pPr>
      <w:r>
        <w:t>3.2.1. Мероприятия, направленные на достижение</w:t>
      </w:r>
    </w:p>
    <w:p w:rsidR="009D02E3" w:rsidRDefault="009D02E3">
      <w:pPr>
        <w:pStyle w:val="ConsPlusTitle"/>
        <w:jc w:val="center"/>
      </w:pPr>
      <w:r>
        <w:t>цели федерального проекта</w:t>
      </w:r>
    </w:p>
    <w:p w:rsidR="009D02E3" w:rsidRDefault="009D02E3">
      <w:pPr>
        <w:pStyle w:val="ConsPlusTitle"/>
        <w:jc w:val="center"/>
      </w:pPr>
      <w:r>
        <w:t>"Формирование комфортной городской среды"</w:t>
      </w:r>
    </w:p>
    <w:p w:rsidR="009D02E3" w:rsidRDefault="009D02E3">
      <w:pPr>
        <w:pStyle w:val="ConsPlusNormal"/>
        <w:ind w:firstLine="540"/>
        <w:jc w:val="both"/>
      </w:pPr>
    </w:p>
    <w:p w:rsidR="009D02E3" w:rsidRDefault="009D02E3">
      <w:pPr>
        <w:pStyle w:val="ConsPlusNormal"/>
        <w:ind w:firstLine="540"/>
        <w:jc w:val="both"/>
      </w:pPr>
      <w:r>
        <w:t xml:space="preserve">Реализация мероприятий осуществляется посредством предоставления субсидий муниципальным образованиям из средств областного бюджета на реализацию мероприятий по благоустройству дворовых территорий муниципальных образований Ленинградской области в соответствии с </w:t>
      </w:r>
      <w:hyperlink w:anchor="P2469">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реализацию мероприятий по благоустройству дворовых территорий муниципальных образований Ленинградской области (приложение 8 к государственной программе), мероприятий, направленных на повышение качества городской среды в соответствии с </w:t>
      </w:r>
      <w:hyperlink w:anchor="P2650">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реализацию мероприятий, направленных на повышение качества городской среды (приложение 9 к государственной программе).</w:t>
      </w:r>
    </w:p>
    <w:p w:rsidR="009D02E3" w:rsidRDefault="009D02E3">
      <w:pPr>
        <w:pStyle w:val="ConsPlusNormal"/>
        <w:spacing w:before="200"/>
        <w:ind w:firstLine="540"/>
        <w:jc w:val="both"/>
      </w:pPr>
      <w:r>
        <w:t xml:space="preserve">Адресный </w:t>
      </w:r>
      <w:hyperlink w:anchor="P2842">
        <w:r>
          <w:rPr>
            <w:color w:val="0000FF"/>
          </w:rPr>
          <w:t>перечень</w:t>
        </w:r>
      </w:hyperlink>
      <w:r>
        <w:t xml:space="preserve"> дворовых территорий, нуждающихся в благоустройстве (с учетом их физического состояния) и подлежащих благоустройству в 2022 году, установлен в приложении 10 к государственной программе.</w:t>
      </w:r>
    </w:p>
    <w:p w:rsidR="009D02E3" w:rsidRDefault="009D02E3">
      <w:pPr>
        <w:pStyle w:val="ConsPlusNormal"/>
        <w:spacing w:before="200"/>
        <w:ind w:firstLine="540"/>
        <w:jc w:val="both"/>
      </w:pPr>
      <w:r>
        <w:t xml:space="preserve">Адресный </w:t>
      </w:r>
      <w:hyperlink w:anchor="P3030">
        <w:r>
          <w:rPr>
            <w:color w:val="0000FF"/>
          </w:rPr>
          <w:t>перечень</w:t>
        </w:r>
      </w:hyperlink>
      <w:r>
        <w:t xml:space="preserve"> территорий, нуждающихся в благоустройстве (с учетом их физического состояния) и подлежащих благоустройству в целях реализации мероприятий, направленных на повышение качества городской среды, в 2022 году, установлен в приложении 11 к государственной программе.</w:t>
      </w:r>
    </w:p>
    <w:p w:rsidR="009D02E3" w:rsidRDefault="009D02E3">
      <w:pPr>
        <w:pStyle w:val="ConsPlusNormal"/>
        <w:spacing w:before="200"/>
        <w:ind w:firstLine="540"/>
        <w:jc w:val="both"/>
      </w:pPr>
      <w:r>
        <w:t>Для проектного, экспертного, методологического и информационного содействия органам исполнительной власти Ленинградской области, органам местного самоуправления Ленинградской области, учреждениям, организациям и иным заинтересованным лицам по реализации проектов формирования комфортной городской среды и цифровизации городского хозяйства на территории Ленинградской области создана автономная некоммерческая организация "Центр компетенций Ленинградской области".</w:t>
      </w:r>
    </w:p>
    <w:p w:rsidR="009D02E3" w:rsidRDefault="009D02E3">
      <w:pPr>
        <w:pStyle w:val="ConsPlusNormal"/>
        <w:spacing w:before="200"/>
        <w:ind w:firstLine="540"/>
        <w:jc w:val="both"/>
      </w:pPr>
      <w:hyperlink r:id="rId27">
        <w:r>
          <w:rPr>
            <w:color w:val="0000FF"/>
          </w:rPr>
          <w:t>Порядок</w:t>
        </w:r>
      </w:hyperlink>
      <w:r>
        <w:t xml:space="preserve"> предоставления субсидий из областного бюджета Ленинградской области автономной некоммерческой организации "Центр компетенций Ленинградской области" в рамках подпрограммы "Формирование комфортной городской среды"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 постановлением Правительства Ленинградской области от 20 декабря 2019 года N 600.</w:t>
      </w:r>
    </w:p>
    <w:p w:rsidR="009D02E3" w:rsidRDefault="009D02E3">
      <w:pPr>
        <w:pStyle w:val="ConsPlusNormal"/>
        <w:ind w:firstLine="540"/>
        <w:jc w:val="both"/>
      </w:pPr>
    </w:p>
    <w:p w:rsidR="009D02E3" w:rsidRDefault="009D02E3">
      <w:pPr>
        <w:pStyle w:val="ConsPlusTitle"/>
        <w:jc w:val="center"/>
        <w:outlineLvl w:val="2"/>
      </w:pPr>
      <w:r>
        <w:t>3.3. Федеральный проект "Обеспечение устойчивого сокращения</w:t>
      </w:r>
    </w:p>
    <w:p w:rsidR="009D02E3" w:rsidRDefault="009D02E3">
      <w:pPr>
        <w:pStyle w:val="ConsPlusTitle"/>
        <w:jc w:val="center"/>
      </w:pPr>
      <w:r>
        <w:t>непригодного для проживания жилищного фонда"</w:t>
      </w:r>
    </w:p>
    <w:p w:rsidR="009D02E3" w:rsidRDefault="009D02E3">
      <w:pPr>
        <w:pStyle w:val="ConsPlusNormal"/>
        <w:jc w:val="center"/>
      </w:pPr>
    </w:p>
    <w:p w:rsidR="009D02E3" w:rsidRDefault="009D02E3">
      <w:pPr>
        <w:pStyle w:val="ConsPlusNormal"/>
        <w:ind w:firstLine="540"/>
        <w:jc w:val="both"/>
      </w:pPr>
      <w:r>
        <w:t>Проект реализуется в целях снижения доли аварийного жилищного фонда на территориях муниципальных образований Ленинградской области и обеспечения устойчивого сокращения непригодного для проживания жилищного фонда на территории Ленинградской области.</w:t>
      </w:r>
    </w:p>
    <w:p w:rsidR="009D02E3" w:rsidRDefault="009D02E3">
      <w:pPr>
        <w:pStyle w:val="ConsPlusNormal"/>
        <w:spacing w:before="200"/>
        <w:ind w:firstLine="540"/>
        <w:jc w:val="both"/>
      </w:pPr>
      <w:r>
        <w:t xml:space="preserve">В целях реализации Федерального проекта "Обеспечение устойчивого сокращения непригодного для проживания жилищного фонда" (далее - Федеральный проект) (Регионального проекта "Обеспечение устойчивого сокращения непригодного для проживания жилищного фонда (Ленинградская область)") разработана региональная адресная </w:t>
      </w:r>
      <w:hyperlink r:id="rId28">
        <w:r>
          <w:rPr>
            <w:color w:val="0000FF"/>
          </w:rPr>
          <w:t>программа</w:t>
        </w:r>
      </w:hyperlink>
      <w:r>
        <w:t xml:space="preserve"> "Переселение граждан из аварийного жилищного фонда на территории Ленинградской области в 2019-2025 годах", утвержденная постановлением Правительства Ленинградской области от 1 апреля 2019 года N </w:t>
      </w:r>
      <w:r>
        <w:lastRenderedPageBreak/>
        <w:t>134 (далее - Программа).</w:t>
      </w:r>
    </w:p>
    <w:p w:rsidR="009D02E3" w:rsidRDefault="009D02E3">
      <w:pPr>
        <w:pStyle w:val="ConsPlusNormal"/>
        <w:spacing w:before="200"/>
        <w:ind w:firstLine="540"/>
        <w:jc w:val="both"/>
      </w:pPr>
      <w:r>
        <w:t xml:space="preserve">Федеральный проект реализуется посредством предоставления субсидий муниципальным бюджетам на софинансирование расходных обязательств муниципальных образований, возникающих при выполнении полномочий органов местного самоуправления в соответствии с </w:t>
      </w:r>
      <w:hyperlink r:id="rId29">
        <w:r>
          <w:rPr>
            <w:color w:val="0000FF"/>
          </w:rPr>
          <w:t>пунктом 6 части 1 статьи 14</w:t>
        </w:r>
      </w:hyperlink>
      <w:r>
        <w:t xml:space="preserve"> Федерального закона от 6 октября 2003 года N 131-ФЗ "Об общих принципах организации местного самоуправления в Российской Федерации", из областного бюджета Ленинградской области и средств государственной корпорации - Фонда содействия реформированию жилищно-коммунального хозяйства в соответствии с </w:t>
      </w:r>
      <w:hyperlink w:anchor="P3079">
        <w:r>
          <w:rPr>
            <w:color w:val="0000FF"/>
          </w:rPr>
          <w:t>Порядком</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обеспечение устойчивого сокращения непригодного для проживания жилищного фонда (приложение 12 к государственной программе).</w:t>
      </w:r>
    </w:p>
    <w:p w:rsidR="009D02E3" w:rsidRDefault="009D02E3">
      <w:pPr>
        <w:pStyle w:val="ConsPlusNormal"/>
        <w:spacing w:before="200"/>
        <w:ind w:firstLine="540"/>
        <w:jc w:val="both"/>
      </w:pPr>
      <w:r>
        <w:t>В рамках реализации Федерального проекта предполагается участие органов местного самоуправления в части формирования перечня многоквартирных домов, которые признаны в период с 1 января 2012 года до 1 января 2017 года в установленном порядке аварийными и подлежащими сносу или реконструкции в связи с физическим износом в процессе их эксплуатации.</w:t>
      </w:r>
    </w:p>
    <w:p w:rsidR="009D02E3" w:rsidRDefault="009D02E3">
      <w:pPr>
        <w:pStyle w:val="ConsPlusNormal"/>
        <w:spacing w:before="200"/>
        <w:ind w:firstLine="540"/>
        <w:jc w:val="both"/>
      </w:pPr>
      <w:r>
        <w:t>Органы местного самоуправления также аккумулируют информацию и представляют в комитет по строительству Ленинградской области сведения о степени готовности земельных участков для нового строительства многоквартирных домов (для администраций муниципальных образований, которые выбрали способ реализации Программы путем приобретения жилых помещений у застройщиков в строящихся домах) и о наличии жилых помещений на вторичном рынке жилья, возможных для приобретения и соответствующих требованиям Программы (для администраций муниципальных образований, которые выбрали способ реализации Программы путем приобретения жилых помещений у лиц, не являющихся застройщиками).</w:t>
      </w:r>
    </w:p>
    <w:p w:rsidR="009D02E3" w:rsidRDefault="009D02E3">
      <w:pPr>
        <w:pStyle w:val="ConsPlusNormal"/>
        <w:spacing w:before="200"/>
        <w:ind w:firstLine="540"/>
        <w:jc w:val="both"/>
      </w:pPr>
      <w:r>
        <w:t xml:space="preserve">Участие юридических и физических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30">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9D02E3" w:rsidRDefault="009D02E3">
      <w:pPr>
        <w:pStyle w:val="ConsPlusNormal"/>
        <w:ind w:firstLine="540"/>
        <w:jc w:val="both"/>
      </w:pPr>
    </w:p>
    <w:p w:rsidR="009D02E3" w:rsidRDefault="009D02E3">
      <w:pPr>
        <w:pStyle w:val="ConsPlusTitle"/>
        <w:jc w:val="center"/>
        <w:outlineLvl w:val="3"/>
      </w:pPr>
      <w:r>
        <w:t>3.3.1. Мероприятия, направленные на достижение цели</w:t>
      </w:r>
    </w:p>
    <w:p w:rsidR="009D02E3" w:rsidRDefault="009D02E3">
      <w:pPr>
        <w:pStyle w:val="ConsPlusTitle"/>
        <w:jc w:val="center"/>
      </w:pPr>
      <w:r>
        <w:t>федерального проекта "Обеспечение устойчивого сокращения</w:t>
      </w:r>
    </w:p>
    <w:p w:rsidR="009D02E3" w:rsidRDefault="009D02E3">
      <w:pPr>
        <w:pStyle w:val="ConsPlusTitle"/>
        <w:jc w:val="center"/>
      </w:pPr>
      <w:r>
        <w:t>непригодного для проживания жилищного фонда"</w:t>
      </w:r>
    </w:p>
    <w:p w:rsidR="009D02E3" w:rsidRDefault="009D02E3">
      <w:pPr>
        <w:pStyle w:val="ConsPlusNormal"/>
        <w:jc w:val="center"/>
      </w:pPr>
    </w:p>
    <w:p w:rsidR="009D02E3" w:rsidRDefault="009D02E3">
      <w:pPr>
        <w:pStyle w:val="ConsPlusTitle"/>
        <w:jc w:val="center"/>
        <w:outlineLvl w:val="4"/>
      </w:pPr>
      <w:r>
        <w:t>3.3.1.1. Мероприятие по ликвидации</w:t>
      </w:r>
    </w:p>
    <w:p w:rsidR="009D02E3" w:rsidRDefault="009D02E3">
      <w:pPr>
        <w:pStyle w:val="ConsPlusTitle"/>
        <w:jc w:val="center"/>
      </w:pPr>
      <w:r>
        <w:t>аварийного жилищного фонда</w:t>
      </w:r>
    </w:p>
    <w:p w:rsidR="009D02E3" w:rsidRDefault="009D02E3">
      <w:pPr>
        <w:pStyle w:val="ConsPlusNormal"/>
        <w:ind w:firstLine="540"/>
        <w:jc w:val="both"/>
      </w:pPr>
    </w:p>
    <w:p w:rsidR="009D02E3" w:rsidRDefault="009D02E3">
      <w:pPr>
        <w:pStyle w:val="ConsPlusNormal"/>
        <w:ind w:firstLine="540"/>
        <w:jc w:val="both"/>
      </w:pPr>
      <w:r>
        <w:t>Мероприятие реализуется в целях снижения доли аварийного жилищного фонда на территориях муниципальных образований Ленинградской области и обеспечения устойчивого сокращения непригодного для проживания жилищного фонда на территории Ленинградской области.</w:t>
      </w:r>
    </w:p>
    <w:p w:rsidR="009D02E3" w:rsidRDefault="009D02E3">
      <w:pPr>
        <w:pStyle w:val="ConsPlusNormal"/>
        <w:spacing w:before="200"/>
        <w:ind w:firstLine="540"/>
        <w:jc w:val="both"/>
      </w:pPr>
      <w:r>
        <w:t xml:space="preserve">Мероприятие, направленное на достижение цели федерального проекта "Обеспечение устойчивого сокращения непригодного для проживания жилищного фонда" реализуется посредством предоставления субсидий муниципальным бюджетам на софинансирование расходных обязательств муниципальных образований, возникающих при выполнении полномочий органов местного самоуправления в соответствии с </w:t>
      </w:r>
      <w:hyperlink r:id="rId31">
        <w:r>
          <w:rPr>
            <w:color w:val="0000FF"/>
          </w:rPr>
          <w:t>пунктом 6 части 1 статьи 14</w:t>
        </w:r>
      </w:hyperlink>
      <w:r>
        <w:t xml:space="preserve"> Федерального закона от 6 октября 2003 года N 131-ФЗ "Об общих принципах организации местного самоуправления в Российской Федерации", в соответствии с </w:t>
      </w:r>
      <w:hyperlink w:anchor="P3279">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ликвидацию аварийного жилищного фонда (приложение 13 к государственной программе).</w:t>
      </w:r>
    </w:p>
    <w:p w:rsidR="009D02E3" w:rsidRDefault="009D02E3">
      <w:pPr>
        <w:pStyle w:val="ConsPlusNormal"/>
        <w:spacing w:before="200"/>
        <w:ind w:firstLine="540"/>
        <w:jc w:val="both"/>
      </w:pPr>
      <w:r>
        <w:t>В рамках мероприятия предполагается участие органов местного самоуправления в части формирования перечня многоквартирных домов, которые признаны в период с 1 января 2017 года до 1 января 2019 года в установленном порядке аварийными и подлежащими сносу или реконструкции в связи с физическим износом в процессе их эксплуатации, а также жилых помещений непригодных для постоянного проживания в многоквартирных домах и индивидуальных жилых домах, находящихся в муниципальной собственности, признанного таковым до 1 января 2019 года.</w:t>
      </w:r>
    </w:p>
    <w:p w:rsidR="009D02E3" w:rsidRDefault="009D02E3">
      <w:pPr>
        <w:pStyle w:val="ConsPlusNormal"/>
        <w:spacing w:before="200"/>
        <w:ind w:firstLine="540"/>
        <w:jc w:val="both"/>
      </w:pPr>
      <w:r>
        <w:lastRenderedPageBreak/>
        <w:t>В рамках мероприятия осуществляется приобретение жилых помещений, в том числе путем участия в долевом строительстве многоквартирных домов для переселения граждан из аварийного и непригодного для проживания жилищного фонда на территории Ленинградской области.</w:t>
      </w:r>
    </w:p>
    <w:p w:rsidR="009D02E3" w:rsidRDefault="009D02E3">
      <w:pPr>
        <w:pStyle w:val="ConsPlusNormal"/>
        <w:spacing w:before="200"/>
        <w:ind w:firstLine="540"/>
        <w:jc w:val="both"/>
      </w:pPr>
      <w:r>
        <w:t xml:space="preserve">Участие юридических и физических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32">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9D02E3" w:rsidRDefault="009D02E3">
      <w:pPr>
        <w:pStyle w:val="ConsPlusNormal"/>
        <w:ind w:firstLine="540"/>
        <w:jc w:val="both"/>
      </w:pPr>
    </w:p>
    <w:p w:rsidR="009D02E3" w:rsidRDefault="009D02E3">
      <w:pPr>
        <w:pStyle w:val="ConsPlusTitle"/>
        <w:jc w:val="center"/>
        <w:outlineLvl w:val="4"/>
      </w:pPr>
      <w:r>
        <w:t>3.3.1.2. Мероприятие по переселению граждан</w:t>
      </w:r>
    </w:p>
    <w:p w:rsidR="009D02E3" w:rsidRDefault="009D02E3">
      <w:pPr>
        <w:pStyle w:val="ConsPlusTitle"/>
        <w:jc w:val="center"/>
      </w:pPr>
      <w:r>
        <w:t>из аварийного жилищного фонда</w:t>
      </w:r>
    </w:p>
    <w:p w:rsidR="009D02E3" w:rsidRDefault="009D02E3">
      <w:pPr>
        <w:pStyle w:val="ConsPlusNormal"/>
        <w:ind w:firstLine="540"/>
        <w:jc w:val="both"/>
      </w:pPr>
    </w:p>
    <w:p w:rsidR="009D02E3" w:rsidRDefault="009D02E3">
      <w:pPr>
        <w:pStyle w:val="ConsPlusNormal"/>
        <w:ind w:firstLine="540"/>
        <w:jc w:val="both"/>
      </w:pPr>
      <w:r>
        <w:t>Мероприятие реализуется в целях снижения доли аварийного жилищного фонда на территориях муниципальных образований Ленинградской области и обеспечения устойчивого сокращения непригодного для проживания жилищного фонда на территории Ленинградской области.</w:t>
      </w:r>
    </w:p>
    <w:p w:rsidR="009D02E3" w:rsidRDefault="009D02E3">
      <w:pPr>
        <w:pStyle w:val="ConsPlusNormal"/>
        <w:spacing w:before="200"/>
        <w:ind w:firstLine="540"/>
        <w:jc w:val="both"/>
      </w:pPr>
      <w:r>
        <w:t>В рамках мероприятия осуществляются приобретение жилых помещений для переселения граждан из аварийного и непригодного для проживания жилищного фонда на территории Ленинградской области, разработка проектно-сметной документации на снос аварийного жилищного фонда, ранее принадлежащего на праве собственности Ленинградской области и расположенного в границах муниципального образования и(или) имеющего адрес расположения на территории муниципального образования, снос уже расселенных многоквартирных домов.</w:t>
      </w:r>
    </w:p>
    <w:p w:rsidR="009D02E3" w:rsidRDefault="009D02E3">
      <w:pPr>
        <w:pStyle w:val="ConsPlusNormal"/>
        <w:spacing w:before="200"/>
        <w:ind w:firstLine="540"/>
        <w:jc w:val="both"/>
      </w:pPr>
      <w:r>
        <w:t xml:space="preserve">Мероприятие, направленное на достижение цели федерального проекта "Обеспечение устойчивого сокращения непригодного для проживания жилищного фонда" реализуется посредством предоставления субсидий муниципальным бюджетам на софинансирование расходных обязательств муниципальных образований, возникающих при выполнении полномочий органов местного самоуправления в соответствии с </w:t>
      </w:r>
      <w:hyperlink r:id="rId33">
        <w:r>
          <w:rPr>
            <w:color w:val="0000FF"/>
          </w:rPr>
          <w:t>пунктом 6 части 1 статьи 14</w:t>
        </w:r>
      </w:hyperlink>
      <w:r>
        <w:t xml:space="preserve"> Федерального закона от 6 октября 2003 года N 131-ФЗ "Об общих принципах организации местного самоуправления в Российской Федерации", в соответствии с </w:t>
      </w:r>
      <w:hyperlink w:anchor="P3467">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переселение граждан из аварийного жилищного фонда (приложение 14 к государственной программе).</w:t>
      </w:r>
    </w:p>
    <w:p w:rsidR="009D02E3" w:rsidRDefault="009D02E3">
      <w:pPr>
        <w:pStyle w:val="ConsPlusNormal"/>
        <w:spacing w:before="200"/>
        <w:ind w:firstLine="540"/>
        <w:jc w:val="both"/>
      </w:pPr>
      <w:r>
        <w:t xml:space="preserve">Участие юридических и физических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34">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9D02E3" w:rsidRDefault="009D02E3">
      <w:pPr>
        <w:pStyle w:val="ConsPlusNormal"/>
        <w:ind w:firstLine="540"/>
        <w:jc w:val="both"/>
      </w:pPr>
    </w:p>
    <w:p w:rsidR="009D02E3" w:rsidRDefault="009D02E3">
      <w:pPr>
        <w:pStyle w:val="ConsPlusTitle"/>
        <w:jc w:val="center"/>
        <w:outlineLvl w:val="4"/>
      </w:pPr>
      <w:r>
        <w:t>3.3.1.3. Мероприятие по увеличению уставного капитала</w:t>
      </w:r>
    </w:p>
    <w:p w:rsidR="009D02E3" w:rsidRDefault="009D02E3">
      <w:pPr>
        <w:pStyle w:val="ConsPlusTitle"/>
        <w:jc w:val="center"/>
      </w:pPr>
      <w:r>
        <w:t>акционерного общества "ЛенОблАИЖК" в целях содействия</w:t>
      </w:r>
    </w:p>
    <w:p w:rsidR="009D02E3" w:rsidRDefault="009D02E3">
      <w:pPr>
        <w:pStyle w:val="ConsPlusTitle"/>
        <w:jc w:val="center"/>
      </w:pPr>
      <w:r>
        <w:t>реализации программы расселения аварийного жилищного фонда</w:t>
      </w:r>
    </w:p>
    <w:p w:rsidR="009D02E3" w:rsidRDefault="009D02E3">
      <w:pPr>
        <w:pStyle w:val="ConsPlusNormal"/>
        <w:jc w:val="center"/>
      </w:pPr>
    </w:p>
    <w:p w:rsidR="009D02E3" w:rsidRDefault="009D02E3">
      <w:pPr>
        <w:pStyle w:val="ConsPlusNormal"/>
        <w:ind w:firstLine="540"/>
        <w:jc w:val="both"/>
      </w:pPr>
      <w:r>
        <w:t>Мероприятие реализуется в целях увеличения жилищного строительства на территории Ленинградской области для дальнейшего предоставления его гражданам, переселяемым из аварийного и непригодного для проживания жилищного фонда.</w:t>
      </w:r>
    </w:p>
    <w:p w:rsidR="009D02E3" w:rsidRDefault="009D02E3">
      <w:pPr>
        <w:pStyle w:val="ConsPlusNormal"/>
        <w:spacing w:before="200"/>
        <w:ind w:firstLine="540"/>
        <w:jc w:val="both"/>
      </w:pPr>
      <w:r>
        <w:t>В рамках содействия строительству многоквартирных домов осуществляется увеличение участия Ленинградской области в уставном капитале акционерного общества "ЛенОблАИЖК" для пополнения оборотных средств в целях содействия реализации Федерального проекта "Обеспечение устойчивого сокращения непригодного для проживания жилищного фонда".</w:t>
      </w:r>
    </w:p>
    <w:p w:rsidR="009D02E3" w:rsidRDefault="009D02E3">
      <w:pPr>
        <w:pStyle w:val="ConsPlusNormal"/>
        <w:jc w:val="center"/>
      </w:pPr>
    </w:p>
    <w:p w:rsidR="009D02E3" w:rsidRDefault="009D02E3">
      <w:pPr>
        <w:pStyle w:val="ConsPlusTitle"/>
        <w:jc w:val="center"/>
        <w:outlineLvl w:val="2"/>
      </w:pPr>
      <w:r>
        <w:t>3.4. Комплекс процессных мероприятий "Содействие</w:t>
      </w:r>
    </w:p>
    <w:p w:rsidR="009D02E3" w:rsidRDefault="009D02E3">
      <w:pPr>
        <w:pStyle w:val="ConsPlusTitle"/>
        <w:jc w:val="center"/>
      </w:pPr>
      <w:r>
        <w:t>в обеспечении жильем граждан Ленинградской области"</w:t>
      </w:r>
    </w:p>
    <w:p w:rsidR="009D02E3" w:rsidRDefault="009D02E3">
      <w:pPr>
        <w:pStyle w:val="ConsPlusNormal"/>
        <w:ind w:firstLine="540"/>
        <w:jc w:val="both"/>
      </w:pPr>
    </w:p>
    <w:p w:rsidR="009D02E3" w:rsidRDefault="009D02E3">
      <w:pPr>
        <w:pStyle w:val="ConsPlusTitle"/>
        <w:jc w:val="center"/>
        <w:outlineLvl w:val="3"/>
      </w:pPr>
      <w:r>
        <w:t>3.4.1. Мероприятие по улучшению жилищных условий</w:t>
      </w:r>
    </w:p>
    <w:p w:rsidR="009D02E3" w:rsidRDefault="009D02E3">
      <w:pPr>
        <w:pStyle w:val="ConsPlusTitle"/>
        <w:jc w:val="center"/>
      </w:pPr>
      <w:r>
        <w:t>молодых граждан (молодых семей)</w:t>
      </w:r>
    </w:p>
    <w:p w:rsidR="009D02E3" w:rsidRDefault="009D02E3">
      <w:pPr>
        <w:pStyle w:val="ConsPlusNormal"/>
        <w:jc w:val="center"/>
      </w:pPr>
    </w:p>
    <w:p w:rsidR="009D02E3" w:rsidRDefault="009D02E3">
      <w:pPr>
        <w:pStyle w:val="ConsPlusNormal"/>
        <w:ind w:firstLine="540"/>
        <w:jc w:val="both"/>
      </w:pPr>
      <w:r>
        <w:t>Мероприятие реализуется в целях оказания государственной поддержки молодым гражданам (молодым семьям) при приобретении ими готового жилья, участия в долевом строительстве многоквартирного дома или при строительстве индивидуального жилого дома.</w:t>
      </w:r>
    </w:p>
    <w:p w:rsidR="009D02E3" w:rsidRDefault="009D02E3">
      <w:pPr>
        <w:pStyle w:val="ConsPlusNormal"/>
        <w:spacing w:before="200"/>
        <w:ind w:firstLine="540"/>
        <w:jc w:val="both"/>
      </w:pPr>
      <w:r>
        <w:lastRenderedPageBreak/>
        <w:t>В рамках мероприятия предполагается предоставление молодым гражданам (молодым семьям), проживающим в Ленинградской области, нуждающимся в улучшении жилищных условий, социальных выплат на приобретение (строительство) жилья и дополнительных социальных выплат в случае рождения (усыновления) детей на погашение ипотечного кредита (займа).</w:t>
      </w:r>
    </w:p>
    <w:p w:rsidR="009D02E3" w:rsidRDefault="009D02E3">
      <w:pPr>
        <w:pStyle w:val="ConsPlusNormal"/>
        <w:spacing w:before="200"/>
        <w:ind w:firstLine="540"/>
        <w:jc w:val="both"/>
      </w:pPr>
      <w:r>
        <w:t>В рамках реализации мероприятия предполагается участие органов местного самоуправления в части приема заявлений и документов молодых граждан (молодых семей), представления актуальной и оперативной информации (списка) о молодых гражданах (молодых семьях), изъявивших желание получить социальную выплату на приобретение (строительство) жилья, а также осуществления иных действий в соответствии с заключенными соглашениями.</w:t>
      </w:r>
    </w:p>
    <w:p w:rsidR="009D02E3" w:rsidRDefault="009D02E3">
      <w:pPr>
        <w:pStyle w:val="ConsPlusNormal"/>
        <w:jc w:val="center"/>
      </w:pPr>
    </w:p>
    <w:p w:rsidR="009D02E3" w:rsidRDefault="009D02E3">
      <w:pPr>
        <w:pStyle w:val="ConsPlusTitle"/>
        <w:jc w:val="center"/>
        <w:outlineLvl w:val="3"/>
      </w:pPr>
      <w:r>
        <w:t>3.4.2. Мероприятие по обеспечению жильем молодых семей</w:t>
      </w:r>
    </w:p>
    <w:p w:rsidR="009D02E3" w:rsidRDefault="009D02E3">
      <w:pPr>
        <w:pStyle w:val="ConsPlusNormal"/>
        <w:jc w:val="center"/>
      </w:pPr>
    </w:p>
    <w:p w:rsidR="009D02E3" w:rsidRDefault="009D02E3">
      <w:pPr>
        <w:pStyle w:val="ConsPlusNormal"/>
        <w:ind w:firstLine="540"/>
        <w:jc w:val="both"/>
      </w:pPr>
      <w:r>
        <w:t>Мероприятие реализуется в целях оказания государственной поддержки молодым семьям, проживающим в Ленинградской области, при приобретении ими готового жилья, участия в долевом строительстве многоквартирного дома или при строительстве индивидуального жилого дома.</w:t>
      </w:r>
    </w:p>
    <w:p w:rsidR="009D02E3" w:rsidRDefault="009D02E3">
      <w:pPr>
        <w:pStyle w:val="ConsPlusNormal"/>
        <w:spacing w:before="200"/>
        <w:ind w:firstLine="540"/>
        <w:jc w:val="both"/>
      </w:pPr>
      <w:r>
        <w:t xml:space="preserve">Мероприятие реализуется посредством предоставления субсидий из областного бюджета Ленинградской области бюджетам муниципальных образований, в том числе за счет привлечения субсидий из федерального бюджета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в соответствии с </w:t>
      </w:r>
      <w:hyperlink w:anchor="P3628">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реализацию мероприятия по обеспечению жильем молодых семей (приложение 15 к государственной программе).</w:t>
      </w:r>
    </w:p>
    <w:p w:rsidR="009D02E3" w:rsidRDefault="009D02E3">
      <w:pPr>
        <w:pStyle w:val="ConsPlusNormal"/>
        <w:spacing w:before="200"/>
        <w:ind w:firstLine="540"/>
        <w:jc w:val="both"/>
      </w:pPr>
      <w:r>
        <w:t>В рамках реализации мероприятия предполагается участие органов местного самоуправления в части приема заявлений и документов молодых семей, представления актуальной и оперативной информации (списка) о молодых семьях, изъявивших желание получить социальную выплату на приобретение (строительство) жилья, софинансирования за счет средств бюджетов муниципальных образований, а также осуществления иных действий в соответствии с заключенными соглашениями.</w:t>
      </w:r>
    </w:p>
    <w:p w:rsidR="009D02E3" w:rsidRDefault="009D02E3">
      <w:pPr>
        <w:pStyle w:val="ConsPlusNormal"/>
        <w:jc w:val="center"/>
      </w:pPr>
    </w:p>
    <w:p w:rsidR="009D02E3" w:rsidRDefault="009D02E3">
      <w:pPr>
        <w:pStyle w:val="ConsPlusTitle"/>
        <w:jc w:val="center"/>
        <w:outlineLvl w:val="3"/>
      </w:pPr>
      <w:r>
        <w:t>3.4.3. Мероприятие по улучшению жилищных условий граждан</w:t>
      </w:r>
    </w:p>
    <w:p w:rsidR="009D02E3" w:rsidRDefault="009D02E3">
      <w:pPr>
        <w:pStyle w:val="ConsPlusTitle"/>
        <w:jc w:val="center"/>
      </w:pPr>
      <w:r>
        <w:t>с использованием средств ипотечного кредита (займа)</w:t>
      </w:r>
    </w:p>
    <w:p w:rsidR="009D02E3" w:rsidRDefault="009D02E3">
      <w:pPr>
        <w:pStyle w:val="ConsPlusNormal"/>
        <w:jc w:val="center"/>
      </w:pPr>
    </w:p>
    <w:p w:rsidR="009D02E3" w:rsidRDefault="009D02E3">
      <w:pPr>
        <w:pStyle w:val="ConsPlusNormal"/>
        <w:ind w:firstLine="540"/>
        <w:jc w:val="both"/>
      </w:pPr>
      <w:r>
        <w:t>Мероприятие реализуется в целях оказания государственной поддержки гражданам, проживающим в Ленинградской области, при приобретении ими готового жилья, участия в долевом строительстве многоквартирного дома или при строительстве индивидуального жилого дома с использованием средств ипотечного кредита (займа).</w:t>
      </w:r>
    </w:p>
    <w:p w:rsidR="009D02E3" w:rsidRDefault="009D02E3">
      <w:pPr>
        <w:pStyle w:val="ConsPlusNormal"/>
        <w:spacing w:before="200"/>
        <w:ind w:firstLine="540"/>
        <w:jc w:val="both"/>
      </w:pPr>
      <w:r>
        <w:t>В рамках мероприятия предполагается предоставление социальных выплат на приобретение (строительство) жилья, на погашение долга по ипотечному кредиту (займу), компенсаций части расходов, связанных с уплатой процентов по ипотечному жилищному кредиту (займу).</w:t>
      </w:r>
    </w:p>
    <w:p w:rsidR="009D02E3" w:rsidRDefault="009D02E3">
      <w:pPr>
        <w:pStyle w:val="ConsPlusNormal"/>
        <w:spacing w:before="200"/>
        <w:ind w:firstLine="540"/>
        <w:jc w:val="both"/>
      </w:pPr>
      <w:r>
        <w:t>В рамках реализации мероприятия предполагается участие органов местного самоуправления в части приема заявлений и документов граждан, представления актуальной и оперативной информации (списка) о гражданах, изъявивших желание получить социальную выплату на приобретение (строительство) жилья, а также осуществления иных действий в соответствии с заключенными соглашениями.</w:t>
      </w:r>
    </w:p>
    <w:p w:rsidR="009D02E3" w:rsidRDefault="009D02E3">
      <w:pPr>
        <w:pStyle w:val="ConsPlusNormal"/>
        <w:ind w:firstLine="540"/>
        <w:jc w:val="both"/>
      </w:pPr>
    </w:p>
    <w:p w:rsidR="009D02E3" w:rsidRDefault="009D02E3">
      <w:pPr>
        <w:pStyle w:val="ConsPlusTitle"/>
        <w:jc w:val="center"/>
        <w:outlineLvl w:val="3"/>
      </w:pPr>
      <w:r>
        <w:t>3.4.4. Имущественный взнос Ленинградской области</w:t>
      </w:r>
    </w:p>
    <w:p w:rsidR="009D02E3" w:rsidRDefault="009D02E3">
      <w:pPr>
        <w:pStyle w:val="ConsPlusTitle"/>
        <w:jc w:val="center"/>
      </w:pPr>
      <w:r>
        <w:t>некоммерческой организации "Фонд защиты прав</w:t>
      </w:r>
    </w:p>
    <w:p w:rsidR="009D02E3" w:rsidRDefault="009D02E3">
      <w:pPr>
        <w:pStyle w:val="ConsPlusTitle"/>
        <w:jc w:val="center"/>
      </w:pPr>
      <w:r>
        <w:t>граждан - участников долевого строительства</w:t>
      </w:r>
    </w:p>
    <w:p w:rsidR="009D02E3" w:rsidRDefault="009D02E3">
      <w:pPr>
        <w:pStyle w:val="ConsPlusTitle"/>
        <w:jc w:val="center"/>
      </w:pPr>
      <w:r>
        <w:t>Ленинградской области"</w:t>
      </w:r>
    </w:p>
    <w:p w:rsidR="009D02E3" w:rsidRDefault="009D02E3">
      <w:pPr>
        <w:pStyle w:val="ConsPlusNormal"/>
        <w:ind w:firstLine="540"/>
        <w:jc w:val="both"/>
      </w:pPr>
    </w:p>
    <w:p w:rsidR="009D02E3" w:rsidRDefault="009D02E3">
      <w:pPr>
        <w:pStyle w:val="ConsPlusNormal"/>
        <w:ind w:firstLine="540"/>
        <w:jc w:val="both"/>
      </w:pPr>
      <w:r>
        <w:t xml:space="preserve">Мероприятие реализуется в целях финансового обеспечения затрат по уставной деятельности некоммерческой организации "Фонд защиты прав граждан - участников долевого строительства Ленинградской области" (далее - Фонд) в соответствии с финансовым планом доходов и расходов (бюджетом) Фонда, утвержденным в соответствии с уставом Фонда для </w:t>
      </w:r>
      <w:r>
        <w:lastRenderedPageBreak/>
        <w:t>дальнейшего осуществления мероприятий по завершению строительства объектов незавершенного строительства ("проблемных объектов").</w:t>
      </w:r>
    </w:p>
    <w:p w:rsidR="009D02E3" w:rsidRDefault="009D02E3">
      <w:pPr>
        <w:pStyle w:val="ConsPlusNormal"/>
        <w:jc w:val="center"/>
      </w:pPr>
    </w:p>
    <w:p w:rsidR="009D02E3" w:rsidRDefault="009D02E3">
      <w:pPr>
        <w:pStyle w:val="ConsPlusTitle"/>
        <w:jc w:val="center"/>
        <w:outlineLvl w:val="2"/>
      </w:pPr>
      <w:r>
        <w:t>3.5. Комплекс процессных мероприятий "Улучшение жилищных</w:t>
      </w:r>
    </w:p>
    <w:p w:rsidR="009D02E3" w:rsidRDefault="009D02E3">
      <w:pPr>
        <w:pStyle w:val="ConsPlusTitle"/>
        <w:jc w:val="center"/>
      </w:pPr>
      <w:r>
        <w:t>условий отдельных категорий граждан и выполнение</w:t>
      </w:r>
    </w:p>
    <w:p w:rsidR="009D02E3" w:rsidRDefault="009D02E3">
      <w:pPr>
        <w:pStyle w:val="ConsPlusTitle"/>
        <w:jc w:val="center"/>
      </w:pPr>
      <w:r>
        <w:t>государственных обязательств по обеспечению жильем</w:t>
      </w:r>
    </w:p>
    <w:p w:rsidR="009D02E3" w:rsidRDefault="009D02E3">
      <w:pPr>
        <w:pStyle w:val="ConsPlusTitle"/>
        <w:jc w:val="center"/>
      </w:pPr>
      <w:r>
        <w:t>отдельных категорий граждан"</w:t>
      </w:r>
    </w:p>
    <w:p w:rsidR="009D02E3" w:rsidRDefault="009D02E3">
      <w:pPr>
        <w:pStyle w:val="ConsPlusNormal"/>
        <w:jc w:val="center"/>
      </w:pPr>
    </w:p>
    <w:p w:rsidR="009D02E3" w:rsidRDefault="009D02E3">
      <w:pPr>
        <w:pStyle w:val="ConsPlusTitle"/>
        <w:jc w:val="center"/>
        <w:outlineLvl w:val="3"/>
      </w:pPr>
      <w:r>
        <w:t>3.5.1. Мероприятие по осуществлению полномочий</w:t>
      </w:r>
    </w:p>
    <w:p w:rsidR="009D02E3" w:rsidRDefault="009D02E3">
      <w:pPr>
        <w:pStyle w:val="ConsPlusTitle"/>
        <w:jc w:val="center"/>
      </w:pPr>
      <w:r>
        <w:t>по обеспечению жильем отдельных категорий граждан,</w:t>
      </w:r>
    </w:p>
    <w:p w:rsidR="009D02E3" w:rsidRDefault="009D02E3">
      <w:pPr>
        <w:pStyle w:val="ConsPlusTitle"/>
        <w:jc w:val="center"/>
      </w:pPr>
      <w:r>
        <w:t>установленных федеральным законодательством</w:t>
      </w:r>
    </w:p>
    <w:p w:rsidR="009D02E3" w:rsidRDefault="009D02E3">
      <w:pPr>
        <w:pStyle w:val="ConsPlusTitle"/>
        <w:jc w:val="center"/>
      </w:pPr>
      <w:r>
        <w:t>и областным законодательством</w:t>
      </w:r>
    </w:p>
    <w:p w:rsidR="009D02E3" w:rsidRDefault="009D02E3">
      <w:pPr>
        <w:pStyle w:val="ConsPlusNormal"/>
        <w:jc w:val="center"/>
      </w:pPr>
    </w:p>
    <w:p w:rsidR="009D02E3" w:rsidRDefault="009D02E3">
      <w:pPr>
        <w:pStyle w:val="ConsPlusNormal"/>
        <w:ind w:firstLine="540"/>
        <w:jc w:val="both"/>
      </w:pPr>
      <w:r>
        <w:t>Мероприятие реализуется в целях обеспечения жилыми помещениями отдельных категорий граждан, установленных федеральным законодательством и областным законодательством.</w:t>
      </w:r>
    </w:p>
    <w:p w:rsidR="009D02E3" w:rsidRDefault="009D02E3">
      <w:pPr>
        <w:pStyle w:val="ConsPlusNormal"/>
        <w:spacing w:before="200"/>
        <w:ind w:firstLine="540"/>
        <w:jc w:val="both"/>
      </w:pPr>
      <w:r>
        <w:t xml:space="preserve">В рамках реализации мероприятия предполагается участие органов местного самоуправления в части осуществления постановки ветеранов Великой Отечественной войны на учет в качестве нуждающихся в жилом помещении по основаниям, предусмотренным Жилищным </w:t>
      </w:r>
      <w:hyperlink r:id="rId35">
        <w:r>
          <w:rPr>
            <w:color w:val="0000FF"/>
          </w:rPr>
          <w:t>кодексом</w:t>
        </w:r>
      </w:hyperlink>
      <w:r>
        <w:t xml:space="preserve"> Российской Федерации; информирования граждан (ветеранов Великой Отечественной войны, инвалидов и семей, имеющих детей-инвалидов, принятых на учет до 1 января 2005 года, ветеранов и инвалидов боевых действий, принятых на учет до 1 января 2005 года) об условиях участия в мероприятии, приеме заявлений; формирования и направления списков в уполномоченный орган исполнительной власти Ленинградской области (далее - уполномоченный орган). После утверждения списков уполномоченным органом органы местного самоуправления проводят работу по размещению муниципального заказа на приобретение жилого помещения в целях предоставления его в дальнейшем по договору социального найма или в собственность либо предоставляют гражданам единовременную денежную выплату на строительство или приобретение жилого помещения.</w:t>
      </w:r>
    </w:p>
    <w:p w:rsidR="009D02E3" w:rsidRDefault="009D02E3">
      <w:pPr>
        <w:pStyle w:val="ConsPlusNormal"/>
        <w:ind w:firstLine="540"/>
        <w:jc w:val="both"/>
      </w:pPr>
    </w:p>
    <w:p w:rsidR="009D02E3" w:rsidRDefault="009D02E3">
      <w:pPr>
        <w:pStyle w:val="ConsPlusTitle"/>
        <w:jc w:val="center"/>
        <w:outlineLvl w:val="3"/>
      </w:pPr>
      <w:r>
        <w:t>3.5.2. Мероприятие по предоставлению гражданам</w:t>
      </w:r>
    </w:p>
    <w:p w:rsidR="009D02E3" w:rsidRDefault="009D02E3">
      <w:pPr>
        <w:pStyle w:val="ConsPlusTitle"/>
        <w:jc w:val="center"/>
      </w:pPr>
      <w:r>
        <w:t>единовременной денежной выплаты на проведение</w:t>
      </w:r>
    </w:p>
    <w:p w:rsidR="009D02E3" w:rsidRDefault="009D02E3">
      <w:pPr>
        <w:pStyle w:val="ConsPlusTitle"/>
        <w:jc w:val="center"/>
      </w:pPr>
      <w:r>
        <w:t>капитального ремонта жилых домов</w:t>
      </w:r>
    </w:p>
    <w:p w:rsidR="009D02E3" w:rsidRDefault="009D02E3">
      <w:pPr>
        <w:pStyle w:val="ConsPlusNormal"/>
        <w:ind w:firstLine="540"/>
        <w:jc w:val="both"/>
      </w:pPr>
    </w:p>
    <w:p w:rsidR="009D02E3" w:rsidRDefault="009D02E3">
      <w:pPr>
        <w:pStyle w:val="ConsPlusNormal"/>
        <w:ind w:firstLine="540"/>
        <w:jc w:val="both"/>
      </w:pPr>
      <w:r>
        <w:t xml:space="preserve">Мероприятие реализуется в целях предоставления гражданам, указанным в областном </w:t>
      </w:r>
      <w:hyperlink r:id="rId36">
        <w:r>
          <w:rPr>
            <w:color w:val="0000FF"/>
          </w:rPr>
          <w:t>законе</w:t>
        </w:r>
      </w:hyperlink>
      <w:r>
        <w:t xml:space="preserve"> от 13 октября 2014 года N 62-оз "О предоставлении отдельным категориям граждан единовременной денежной выплаты на проведение капитального ремонта жилых домов", единовременных денежных выплат на проведение капитального ремонта жилых домов.</w:t>
      </w:r>
    </w:p>
    <w:p w:rsidR="009D02E3" w:rsidRDefault="009D02E3">
      <w:pPr>
        <w:pStyle w:val="ConsPlusNormal"/>
        <w:spacing w:before="200"/>
        <w:ind w:firstLine="540"/>
        <w:jc w:val="both"/>
      </w:pPr>
      <w:r>
        <w:t>В рамках реализации мероприятия предполагается участие органов местного самоуправления в информировании граждан, изъявивших желание получить выплату, об условиях ее получения, утверждении списков граждан - претендентов на получение единовременной денежной выплаты, направлении списков граждан - претендентов на получение единовременной денежной выплаты, их заявлений и личных дел в уполномоченный орган.</w:t>
      </w:r>
    </w:p>
    <w:p w:rsidR="009D02E3" w:rsidRDefault="009D02E3">
      <w:pPr>
        <w:pStyle w:val="ConsPlusNormal"/>
        <w:spacing w:before="200"/>
        <w:ind w:firstLine="540"/>
        <w:jc w:val="both"/>
      </w:pPr>
      <w:r>
        <w:t>После утверждения уполномоченным органом списков граждан - получателей бюджетных средств органы местного самоуправления принимают решения о предоставлении единовременной денежной выплаты на проведение капитального ремонта жилых домов.</w:t>
      </w:r>
    </w:p>
    <w:p w:rsidR="009D02E3" w:rsidRDefault="009D02E3">
      <w:pPr>
        <w:pStyle w:val="ConsPlusNormal"/>
        <w:ind w:firstLine="540"/>
        <w:jc w:val="both"/>
      </w:pPr>
    </w:p>
    <w:p w:rsidR="009D02E3" w:rsidRDefault="009D02E3">
      <w:pPr>
        <w:pStyle w:val="ConsPlusTitle"/>
        <w:jc w:val="center"/>
        <w:outlineLvl w:val="3"/>
      </w:pPr>
      <w:r>
        <w:t>3.5.3. Мероприятие по обеспечению выполнения органами</w:t>
      </w:r>
    </w:p>
    <w:p w:rsidR="009D02E3" w:rsidRDefault="009D02E3">
      <w:pPr>
        <w:pStyle w:val="ConsPlusTitle"/>
        <w:jc w:val="center"/>
      </w:pPr>
      <w:r>
        <w:t>местного самоуправления муниципальных образований переданных</w:t>
      </w:r>
    </w:p>
    <w:p w:rsidR="009D02E3" w:rsidRDefault="009D02E3">
      <w:pPr>
        <w:pStyle w:val="ConsPlusTitle"/>
        <w:jc w:val="center"/>
      </w:pPr>
      <w:r>
        <w:t>государственных полномочий Ленинградской области в сфере</w:t>
      </w:r>
    </w:p>
    <w:p w:rsidR="009D02E3" w:rsidRDefault="009D02E3">
      <w:pPr>
        <w:pStyle w:val="ConsPlusTitle"/>
        <w:jc w:val="center"/>
      </w:pPr>
      <w:r>
        <w:t>жилищных отношений</w:t>
      </w:r>
    </w:p>
    <w:p w:rsidR="009D02E3" w:rsidRDefault="009D02E3">
      <w:pPr>
        <w:pStyle w:val="ConsPlusNormal"/>
        <w:jc w:val="center"/>
      </w:pPr>
    </w:p>
    <w:p w:rsidR="009D02E3" w:rsidRDefault="009D02E3">
      <w:pPr>
        <w:pStyle w:val="ConsPlusNormal"/>
        <w:ind w:firstLine="540"/>
        <w:jc w:val="both"/>
      </w:pPr>
      <w:r>
        <w:t>Мероприятие реализуется в целях организации работы администраций муниципальных районов и городского округа Ленинградской области по осуществлению отдельных государственных полномочий Российской Федерации, переданных в соответствии с областным законодательством, по обеспечению жилыми помещениями отдельных категорий граждан.</w:t>
      </w:r>
    </w:p>
    <w:p w:rsidR="009D02E3" w:rsidRDefault="009D02E3">
      <w:pPr>
        <w:pStyle w:val="ConsPlusNormal"/>
        <w:spacing w:before="200"/>
        <w:ind w:firstLine="540"/>
        <w:jc w:val="both"/>
      </w:pPr>
      <w:r>
        <w:t xml:space="preserve">Администрации муниципальных районов и городского округа Ленинградской области осуществляют постановку граждан на учет в качестве нуждающихся в жилом помещении по основаниям, предусмотренным Жилищным </w:t>
      </w:r>
      <w:hyperlink r:id="rId37">
        <w:r>
          <w:rPr>
            <w:color w:val="0000FF"/>
          </w:rPr>
          <w:t>кодексом</w:t>
        </w:r>
      </w:hyperlink>
      <w:r>
        <w:t xml:space="preserve"> Российской Федерации, организуют работу по актуализации состояния учета отдельных категорий граждан, формируют заявку на выделение </w:t>
      </w:r>
      <w:r>
        <w:lastRenderedPageBreak/>
        <w:t>субвенции для строительства (приобретения) жилых помещений, предоставляют гражданам жилые помещения, снимают граждан с учета в качестве нуждающихся в жилых помещениях в случае утраты ими оснований, дающих право на обеспечение жилыми помещениями.</w:t>
      </w:r>
    </w:p>
    <w:p w:rsidR="009D02E3" w:rsidRDefault="009D02E3">
      <w:pPr>
        <w:pStyle w:val="ConsPlusNormal"/>
        <w:jc w:val="center"/>
      </w:pPr>
    </w:p>
    <w:p w:rsidR="009D02E3" w:rsidRDefault="009D02E3">
      <w:pPr>
        <w:pStyle w:val="ConsPlusTitle"/>
        <w:jc w:val="center"/>
        <w:outlineLvl w:val="2"/>
      </w:pPr>
      <w:r>
        <w:t>3.6. Комплекс процессных мероприятий</w:t>
      </w:r>
    </w:p>
    <w:p w:rsidR="009D02E3" w:rsidRDefault="009D02E3">
      <w:pPr>
        <w:pStyle w:val="ConsPlusTitle"/>
        <w:jc w:val="center"/>
      </w:pPr>
      <w:r>
        <w:t>"Капитальный ремонт многоквартирных домов"</w:t>
      </w:r>
    </w:p>
    <w:p w:rsidR="009D02E3" w:rsidRDefault="009D02E3">
      <w:pPr>
        <w:pStyle w:val="ConsPlusNormal"/>
        <w:jc w:val="center"/>
      </w:pPr>
    </w:p>
    <w:p w:rsidR="009D02E3" w:rsidRDefault="009D02E3">
      <w:pPr>
        <w:pStyle w:val="ConsPlusTitle"/>
        <w:jc w:val="center"/>
        <w:outlineLvl w:val="3"/>
      </w:pPr>
      <w:r>
        <w:t>3.6.1. Имущественный взнос Ленинградской области</w:t>
      </w:r>
    </w:p>
    <w:p w:rsidR="009D02E3" w:rsidRDefault="009D02E3">
      <w:pPr>
        <w:pStyle w:val="ConsPlusTitle"/>
        <w:jc w:val="center"/>
      </w:pPr>
      <w:r>
        <w:t>некоммерческой организации "Фонд капитального ремонта</w:t>
      </w:r>
    </w:p>
    <w:p w:rsidR="009D02E3" w:rsidRDefault="009D02E3">
      <w:pPr>
        <w:pStyle w:val="ConsPlusTitle"/>
        <w:jc w:val="center"/>
      </w:pPr>
      <w:r>
        <w:t>многоквартирных домов Ленинградской области"</w:t>
      </w:r>
    </w:p>
    <w:p w:rsidR="009D02E3" w:rsidRDefault="009D02E3">
      <w:pPr>
        <w:pStyle w:val="ConsPlusNormal"/>
        <w:ind w:firstLine="540"/>
        <w:jc w:val="both"/>
      </w:pPr>
    </w:p>
    <w:p w:rsidR="009D02E3" w:rsidRDefault="009D02E3">
      <w:pPr>
        <w:pStyle w:val="ConsPlusNormal"/>
        <w:ind w:firstLine="540"/>
        <w:jc w:val="both"/>
      </w:pPr>
      <w:r>
        <w:t xml:space="preserve">Мероприятие реализуется в целях финансового обеспечения уставной деятельности регионального оператора - некоммерческой организации "Фонд капитального ремонта многоквартирных домов Ленинградской области", созданной во исполнение </w:t>
      </w:r>
      <w:hyperlink r:id="rId38">
        <w:r>
          <w:rPr>
            <w:color w:val="0000FF"/>
          </w:rPr>
          <w:t>статьи 178</w:t>
        </w:r>
      </w:hyperlink>
      <w:r>
        <w:t xml:space="preserve"> Жилищного кодекса Российской Федерации.</w:t>
      </w:r>
    </w:p>
    <w:p w:rsidR="009D02E3" w:rsidRDefault="009D02E3">
      <w:pPr>
        <w:pStyle w:val="ConsPlusNormal"/>
        <w:spacing w:before="200"/>
        <w:ind w:firstLine="540"/>
        <w:jc w:val="both"/>
      </w:pPr>
      <w:r>
        <w:t>Участие регионального оператора заключается в осуществлении деятельности, направленной на обеспечение проведения капитального ремонта общего имущества в многоквартирных домах, расположенных на территории Ленинградской области, за счет средств собственников помещений в многоквартирных домах и мер финансовой поддержки, предоставляемой за счет бюджетных средств.</w:t>
      </w:r>
    </w:p>
    <w:p w:rsidR="009D02E3" w:rsidRDefault="009D02E3">
      <w:pPr>
        <w:pStyle w:val="ConsPlusNormal"/>
        <w:spacing w:before="200"/>
        <w:ind w:firstLine="540"/>
        <w:jc w:val="both"/>
      </w:pPr>
      <w:r>
        <w:t>Финансовое обеспечение регионального оператора осуществляется в форме предоставления субсидий на имущественный взнос Ленинградской области.</w:t>
      </w:r>
    </w:p>
    <w:p w:rsidR="009D02E3" w:rsidRDefault="009D02E3">
      <w:pPr>
        <w:pStyle w:val="ConsPlusNormal"/>
        <w:ind w:firstLine="540"/>
        <w:jc w:val="both"/>
      </w:pPr>
    </w:p>
    <w:p w:rsidR="009D02E3" w:rsidRDefault="009D02E3">
      <w:pPr>
        <w:pStyle w:val="ConsPlusTitle"/>
        <w:jc w:val="center"/>
        <w:outlineLvl w:val="3"/>
      </w:pPr>
      <w:r>
        <w:t>3.6.2. Обеспечение мероприятий по капитальному</w:t>
      </w:r>
    </w:p>
    <w:p w:rsidR="009D02E3" w:rsidRDefault="009D02E3">
      <w:pPr>
        <w:pStyle w:val="ConsPlusTitle"/>
        <w:jc w:val="center"/>
      </w:pPr>
      <w:r>
        <w:t>ремонту многоквартирных домов при возникновении</w:t>
      </w:r>
    </w:p>
    <w:p w:rsidR="009D02E3" w:rsidRDefault="009D02E3">
      <w:pPr>
        <w:pStyle w:val="ConsPlusTitle"/>
        <w:jc w:val="center"/>
      </w:pPr>
      <w:r>
        <w:t>неотложной необходимости</w:t>
      </w:r>
    </w:p>
    <w:p w:rsidR="009D02E3" w:rsidRDefault="009D02E3">
      <w:pPr>
        <w:pStyle w:val="ConsPlusNormal"/>
        <w:ind w:firstLine="540"/>
        <w:jc w:val="both"/>
      </w:pPr>
    </w:p>
    <w:p w:rsidR="009D02E3" w:rsidRDefault="009D02E3">
      <w:pPr>
        <w:pStyle w:val="ConsPlusNormal"/>
        <w:ind w:firstLine="540"/>
        <w:jc w:val="both"/>
      </w:pPr>
      <w:r>
        <w:t>В рамках реализации мероприятия предусматривается предоставление дополнительной помощи в форме субсидий за счет средств областного бюджета Ленинградской области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Ленинградской области.</w:t>
      </w:r>
    </w:p>
    <w:p w:rsidR="009D02E3" w:rsidRDefault="009D02E3">
      <w:pPr>
        <w:pStyle w:val="ConsPlusNormal"/>
        <w:spacing w:before="200"/>
        <w:ind w:firstLine="540"/>
        <w:jc w:val="both"/>
      </w:pPr>
      <w:r>
        <w:t xml:space="preserve">Целью оказания дополнительной помощи является финансовое обеспечение оказания услуг и(или) выполнения работ по капитальному ремонту общего имущества в многоквартирных домах, включенных в Региональную </w:t>
      </w:r>
      <w:hyperlink r:id="rId39">
        <w:r>
          <w:rPr>
            <w:color w:val="0000FF"/>
          </w:rPr>
          <w:t>программу</w:t>
        </w:r>
      </w:hyperlink>
      <w:r>
        <w:t xml:space="preserve"> капитального ремонта общего имущества в многоквартирных домах, расположенных на территории Ленинградской области, на 2014-2043 годы, утвержденную постановлением Правительства Ленинградской области от 26 декабря 2013 года N 508 (далее - Региональная программа капитального ремонта), перечень которых установлен </w:t>
      </w:r>
      <w:hyperlink r:id="rId40">
        <w:r>
          <w:rPr>
            <w:color w:val="0000FF"/>
          </w:rPr>
          <w:t>пунктами 1</w:t>
        </w:r>
      </w:hyperlink>
      <w:r>
        <w:t xml:space="preserve">, </w:t>
      </w:r>
      <w:hyperlink r:id="rId41">
        <w:r>
          <w:rPr>
            <w:color w:val="0000FF"/>
          </w:rPr>
          <w:t>3</w:t>
        </w:r>
      </w:hyperlink>
      <w:r>
        <w:t xml:space="preserve">, </w:t>
      </w:r>
      <w:hyperlink r:id="rId42">
        <w:r>
          <w:rPr>
            <w:color w:val="0000FF"/>
          </w:rPr>
          <w:t>5</w:t>
        </w:r>
      </w:hyperlink>
      <w:r>
        <w:t xml:space="preserve"> и </w:t>
      </w:r>
      <w:hyperlink r:id="rId43">
        <w:r>
          <w:rPr>
            <w:color w:val="0000FF"/>
          </w:rPr>
          <w:t>6 части 1 статьи 166</w:t>
        </w:r>
      </w:hyperlink>
      <w:r>
        <w:t xml:space="preserve"> Жилищного кодекса Российской Федерации. Субсидия предоставляется на один вид услуг и(или) работ по капитальному ремонту общего имущества в многоквартирном доме, за исключением случая наличия неотложной необходимости оказания услуг и(или) выполнения работ по ремонту внутридомовых инженерных систем с учетом положений </w:t>
      </w:r>
      <w:hyperlink r:id="rId44">
        <w:r>
          <w:rPr>
            <w:color w:val="0000FF"/>
          </w:rPr>
          <w:t>раздела III</w:t>
        </w:r>
      </w:hyperlink>
      <w:r>
        <w:t xml:space="preserve"> Региональной программы капитального ремонта (выполнение работ по капитальному ремонту одновременно в отношении двух и более внутридомовых инженерных систем в многоквартирном доме осуществляется в случае, если величина износа двух и более внутридомовых инженерных систем в многоквартирном доме превышает 70 процентов).</w:t>
      </w:r>
    </w:p>
    <w:p w:rsidR="009D02E3" w:rsidRDefault="009D02E3">
      <w:pPr>
        <w:pStyle w:val="ConsPlusNormal"/>
        <w:jc w:val="center"/>
      </w:pPr>
    </w:p>
    <w:p w:rsidR="009D02E3" w:rsidRDefault="009D02E3">
      <w:pPr>
        <w:pStyle w:val="ConsPlusTitle"/>
        <w:jc w:val="center"/>
        <w:outlineLvl w:val="3"/>
      </w:pPr>
      <w:r>
        <w:t>3.6.3. Обеспечение мероприятий по капитальному</w:t>
      </w:r>
    </w:p>
    <w:p w:rsidR="009D02E3" w:rsidRDefault="009D02E3">
      <w:pPr>
        <w:pStyle w:val="ConsPlusTitle"/>
        <w:jc w:val="center"/>
      </w:pPr>
      <w:r>
        <w:t>ремонту многоквартирных домов</w:t>
      </w:r>
    </w:p>
    <w:p w:rsidR="009D02E3" w:rsidRDefault="009D02E3">
      <w:pPr>
        <w:pStyle w:val="ConsPlusNormal"/>
        <w:ind w:firstLine="540"/>
        <w:jc w:val="both"/>
      </w:pPr>
    </w:p>
    <w:p w:rsidR="009D02E3" w:rsidRDefault="009D02E3">
      <w:pPr>
        <w:pStyle w:val="ConsPlusNormal"/>
        <w:ind w:firstLine="540"/>
        <w:jc w:val="both"/>
      </w:pPr>
      <w:r>
        <w:t>Мероприятия реализуются в целях выполнения работ по капитальному ремонту общего имущества в многоквартирных домах, расположенных на территории Ленинградской области, включенных в Региональную программу капитального ремонта, за счет средств фонда капитального ремонта.</w:t>
      </w:r>
    </w:p>
    <w:p w:rsidR="009D02E3" w:rsidRDefault="009D02E3">
      <w:pPr>
        <w:pStyle w:val="ConsPlusNormal"/>
        <w:spacing w:before="200"/>
        <w:ind w:firstLine="540"/>
        <w:jc w:val="both"/>
      </w:pPr>
      <w:r>
        <w:t xml:space="preserve">В соответствии со </w:t>
      </w:r>
      <w:hyperlink r:id="rId45">
        <w:r>
          <w:rPr>
            <w:color w:val="0000FF"/>
          </w:rPr>
          <w:t>статьей 170</w:t>
        </w:r>
      </w:hyperlink>
      <w:r>
        <w:t xml:space="preserve"> Жилищного кодекса Российской Федерации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счетах регионального оператора, на которых осуществляется формирование фондов капитального ремонта, доходы, полученные от </w:t>
      </w:r>
      <w:r>
        <w:lastRenderedPageBreak/>
        <w:t>размещения средств фонда капитального ремонта, средства финансовой поддержки, а также кредитные и(или)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9D02E3" w:rsidRDefault="009D02E3">
      <w:pPr>
        <w:pStyle w:val="ConsPlusNormal"/>
        <w:spacing w:before="200"/>
        <w:ind w:firstLine="540"/>
        <w:jc w:val="both"/>
      </w:pPr>
      <w:r>
        <w:t xml:space="preserve">Согласно </w:t>
      </w:r>
      <w:hyperlink r:id="rId46">
        <w:r>
          <w:rPr>
            <w:color w:val="0000FF"/>
          </w:rPr>
          <w:t>статье 191</w:t>
        </w:r>
      </w:hyperlink>
      <w:r>
        <w:t xml:space="preserve"> Жилищного кодекса Российской Федерации финансовая поддержка может быть предоставлена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субъекта Российской Федерации, муниципальными правовыми актами.</w:t>
      </w:r>
    </w:p>
    <w:p w:rsidR="009D02E3" w:rsidRDefault="009D02E3">
      <w:pPr>
        <w:pStyle w:val="ConsPlusNormal"/>
        <w:spacing w:before="200"/>
        <w:ind w:firstLine="540"/>
        <w:jc w:val="both"/>
      </w:pPr>
      <w:r>
        <w:t>В рамках реализации мероприятий предусматривается предоставление субсидии на обеспечение мероприятий по капитальному ремонту общего имущества многоквартирных домов за счет средств областного бюджета Ленинградской области.</w:t>
      </w:r>
    </w:p>
    <w:p w:rsidR="009D02E3" w:rsidRDefault="009D02E3">
      <w:pPr>
        <w:pStyle w:val="ConsPlusNormal"/>
        <w:ind w:firstLine="540"/>
        <w:jc w:val="both"/>
      </w:pPr>
    </w:p>
    <w:p w:rsidR="009D02E3" w:rsidRDefault="009D02E3">
      <w:pPr>
        <w:pStyle w:val="ConsPlusNormal"/>
        <w:ind w:firstLine="540"/>
        <w:jc w:val="both"/>
      </w:pPr>
    </w:p>
    <w:p w:rsidR="009D02E3" w:rsidRDefault="009D02E3">
      <w:pPr>
        <w:pStyle w:val="ConsPlusNormal"/>
        <w:ind w:firstLine="540"/>
        <w:jc w:val="both"/>
      </w:pPr>
    </w:p>
    <w:p w:rsidR="009D02E3" w:rsidRDefault="009D02E3">
      <w:pPr>
        <w:pStyle w:val="ConsPlusNormal"/>
        <w:ind w:firstLine="540"/>
        <w:jc w:val="both"/>
      </w:pPr>
    </w:p>
    <w:p w:rsidR="009D02E3" w:rsidRDefault="009D02E3">
      <w:pPr>
        <w:pStyle w:val="ConsPlusNormal"/>
        <w:ind w:firstLine="540"/>
        <w:jc w:val="both"/>
      </w:pPr>
    </w:p>
    <w:p w:rsidR="009D02E3" w:rsidRDefault="009D02E3">
      <w:pPr>
        <w:pStyle w:val="ConsPlusNormal"/>
        <w:jc w:val="right"/>
        <w:outlineLvl w:val="1"/>
      </w:pPr>
      <w:r>
        <w:t>Приложение 1</w:t>
      </w:r>
    </w:p>
    <w:p w:rsidR="009D02E3" w:rsidRDefault="009D02E3">
      <w:pPr>
        <w:pStyle w:val="ConsPlusNormal"/>
        <w:jc w:val="right"/>
      </w:pPr>
      <w:r>
        <w:t>к государственной программе...</w:t>
      </w:r>
    </w:p>
    <w:p w:rsidR="009D02E3" w:rsidRDefault="009D02E3">
      <w:pPr>
        <w:pStyle w:val="ConsPlusNormal"/>
        <w:jc w:val="center"/>
      </w:pPr>
    </w:p>
    <w:p w:rsidR="009D02E3" w:rsidRDefault="009D02E3">
      <w:pPr>
        <w:pStyle w:val="ConsPlusTitle"/>
        <w:jc w:val="center"/>
      </w:pPr>
      <w:r>
        <w:t>СВЕДЕНИЯ</w:t>
      </w:r>
    </w:p>
    <w:p w:rsidR="009D02E3" w:rsidRDefault="009D02E3">
      <w:pPr>
        <w:pStyle w:val="ConsPlusTitle"/>
        <w:jc w:val="center"/>
      </w:pPr>
      <w:r>
        <w:t>О ПОКАЗАТЕЛЯХ (ИНДИКАТОРАХ) ГОСУДАРСТВЕННОЙ ПРОГРАММЫ</w:t>
      </w:r>
    </w:p>
    <w:p w:rsidR="009D02E3" w:rsidRDefault="009D02E3">
      <w:pPr>
        <w:pStyle w:val="ConsPlusTitle"/>
        <w:jc w:val="center"/>
      </w:pPr>
      <w:r>
        <w:t>ЛЕНИНГРАДСКОЙ ОБЛАСТИ "ФОРМИРОВАНИЕ ГОРОДСКОЙ СРЕДЫ</w:t>
      </w:r>
    </w:p>
    <w:p w:rsidR="009D02E3" w:rsidRDefault="009D02E3">
      <w:pPr>
        <w:pStyle w:val="ConsPlusTitle"/>
        <w:jc w:val="center"/>
      </w:pPr>
      <w:r>
        <w:t>И ОБЕСПЕЧЕНИЕ КАЧЕСТВЕННЫМ ЖИЛЬЕМ ГРАЖДАН НА ТЕРРИТОРИИ</w:t>
      </w:r>
    </w:p>
    <w:p w:rsidR="009D02E3" w:rsidRDefault="009D02E3">
      <w:pPr>
        <w:pStyle w:val="ConsPlusTitle"/>
        <w:jc w:val="center"/>
      </w:pPr>
      <w:r>
        <w:t>ЛЕНИНГРАДСКОЙ ОБЛАСТИ" И ИХ ЗНАЧЕНИЯХ</w:t>
      </w:r>
    </w:p>
    <w:p w:rsidR="009D02E3" w:rsidRDefault="009D02E3">
      <w:pPr>
        <w:pStyle w:val="ConsPlusNormal"/>
        <w:jc w:val="center"/>
      </w:pPr>
    </w:p>
    <w:p w:rsidR="009D02E3" w:rsidRDefault="009D02E3">
      <w:pPr>
        <w:pStyle w:val="ConsPlusNormal"/>
        <w:sectPr w:rsidR="009D02E3" w:rsidSect="003A66F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041"/>
        <w:gridCol w:w="794"/>
        <w:gridCol w:w="1304"/>
        <w:gridCol w:w="1191"/>
        <w:gridCol w:w="1247"/>
        <w:gridCol w:w="1020"/>
        <w:gridCol w:w="1020"/>
        <w:gridCol w:w="1020"/>
        <w:gridCol w:w="1020"/>
        <w:gridCol w:w="737"/>
        <w:gridCol w:w="737"/>
        <w:gridCol w:w="737"/>
        <w:gridCol w:w="737"/>
        <w:gridCol w:w="737"/>
        <w:gridCol w:w="793"/>
      </w:tblGrid>
      <w:tr w:rsidR="009D02E3">
        <w:tc>
          <w:tcPr>
            <w:tcW w:w="510" w:type="dxa"/>
            <w:vMerge w:val="restart"/>
          </w:tcPr>
          <w:p w:rsidR="009D02E3" w:rsidRDefault="009D02E3">
            <w:pPr>
              <w:pStyle w:val="ConsPlusNormal"/>
              <w:jc w:val="center"/>
            </w:pPr>
            <w:r>
              <w:lastRenderedPageBreak/>
              <w:t>N п/п</w:t>
            </w:r>
          </w:p>
        </w:tc>
        <w:tc>
          <w:tcPr>
            <w:tcW w:w="2835" w:type="dxa"/>
            <w:gridSpan w:val="2"/>
            <w:vMerge w:val="restart"/>
          </w:tcPr>
          <w:p w:rsidR="009D02E3" w:rsidRDefault="009D02E3">
            <w:pPr>
              <w:pStyle w:val="ConsPlusNormal"/>
              <w:jc w:val="center"/>
            </w:pPr>
            <w:r>
              <w:t>Наименование показателя (индикатора)</w:t>
            </w:r>
          </w:p>
        </w:tc>
        <w:tc>
          <w:tcPr>
            <w:tcW w:w="1304" w:type="dxa"/>
            <w:vMerge w:val="restart"/>
          </w:tcPr>
          <w:p w:rsidR="009D02E3" w:rsidRDefault="009D02E3">
            <w:pPr>
              <w:pStyle w:val="ConsPlusNormal"/>
              <w:jc w:val="center"/>
            </w:pPr>
            <w:r>
              <w:t>Единица измерения</w:t>
            </w:r>
          </w:p>
        </w:tc>
        <w:tc>
          <w:tcPr>
            <w:tcW w:w="10203" w:type="dxa"/>
            <w:gridSpan w:val="11"/>
          </w:tcPr>
          <w:p w:rsidR="009D02E3" w:rsidRDefault="009D02E3">
            <w:pPr>
              <w:pStyle w:val="ConsPlusNormal"/>
              <w:jc w:val="center"/>
            </w:pPr>
            <w:r>
              <w:t>Значения показателей (индикаторов)</w:t>
            </w:r>
          </w:p>
        </w:tc>
        <w:tc>
          <w:tcPr>
            <w:tcW w:w="793" w:type="dxa"/>
            <w:vMerge w:val="restart"/>
          </w:tcPr>
          <w:p w:rsidR="009D02E3" w:rsidRDefault="009D02E3">
            <w:pPr>
              <w:pStyle w:val="ConsPlusNormal"/>
              <w:jc w:val="center"/>
            </w:pPr>
            <w:r>
              <w:t>Удельный вес подпрограммы (показателя)</w:t>
            </w:r>
          </w:p>
        </w:tc>
      </w:tr>
      <w:tr w:rsidR="009D02E3">
        <w:tc>
          <w:tcPr>
            <w:tcW w:w="510" w:type="dxa"/>
            <w:vMerge/>
          </w:tcPr>
          <w:p w:rsidR="009D02E3" w:rsidRDefault="009D02E3">
            <w:pPr>
              <w:pStyle w:val="ConsPlusNormal"/>
            </w:pPr>
          </w:p>
        </w:tc>
        <w:tc>
          <w:tcPr>
            <w:tcW w:w="2835" w:type="dxa"/>
            <w:gridSpan w:val="2"/>
            <w:vMerge/>
          </w:tcPr>
          <w:p w:rsidR="009D02E3" w:rsidRDefault="009D02E3">
            <w:pPr>
              <w:pStyle w:val="ConsPlusNormal"/>
            </w:pPr>
          </w:p>
        </w:tc>
        <w:tc>
          <w:tcPr>
            <w:tcW w:w="1304" w:type="dxa"/>
            <w:vMerge/>
          </w:tcPr>
          <w:p w:rsidR="009D02E3" w:rsidRDefault="009D02E3">
            <w:pPr>
              <w:pStyle w:val="ConsPlusNormal"/>
            </w:pPr>
          </w:p>
        </w:tc>
        <w:tc>
          <w:tcPr>
            <w:tcW w:w="1191" w:type="dxa"/>
          </w:tcPr>
          <w:p w:rsidR="009D02E3" w:rsidRDefault="009D02E3">
            <w:pPr>
              <w:pStyle w:val="ConsPlusNormal"/>
              <w:jc w:val="center"/>
            </w:pPr>
            <w:r>
              <w:t>2020 год (базовый)</w:t>
            </w:r>
          </w:p>
        </w:tc>
        <w:tc>
          <w:tcPr>
            <w:tcW w:w="1247" w:type="dxa"/>
          </w:tcPr>
          <w:p w:rsidR="009D02E3" w:rsidRDefault="009D02E3">
            <w:pPr>
              <w:pStyle w:val="ConsPlusNormal"/>
              <w:jc w:val="center"/>
            </w:pPr>
            <w:r>
              <w:t>2021 год (прогноз)</w:t>
            </w:r>
          </w:p>
        </w:tc>
        <w:tc>
          <w:tcPr>
            <w:tcW w:w="1020" w:type="dxa"/>
          </w:tcPr>
          <w:p w:rsidR="009D02E3" w:rsidRDefault="009D02E3">
            <w:pPr>
              <w:pStyle w:val="ConsPlusNormal"/>
              <w:jc w:val="center"/>
            </w:pPr>
            <w:r>
              <w:t>2022 год</w:t>
            </w:r>
          </w:p>
        </w:tc>
        <w:tc>
          <w:tcPr>
            <w:tcW w:w="1020" w:type="dxa"/>
          </w:tcPr>
          <w:p w:rsidR="009D02E3" w:rsidRDefault="009D02E3">
            <w:pPr>
              <w:pStyle w:val="ConsPlusNormal"/>
              <w:jc w:val="center"/>
            </w:pPr>
            <w:r>
              <w:t>2023 год</w:t>
            </w:r>
          </w:p>
        </w:tc>
        <w:tc>
          <w:tcPr>
            <w:tcW w:w="1020" w:type="dxa"/>
          </w:tcPr>
          <w:p w:rsidR="009D02E3" w:rsidRDefault="009D02E3">
            <w:pPr>
              <w:pStyle w:val="ConsPlusNormal"/>
              <w:jc w:val="center"/>
            </w:pPr>
            <w:r>
              <w:t>2024 год</w:t>
            </w:r>
          </w:p>
        </w:tc>
        <w:tc>
          <w:tcPr>
            <w:tcW w:w="1020" w:type="dxa"/>
          </w:tcPr>
          <w:p w:rsidR="009D02E3" w:rsidRDefault="009D02E3">
            <w:pPr>
              <w:pStyle w:val="ConsPlusNormal"/>
              <w:jc w:val="center"/>
            </w:pPr>
            <w:r>
              <w:t>2025 год</w:t>
            </w:r>
          </w:p>
        </w:tc>
        <w:tc>
          <w:tcPr>
            <w:tcW w:w="737" w:type="dxa"/>
          </w:tcPr>
          <w:p w:rsidR="009D02E3" w:rsidRDefault="009D02E3">
            <w:pPr>
              <w:pStyle w:val="ConsPlusNormal"/>
              <w:jc w:val="center"/>
            </w:pPr>
            <w:r>
              <w:t>2026 год</w:t>
            </w:r>
          </w:p>
        </w:tc>
        <w:tc>
          <w:tcPr>
            <w:tcW w:w="737" w:type="dxa"/>
          </w:tcPr>
          <w:p w:rsidR="009D02E3" w:rsidRDefault="009D02E3">
            <w:pPr>
              <w:pStyle w:val="ConsPlusNormal"/>
              <w:jc w:val="center"/>
            </w:pPr>
            <w:r>
              <w:t>2027 год</w:t>
            </w:r>
          </w:p>
        </w:tc>
        <w:tc>
          <w:tcPr>
            <w:tcW w:w="737" w:type="dxa"/>
          </w:tcPr>
          <w:p w:rsidR="009D02E3" w:rsidRDefault="009D02E3">
            <w:pPr>
              <w:pStyle w:val="ConsPlusNormal"/>
              <w:jc w:val="center"/>
            </w:pPr>
            <w:r>
              <w:t>2028 год</w:t>
            </w:r>
          </w:p>
        </w:tc>
        <w:tc>
          <w:tcPr>
            <w:tcW w:w="737" w:type="dxa"/>
          </w:tcPr>
          <w:p w:rsidR="009D02E3" w:rsidRDefault="009D02E3">
            <w:pPr>
              <w:pStyle w:val="ConsPlusNormal"/>
              <w:jc w:val="center"/>
            </w:pPr>
            <w:r>
              <w:t>2029 год</w:t>
            </w:r>
          </w:p>
        </w:tc>
        <w:tc>
          <w:tcPr>
            <w:tcW w:w="737" w:type="dxa"/>
          </w:tcPr>
          <w:p w:rsidR="009D02E3" w:rsidRDefault="009D02E3">
            <w:pPr>
              <w:pStyle w:val="ConsPlusNormal"/>
              <w:jc w:val="center"/>
            </w:pPr>
            <w:r>
              <w:t>2030 год</w:t>
            </w:r>
          </w:p>
        </w:tc>
        <w:tc>
          <w:tcPr>
            <w:tcW w:w="793" w:type="dxa"/>
            <w:vMerge/>
          </w:tcPr>
          <w:p w:rsidR="009D02E3" w:rsidRDefault="009D02E3">
            <w:pPr>
              <w:pStyle w:val="ConsPlusNormal"/>
            </w:pPr>
          </w:p>
        </w:tc>
      </w:tr>
      <w:tr w:rsidR="009D02E3">
        <w:tc>
          <w:tcPr>
            <w:tcW w:w="510" w:type="dxa"/>
          </w:tcPr>
          <w:p w:rsidR="009D02E3" w:rsidRDefault="009D02E3">
            <w:pPr>
              <w:pStyle w:val="ConsPlusNormal"/>
              <w:jc w:val="center"/>
            </w:pPr>
            <w:r>
              <w:t>1</w:t>
            </w:r>
          </w:p>
        </w:tc>
        <w:tc>
          <w:tcPr>
            <w:tcW w:w="2835" w:type="dxa"/>
            <w:gridSpan w:val="2"/>
          </w:tcPr>
          <w:p w:rsidR="009D02E3" w:rsidRDefault="009D02E3">
            <w:pPr>
              <w:pStyle w:val="ConsPlusNormal"/>
              <w:jc w:val="center"/>
            </w:pPr>
            <w:r>
              <w:t>2</w:t>
            </w:r>
          </w:p>
        </w:tc>
        <w:tc>
          <w:tcPr>
            <w:tcW w:w="1304" w:type="dxa"/>
          </w:tcPr>
          <w:p w:rsidR="009D02E3" w:rsidRDefault="009D02E3">
            <w:pPr>
              <w:pStyle w:val="ConsPlusNormal"/>
              <w:jc w:val="center"/>
            </w:pPr>
            <w:r>
              <w:t>3</w:t>
            </w:r>
          </w:p>
        </w:tc>
        <w:tc>
          <w:tcPr>
            <w:tcW w:w="1191" w:type="dxa"/>
          </w:tcPr>
          <w:p w:rsidR="009D02E3" w:rsidRDefault="009D02E3">
            <w:pPr>
              <w:pStyle w:val="ConsPlusNormal"/>
              <w:jc w:val="center"/>
            </w:pPr>
            <w:r>
              <w:t>4</w:t>
            </w:r>
          </w:p>
        </w:tc>
        <w:tc>
          <w:tcPr>
            <w:tcW w:w="1247" w:type="dxa"/>
          </w:tcPr>
          <w:p w:rsidR="009D02E3" w:rsidRDefault="009D02E3">
            <w:pPr>
              <w:pStyle w:val="ConsPlusNormal"/>
              <w:jc w:val="center"/>
            </w:pPr>
            <w:r>
              <w:t>5</w:t>
            </w:r>
          </w:p>
        </w:tc>
        <w:tc>
          <w:tcPr>
            <w:tcW w:w="1020" w:type="dxa"/>
          </w:tcPr>
          <w:p w:rsidR="009D02E3" w:rsidRDefault="009D02E3">
            <w:pPr>
              <w:pStyle w:val="ConsPlusNormal"/>
              <w:jc w:val="center"/>
            </w:pPr>
            <w:r>
              <w:t>6</w:t>
            </w:r>
          </w:p>
        </w:tc>
        <w:tc>
          <w:tcPr>
            <w:tcW w:w="1020" w:type="dxa"/>
          </w:tcPr>
          <w:p w:rsidR="009D02E3" w:rsidRDefault="009D02E3">
            <w:pPr>
              <w:pStyle w:val="ConsPlusNormal"/>
              <w:jc w:val="center"/>
            </w:pPr>
            <w:r>
              <w:t>7</w:t>
            </w:r>
          </w:p>
        </w:tc>
        <w:tc>
          <w:tcPr>
            <w:tcW w:w="1020" w:type="dxa"/>
          </w:tcPr>
          <w:p w:rsidR="009D02E3" w:rsidRDefault="009D02E3">
            <w:pPr>
              <w:pStyle w:val="ConsPlusNormal"/>
              <w:jc w:val="center"/>
            </w:pPr>
            <w:r>
              <w:t>8</w:t>
            </w:r>
          </w:p>
        </w:tc>
        <w:tc>
          <w:tcPr>
            <w:tcW w:w="1020" w:type="dxa"/>
          </w:tcPr>
          <w:p w:rsidR="009D02E3" w:rsidRDefault="009D02E3">
            <w:pPr>
              <w:pStyle w:val="ConsPlusNormal"/>
              <w:jc w:val="center"/>
            </w:pPr>
            <w:r>
              <w:t>9</w:t>
            </w:r>
          </w:p>
        </w:tc>
        <w:tc>
          <w:tcPr>
            <w:tcW w:w="737" w:type="dxa"/>
          </w:tcPr>
          <w:p w:rsidR="009D02E3" w:rsidRDefault="009D02E3">
            <w:pPr>
              <w:pStyle w:val="ConsPlusNormal"/>
              <w:jc w:val="center"/>
            </w:pPr>
            <w:r>
              <w:t>10</w:t>
            </w:r>
          </w:p>
        </w:tc>
        <w:tc>
          <w:tcPr>
            <w:tcW w:w="737" w:type="dxa"/>
          </w:tcPr>
          <w:p w:rsidR="009D02E3" w:rsidRDefault="009D02E3">
            <w:pPr>
              <w:pStyle w:val="ConsPlusNormal"/>
              <w:jc w:val="center"/>
            </w:pPr>
            <w:r>
              <w:t>11</w:t>
            </w:r>
          </w:p>
        </w:tc>
        <w:tc>
          <w:tcPr>
            <w:tcW w:w="737" w:type="dxa"/>
          </w:tcPr>
          <w:p w:rsidR="009D02E3" w:rsidRDefault="009D02E3">
            <w:pPr>
              <w:pStyle w:val="ConsPlusNormal"/>
              <w:jc w:val="center"/>
            </w:pPr>
            <w:r>
              <w:t>12</w:t>
            </w:r>
          </w:p>
        </w:tc>
        <w:tc>
          <w:tcPr>
            <w:tcW w:w="737" w:type="dxa"/>
          </w:tcPr>
          <w:p w:rsidR="009D02E3" w:rsidRDefault="009D02E3">
            <w:pPr>
              <w:pStyle w:val="ConsPlusNormal"/>
              <w:jc w:val="center"/>
            </w:pPr>
            <w:r>
              <w:t>13</w:t>
            </w:r>
          </w:p>
        </w:tc>
        <w:tc>
          <w:tcPr>
            <w:tcW w:w="737" w:type="dxa"/>
          </w:tcPr>
          <w:p w:rsidR="009D02E3" w:rsidRDefault="009D02E3">
            <w:pPr>
              <w:pStyle w:val="ConsPlusNormal"/>
              <w:jc w:val="center"/>
            </w:pPr>
            <w:r>
              <w:t>14</w:t>
            </w:r>
          </w:p>
        </w:tc>
        <w:tc>
          <w:tcPr>
            <w:tcW w:w="793" w:type="dxa"/>
          </w:tcPr>
          <w:p w:rsidR="009D02E3" w:rsidRDefault="009D02E3">
            <w:pPr>
              <w:pStyle w:val="ConsPlusNormal"/>
              <w:jc w:val="center"/>
            </w:pPr>
            <w:r>
              <w:t>15</w:t>
            </w:r>
          </w:p>
        </w:tc>
      </w:tr>
      <w:tr w:rsidR="009D02E3">
        <w:tc>
          <w:tcPr>
            <w:tcW w:w="510" w:type="dxa"/>
            <w:vMerge w:val="restart"/>
          </w:tcPr>
          <w:p w:rsidR="009D02E3" w:rsidRDefault="009D02E3">
            <w:pPr>
              <w:pStyle w:val="ConsPlusNormal"/>
              <w:jc w:val="center"/>
            </w:pPr>
            <w:r>
              <w:t>1</w:t>
            </w:r>
          </w:p>
        </w:tc>
        <w:tc>
          <w:tcPr>
            <w:tcW w:w="2041" w:type="dxa"/>
            <w:vMerge w:val="restart"/>
          </w:tcPr>
          <w:p w:rsidR="009D02E3" w:rsidRDefault="009D02E3">
            <w:pPr>
              <w:pStyle w:val="ConsPlusNormal"/>
            </w:pPr>
            <w:r>
              <w:t>Объем жилищного строительства</w:t>
            </w:r>
          </w:p>
        </w:tc>
        <w:tc>
          <w:tcPr>
            <w:tcW w:w="794" w:type="dxa"/>
          </w:tcPr>
          <w:p w:rsidR="009D02E3" w:rsidRDefault="009D02E3">
            <w:pPr>
              <w:pStyle w:val="ConsPlusNormal"/>
              <w:jc w:val="center"/>
            </w:pPr>
            <w:r>
              <w:t>план.</w:t>
            </w:r>
          </w:p>
        </w:tc>
        <w:tc>
          <w:tcPr>
            <w:tcW w:w="1304" w:type="dxa"/>
            <w:vMerge w:val="restart"/>
          </w:tcPr>
          <w:p w:rsidR="009D02E3" w:rsidRDefault="009D02E3">
            <w:pPr>
              <w:pStyle w:val="ConsPlusNormal"/>
              <w:jc w:val="center"/>
            </w:pPr>
            <w:r>
              <w:t>Тыс. кв. м</w:t>
            </w:r>
          </w:p>
        </w:tc>
        <w:tc>
          <w:tcPr>
            <w:tcW w:w="1191" w:type="dxa"/>
          </w:tcPr>
          <w:p w:rsidR="009D02E3" w:rsidRDefault="009D02E3">
            <w:pPr>
              <w:pStyle w:val="ConsPlusNormal"/>
              <w:jc w:val="center"/>
            </w:pPr>
            <w:r>
              <w:t>x</w:t>
            </w:r>
          </w:p>
        </w:tc>
        <w:tc>
          <w:tcPr>
            <w:tcW w:w="1247" w:type="dxa"/>
          </w:tcPr>
          <w:p w:rsidR="009D02E3" w:rsidRDefault="009D02E3">
            <w:pPr>
              <w:pStyle w:val="ConsPlusNormal"/>
              <w:jc w:val="center"/>
            </w:pPr>
            <w:r>
              <w:t>x</w:t>
            </w:r>
          </w:p>
        </w:tc>
        <w:tc>
          <w:tcPr>
            <w:tcW w:w="1020" w:type="dxa"/>
          </w:tcPr>
          <w:p w:rsidR="009D02E3" w:rsidRDefault="009D02E3">
            <w:pPr>
              <w:pStyle w:val="ConsPlusNormal"/>
              <w:jc w:val="center"/>
            </w:pPr>
            <w:r>
              <w:t>2650</w:t>
            </w:r>
          </w:p>
        </w:tc>
        <w:tc>
          <w:tcPr>
            <w:tcW w:w="1020" w:type="dxa"/>
          </w:tcPr>
          <w:p w:rsidR="009D02E3" w:rsidRDefault="009D02E3">
            <w:pPr>
              <w:pStyle w:val="ConsPlusNormal"/>
              <w:jc w:val="center"/>
            </w:pPr>
            <w:r>
              <w:t>2950</w:t>
            </w:r>
          </w:p>
        </w:tc>
        <w:tc>
          <w:tcPr>
            <w:tcW w:w="1020" w:type="dxa"/>
          </w:tcPr>
          <w:p w:rsidR="009D02E3" w:rsidRDefault="009D02E3">
            <w:pPr>
              <w:pStyle w:val="ConsPlusNormal"/>
              <w:jc w:val="center"/>
            </w:pPr>
            <w:r>
              <w:t>3300</w:t>
            </w:r>
          </w:p>
        </w:tc>
        <w:tc>
          <w:tcPr>
            <w:tcW w:w="1020" w:type="dxa"/>
          </w:tcPr>
          <w:p w:rsidR="009D02E3" w:rsidRDefault="009D02E3">
            <w:pPr>
              <w:pStyle w:val="ConsPlusNormal"/>
              <w:jc w:val="center"/>
            </w:pPr>
            <w:r>
              <w:t>3300</w:t>
            </w:r>
          </w:p>
        </w:tc>
        <w:tc>
          <w:tcPr>
            <w:tcW w:w="737" w:type="dxa"/>
          </w:tcPr>
          <w:p w:rsidR="009D02E3" w:rsidRDefault="009D02E3">
            <w:pPr>
              <w:pStyle w:val="ConsPlusNormal"/>
              <w:jc w:val="center"/>
            </w:pPr>
            <w:r>
              <w:t>3300</w:t>
            </w:r>
          </w:p>
        </w:tc>
        <w:tc>
          <w:tcPr>
            <w:tcW w:w="737" w:type="dxa"/>
          </w:tcPr>
          <w:p w:rsidR="009D02E3" w:rsidRDefault="009D02E3">
            <w:pPr>
              <w:pStyle w:val="ConsPlusNormal"/>
              <w:jc w:val="center"/>
            </w:pPr>
            <w:r>
              <w:t>3437</w:t>
            </w:r>
          </w:p>
        </w:tc>
        <w:tc>
          <w:tcPr>
            <w:tcW w:w="737" w:type="dxa"/>
          </w:tcPr>
          <w:p w:rsidR="009D02E3" w:rsidRDefault="009D02E3">
            <w:pPr>
              <w:pStyle w:val="ConsPlusNormal"/>
              <w:jc w:val="center"/>
            </w:pPr>
            <w:r>
              <w:t>4030</w:t>
            </w:r>
          </w:p>
        </w:tc>
        <w:tc>
          <w:tcPr>
            <w:tcW w:w="737" w:type="dxa"/>
          </w:tcPr>
          <w:p w:rsidR="009D02E3" w:rsidRDefault="009D02E3">
            <w:pPr>
              <w:pStyle w:val="ConsPlusNormal"/>
              <w:jc w:val="center"/>
            </w:pPr>
            <w:r>
              <w:t>4080</w:t>
            </w:r>
          </w:p>
        </w:tc>
        <w:tc>
          <w:tcPr>
            <w:tcW w:w="737" w:type="dxa"/>
          </w:tcPr>
          <w:p w:rsidR="009D02E3" w:rsidRDefault="009D02E3">
            <w:pPr>
              <w:pStyle w:val="ConsPlusNormal"/>
              <w:jc w:val="center"/>
            </w:pPr>
            <w:r>
              <w:t>4080</w:t>
            </w:r>
          </w:p>
        </w:tc>
        <w:tc>
          <w:tcPr>
            <w:tcW w:w="793" w:type="dxa"/>
            <w:vMerge w:val="restart"/>
          </w:tcPr>
          <w:p w:rsidR="009D02E3" w:rsidRDefault="009D02E3">
            <w:pPr>
              <w:pStyle w:val="ConsPlusNormal"/>
              <w:jc w:val="center"/>
            </w:pPr>
            <w:r>
              <w:t>0,1</w:t>
            </w:r>
          </w:p>
        </w:tc>
      </w:tr>
      <w:tr w:rsidR="009D02E3">
        <w:tc>
          <w:tcPr>
            <w:tcW w:w="510" w:type="dxa"/>
            <w:vMerge/>
          </w:tcPr>
          <w:p w:rsidR="009D02E3" w:rsidRDefault="009D02E3">
            <w:pPr>
              <w:pStyle w:val="ConsPlusNormal"/>
            </w:pPr>
          </w:p>
        </w:tc>
        <w:tc>
          <w:tcPr>
            <w:tcW w:w="2041" w:type="dxa"/>
            <w:vMerge/>
          </w:tcPr>
          <w:p w:rsidR="009D02E3" w:rsidRDefault="009D02E3">
            <w:pPr>
              <w:pStyle w:val="ConsPlusNormal"/>
            </w:pPr>
          </w:p>
        </w:tc>
        <w:tc>
          <w:tcPr>
            <w:tcW w:w="794" w:type="dxa"/>
          </w:tcPr>
          <w:p w:rsidR="009D02E3" w:rsidRDefault="009D02E3">
            <w:pPr>
              <w:pStyle w:val="ConsPlusNormal"/>
              <w:jc w:val="center"/>
            </w:pPr>
            <w:r>
              <w:t>факт.</w:t>
            </w:r>
          </w:p>
        </w:tc>
        <w:tc>
          <w:tcPr>
            <w:tcW w:w="1304" w:type="dxa"/>
            <w:vMerge/>
          </w:tcPr>
          <w:p w:rsidR="009D02E3" w:rsidRDefault="009D02E3">
            <w:pPr>
              <w:pStyle w:val="ConsPlusNormal"/>
            </w:pPr>
          </w:p>
        </w:tc>
        <w:tc>
          <w:tcPr>
            <w:tcW w:w="1191" w:type="dxa"/>
          </w:tcPr>
          <w:p w:rsidR="009D02E3" w:rsidRDefault="009D02E3">
            <w:pPr>
              <w:pStyle w:val="ConsPlusNormal"/>
              <w:jc w:val="center"/>
            </w:pPr>
            <w:r>
              <w:t>2665,98</w:t>
            </w:r>
          </w:p>
        </w:tc>
        <w:tc>
          <w:tcPr>
            <w:tcW w:w="1247" w:type="dxa"/>
          </w:tcPr>
          <w:p w:rsidR="009D02E3" w:rsidRDefault="009D02E3">
            <w:pPr>
              <w:pStyle w:val="ConsPlusNormal"/>
              <w:jc w:val="center"/>
            </w:pPr>
            <w:r>
              <w:t>2270</w:t>
            </w:r>
          </w:p>
        </w:tc>
        <w:tc>
          <w:tcPr>
            <w:tcW w:w="1020" w:type="dxa"/>
          </w:tcPr>
          <w:p w:rsidR="009D02E3" w:rsidRDefault="009D02E3">
            <w:pPr>
              <w:pStyle w:val="ConsPlusNormal"/>
              <w:jc w:val="center"/>
            </w:pPr>
          </w:p>
        </w:tc>
        <w:tc>
          <w:tcPr>
            <w:tcW w:w="1020" w:type="dxa"/>
          </w:tcPr>
          <w:p w:rsidR="009D02E3" w:rsidRDefault="009D02E3">
            <w:pPr>
              <w:pStyle w:val="ConsPlusNormal"/>
              <w:jc w:val="center"/>
            </w:pPr>
          </w:p>
        </w:tc>
        <w:tc>
          <w:tcPr>
            <w:tcW w:w="1020" w:type="dxa"/>
          </w:tcPr>
          <w:p w:rsidR="009D02E3" w:rsidRDefault="009D02E3">
            <w:pPr>
              <w:pStyle w:val="ConsPlusNormal"/>
              <w:jc w:val="center"/>
            </w:pPr>
          </w:p>
        </w:tc>
        <w:tc>
          <w:tcPr>
            <w:tcW w:w="1020"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93" w:type="dxa"/>
            <w:vMerge/>
          </w:tcPr>
          <w:p w:rsidR="009D02E3" w:rsidRDefault="009D02E3">
            <w:pPr>
              <w:pStyle w:val="ConsPlusNormal"/>
            </w:pPr>
          </w:p>
        </w:tc>
      </w:tr>
      <w:tr w:rsidR="009D02E3">
        <w:tc>
          <w:tcPr>
            <w:tcW w:w="510" w:type="dxa"/>
            <w:vMerge w:val="restart"/>
          </w:tcPr>
          <w:p w:rsidR="009D02E3" w:rsidRDefault="009D02E3">
            <w:pPr>
              <w:pStyle w:val="ConsPlusNormal"/>
              <w:jc w:val="center"/>
            </w:pPr>
            <w:r>
              <w:t>2</w:t>
            </w:r>
          </w:p>
        </w:tc>
        <w:tc>
          <w:tcPr>
            <w:tcW w:w="2041" w:type="dxa"/>
            <w:vMerge w:val="restart"/>
          </w:tcPr>
          <w:p w:rsidR="009D02E3" w:rsidRDefault="009D02E3">
            <w:pPr>
              <w:pStyle w:val="ConsPlusNormal"/>
            </w:pPr>
            <w:r>
              <w:t>Ввод жилья в рамках реализации мероприятий по стимулированию жилищного строительства Ленинградской области</w:t>
            </w:r>
          </w:p>
        </w:tc>
        <w:tc>
          <w:tcPr>
            <w:tcW w:w="794" w:type="dxa"/>
          </w:tcPr>
          <w:p w:rsidR="009D02E3" w:rsidRDefault="009D02E3">
            <w:pPr>
              <w:pStyle w:val="ConsPlusNormal"/>
              <w:jc w:val="center"/>
            </w:pPr>
            <w:r>
              <w:t>план.</w:t>
            </w:r>
          </w:p>
        </w:tc>
        <w:tc>
          <w:tcPr>
            <w:tcW w:w="1304" w:type="dxa"/>
            <w:vMerge w:val="restart"/>
          </w:tcPr>
          <w:p w:rsidR="009D02E3" w:rsidRDefault="009D02E3">
            <w:pPr>
              <w:pStyle w:val="ConsPlusNormal"/>
              <w:jc w:val="center"/>
            </w:pPr>
            <w:r>
              <w:t>Тыс. кв. м</w:t>
            </w:r>
          </w:p>
        </w:tc>
        <w:tc>
          <w:tcPr>
            <w:tcW w:w="1191" w:type="dxa"/>
          </w:tcPr>
          <w:p w:rsidR="009D02E3" w:rsidRDefault="009D02E3">
            <w:pPr>
              <w:pStyle w:val="ConsPlusNormal"/>
              <w:jc w:val="center"/>
            </w:pPr>
            <w:r>
              <w:t>x</w:t>
            </w:r>
          </w:p>
        </w:tc>
        <w:tc>
          <w:tcPr>
            <w:tcW w:w="1247" w:type="dxa"/>
          </w:tcPr>
          <w:p w:rsidR="009D02E3" w:rsidRDefault="009D02E3">
            <w:pPr>
              <w:pStyle w:val="ConsPlusNormal"/>
              <w:jc w:val="center"/>
            </w:pPr>
            <w:r>
              <w:t>x</w:t>
            </w:r>
          </w:p>
        </w:tc>
        <w:tc>
          <w:tcPr>
            <w:tcW w:w="1020" w:type="dxa"/>
          </w:tcPr>
          <w:p w:rsidR="009D02E3" w:rsidRDefault="009D02E3">
            <w:pPr>
              <w:pStyle w:val="ConsPlusNormal"/>
              <w:jc w:val="center"/>
            </w:pPr>
            <w:r>
              <w:t>130,8</w:t>
            </w:r>
          </w:p>
        </w:tc>
        <w:tc>
          <w:tcPr>
            <w:tcW w:w="1020" w:type="dxa"/>
          </w:tcPr>
          <w:p w:rsidR="009D02E3" w:rsidRDefault="009D02E3">
            <w:pPr>
              <w:pStyle w:val="ConsPlusNormal"/>
              <w:jc w:val="center"/>
            </w:pPr>
            <w:r>
              <w:t>&lt;*&gt;</w:t>
            </w:r>
          </w:p>
        </w:tc>
        <w:tc>
          <w:tcPr>
            <w:tcW w:w="1020" w:type="dxa"/>
          </w:tcPr>
          <w:p w:rsidR="009D02E3" w:rsidRDefault="009D02E3">
            <w:pPr>
              <w:pStyle w:val="ConsPlusNormal"/>
              <w:jc w:val="center"/>
            </w:pPr>
            <w:r>
              <w:t>&lt;*&gt;</w:t>
            </w:r>
          </w:p>
        </w:tc>
        <w:tc>
          <w:tcPr>
            <w:tcW w:w="1020"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93" w:type="dxa"/>
            <w:vMerge w:val="restart"/>
          </w:tcPr>
          <w:p w:rsidR="009D02E3" w:rsidRDefault="009D02E3">
            <w:pPr>
              <w:pStyle w:val="ConsPlusNormal"/>
              <w:jc w:val="center"/>
            </w:pPr>
            <w:r>
              <w:t>0,1</w:t>
            </w:r>
          </w:p>
        </w:tc>
      </w:tr>
      <w:tr w:rsidR="009D02E3">
        <w:tc>
          <w:tcPr>
            <w:tcW w:w="510" w:type="dxa"/>
            <w:vMerge/>
          </w:tcPr>
          <w:p w:rsidR="009D02E3" w:rsidRDefault="009D02E3">
            <w:pPr>
              <w:pStyle w:val="ConsPlusNormal"/>
            </w:pPr>
          </w:p>
        </w:tc>
        <w:tc>
          <w:tcPr>
            <w:tcW w:w="2041" w:type="dxa"/>
            <w:vMerge/>
          </w:tcPr>
          <w:p w:rsidR="009D02E3" w:rsidRDefault="009D02E3">
            <w:pPr>
              <w:pStyle w:val="ConsPlusNormal"/>
            </w:pPr>
          </w:p>
        </w:tc>
        <w:tc>
          <w:tcPr>
            <w:tcW w:w="794" w:type="dxa"/>
          </w:tcPr>
          <w:p w:rsidR="009D02E3" w:rsidRDefault="009D02E3">
            <w:pPr>
              <w:pStyle w:val="ConsPlusNormal"/>
              <w:jc w:val="center"/>
            </w:pPr>
            <w:r>
              <w:t>факт.</w:t>
            </w:r>
          </w:p>
        </w:tc>
        <w:tc>
          <w:tcPr>
            <w:tcW w:w="1304" w:type="dxa"/>
            <w:vMerge/>
          </w:tcPr>
          <w:p w:rsidR="009D02E3" w:rsidRDefault="009D02E3">
            <w:pPr>
              <w:pStyle w:val="ConsPlusNormal"/>
            </w:pPr>
          </w:p>
        </w:tc>
        <w:tc>
          <w:tcPr>
            <w:tcW w:w="1191" w:type="dxa"/>
          </w:tcPr>
          <w:p w:rsidR="009D02E3" w:rsidRDefault="009D02E3">
            <w:pPr>
              <w:pStyle w:val="ConsPlusNormal"/>
              <w:jc w:val="center"/>
            </w:pPr>
            <w:r>
              <w:t>684,12</w:t>
            </w:r>
          </w:p>
        </w:tc>
        <w:tc>
          <w:tcPr>
            <w:tcW w:w="1247" w:type="dxa"/>
          </w:tcPr>
          <w:p w:rsidR="009D02E3" w:rsidRDefault="009D02E3">
            <w:pPr>
              <w:pStyle w:val="ConsPlusNormal"/>
              <w:jc w:val="center"/>
            </w:pPr>
            <w:r>
              <w:t>267,1</w:t>
            </w:r>
          </w:p>
        </w:tc>
        <w:tc>
          <w:tcPr>
            <w:tcW w:w="1020" w:type="dxa"/>
          </w:tcPr>
          <w:p w:rsidR="009D02E3" w:rsidRDefault="009D02E3">
            <w:pPr>
              <w:pStyle w:val="ConsPlusNormal"/>
              <w:jc w:val="center"/>
            </w:pPr>
          </w:p>
        </w:tc>
        <w:tc>
          <w:tcPr>
            <w:tcW w:w="1020" w:type="dxa"/>
          </w:tcPr>
          <w:p w:rsidR="009D02E3" w:rsidRDefault="009D02E3">
            <w:pPr>
              <w:pStyle w:val="ConsPlusNormal"/>
              <w:jc w:val="center"/>
            </w:pPr>
          </w:p>
        </w:tc>
        <w:tc>
          <w:tcPr>
            <w:tcW w:w="1020" w:type="dxa"/>
          </w:tcPr>
          <w:p w:rsidR="009D02E3" w:rsidRDefault="009D02E3">
            <w:pPr>
              <w:pStyle w:val="ConsPlusNormal"/>
              <w:jc w:val="center"/>
            </w:pPr>
          </w:p>
        </w:tc>
        <w:tc>
          <w:tcPr>
            <w:tcW w:w="1020"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93" w:type="dxa"/>
            <w:vMerge/>
          </w:tcPr>
          <w:p w:rsidR="009D02E3" w:rsidRDefault="009D02E3">
            <w:pPr>
              <w:pStyle w:val="ConsPlusNormal"/>
            </w:pPr>
          </w:p>
        </w:tc>
      </w:tr>
      <w:tr w:rsidR="009D02E3">
        <w:tc>
          <w:tcPr>
            <w:tcW w:w="510" w:type="dxa"/>
            <w:vMerge w:val="restart"/>
          </w:tcPr>
          <w:p w:rsidR="009D02E3" w:rsidRDefault="009D02E3">
            <w:pPr>
              <w:pStyle w:val="ConsPlusNormal"/>
              <w:jc w:val="center"/>
            </w:pPr>
            <w:r>
              <w:t>3</w:t>
            </w:r>
          </w:p>
        </w:tc>
        <w:tc>
          <w:tcPr>
            <w:tcW w:w="2041" w:type="dxa"/>
            <w:vMerge w:val="restart"/>
          </w:tcPr>
          <w:p w:rsidR="009D02E3" w:rsidRDefault="009D02E3">
            <w:pPr>
              <w:pStyle w:val="ConsPlusNormal"/>
            </w:pPr>
            <w:r>
              <w:t>Количество семей, земельные участки которых обеспечены инженерной и транспортной инфраструктурой</w:t>
            </w:r>
          </w:p>
        </w:tc>
        <w:tc>
          <w:tcPr>
            <w:tcW w:w="794" w:type="dxa"/>
          </w:tcPr>
          <w:p w:rsidR="009D02E3" w:rsidRDefault="009D02E3">
            <w:pPr>
              <w:pStyle w:val="ConsPlusNormal"/>
              <w:jc w:val="center"/>
            </w:pPr>
            <w:r>
              <w:t>план.</w:t>
            </w:r>
          </w:p>
        </w:tc>
        <w:tc>
          <w:tcPr>
            <w:tcW w:w="1304" w:type="dxa"/>
            <w:vMerge w:val="restart"/>
          </w:tcPr>
          <w:p w:rsidR="009D02E3" w:rsidRDefault="009D02E3">
            <w:pPr>
              <w:pStyle w:val="ConsPlusNormal"/>
              <w:jc w:val="center"/>
            </w:pPr>
            <w:r>
              <w:t>Семей</w:t>
            </w:r>
          </w:p>
        </w:tc>
        <w:tc>
          <w:tcPr>
            <w:tcW w:w="1191" w:type="dxa"/>
          </w:tcPr>
          <w:p w:rsidR="009D02E3" w:rsidRDefault="009D02E3">
            <w:pPr>
              <w:pStyle w:val="ConsPlusNormal"/>
              <w:jc w:val="center"/>
            </w:pPr>
            <w:r>
              <w:t>x</w:t>
            </w:r>
          </w:p>
        </w:tc>
        <w:tc>
          <w:tcPr>
            <w:tcW w:w="1247" w:type="dxa"/>
          </w:tcPr>
          <w:p w:rsidR="009D02E3" w:rsidRDefault="009D02E3">
            <w:pPr>
              <w:pStyle w:val="ConsPlusNormal"/>
              <w:jc w:val="center"/>
            </w:pPr>
            <w:r>
              <w:t>x</w:t>
            </w:r>
          </w:p>
        </w:tc>
        <w:tc>
          <w:tcPr>
            <w:tcW w:w="1020" w:type="dxa"/>
          </w:tcPr>
          <w:p w:rsidR="009D02E3" w:rsidRDefault="009D02E3">
            <w:pPr>
              <w:pStyle w:val="ConsPlusNormal"/>
              <w:jc w:val="center"/>
            </w:pPr>
            <w:r>
              <w:t>50</w:t>
            </w:r>
          </w:p>
        </w:tc>
        <w:tc>
          <w:tcPr>
            <w:tcW w:w="1020" w:type="dxa"/>
          </w:tcPr>
          <w:p w:rsidR="009D02E3" w:rsidRDefault="009D02E3">
            <w:pPr>
              <w:pStyle w:val="ConsPlusNormal"/>
              <w:jc w:val="center"/>
            </w:pPr>
            <w:r>
              <w:t>50</w:t>
            </w:r>
          </w:p>
        </w:tc>
        <w:tc>
          <w:tcPr>
            <w:tcW w:w="1020" w:type="dxa"/>
          </w:tcPr>
          <w:p w:rsidR="009D02E3" w:rsidRDefault="009D02E3">
            <w:pPr>
              <w:pStyle w:val="ConsPlusNormal"/>
              <w:jc w:val="center"/>
            </w:pPr>
            <w:r>
              <w:t>50</w:t>
            </w:r>
          </w:p>
        </w:tc>
        <w:tc>
          <w:tcPr>
            <w:tcW w:w="1020"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93" w:type="dxa"/>
            <w:vMerge w:val="restart"/>
          </w:tcPr>
          <w:p w:rsidR="009D02E3" w:rsidRDefault="009D02E3">
            <w:pPr>
              <w:pStyle w:val="ConsPlusNormal"/>
              <w:jc w:val="center"/>
            </w:pPr>
            <w:r>
              <w:t>0,1</w:t>
            </w:r>
          </w:p>
        </w:tc>
      </w:tr>
      <w:tr w:rsidR="009D02E3">
        <w:tc>
          <w:tcPr>
            <w:tcW w:w="510" w:type="dxa"/>
            <w:vMerge/>
          </w:tcPr>
          <w:p w:rsidR="009D02E3" w:rsidRDefault="009D02E3">
            <w:pPr>
              <w:pStyle w:val="ConsPlusNormal"/>
            </w:pPr>
          </w:p>
        </w:tc>
        <w:tc>
          <w:tcPr>
            <w:tcW w:w="2041" w:type="dxa"/>
            <w:vMerge/>
          </w:tcPr>
          <w:p w:rsidR="009D02E3" w:rsidRDefault="009D02E3">
            <w:pPr>
              <w:pStyle w:val="ConsPlusNormal"/>
            </w:pPr>
          </w:p>
        </w:tc>
        <w:tc>
          <w:tcPr>
            <w:tcW w:w="794" w:type="dxa"/>
          </w:tcPr>
          <w:p w:rsidR="009D02E3" w:rsidRDefault="009D02E3">
            <w:pPr>
              <w:pStyle w:val="ConsPlusNormal"/>
              <w:jc w:val="center"/>
            </w:pPr>
            <w:r>
              <w:t>факт.</w:t>
            </w:r>
          </w:p>
        </w:tc>
        <w:tc>
          <w:tcPr>
            <w:tcW w:w="1304" w:type="dxa"/>
            <w:vMerge/>
          </w:tcPr>
          <w:p w:rsidR="009D02E3" w:rsidRDefault="009D02E3">
            <w:pPr>
              <w:pStyle w:val="ConsPlusNormal"/>
            </w:pPr>
          </w:p>
        </w:tc>
        <w:tc>
          <w:tcPr>
            <w:tcW w:w="1191" w:type="dxa"/>
          </w:tcPr>
          <w:p w:rsidR="009D02E3" w:rsidRDefault="009D02E3">
            <w:pPr>
              <w:pStyle w:val="ConsPlusNormal"/>
              <w:jc w:val="center"/>
            </w:pPr>
            <w:r>
              <w:t>116</w:t>
            </w:r>
          </w:p>
        </w:tc>
        <w:tc>
          <w:tcPr>
            <w:tcW w:w="1247" w:type="dxa"/>
          </w:tcPr>
          <w:p w:rsidR="009D02E3" w:rsidRDefault="009D02E3">
            <w:pPr>
              <w:pStyle w:val="ConsPlusNormal"/>
              <w:jc w:val="center"/>
            </w:pPr>
            <w:r>
              <w:t>118</w:t>
            </w:r>
          </w:p>
        </w:tc>
        <w:tc>
          <w:tcPr>
            <w:tcW w:w="1020" w:type="dxa"/>
          </w:tcPr>
          <w:p w:rsidR="009D02E3" w:rsidRDefault="009D02E3">
            <w:pPr>
              <w:pStyle w:val="ConsPlusNormal"/>
              <w:jc w:val="center"/>
            </w:pPr>
          </w:p>
        </w:tc>
        <w:tc>
          <w:tcPr>
            <w:tcW w:w="1020" w:type="dxa"/>
          </w:tcPr>
          <w:p w:rsidR="009D02E3" w:rsidRDefault="009D02E3">
            <w:pPr>
              <w:pStyle w:val="ConsPlusNormal"/>
              <w:jc w:val="center"/>
            </w:pPr>
          </w:p>
        </w:tc>
        <w:tc>
          <w:tcPr>
            <w:tcW w:w="1020" w:type="dxa"/>
          </w:tcPr>
          <w:p w:rsidR="009D02E3" w:rsidRDefault="009D02E3">
            <w:pPr>
              <w:pStyle w:val="ConsPlusNormal"/>
              <w:jc w:val="center"/>
            </w:pPr>
          </w:p>
        </w:tc>
        <w:tc>
          <w:tcPr>
            <w:tcW w:w="1020"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93" w:type="dxa"/>
            <w:vMerge/>
          </w:tcPr>
          <w:p w:rsidR="009D02E3" w:rsidRDefault="009D02E3">
            <w:pPr>
              <w:pStyle w:val="ConsPlusNormal"/>
            </w:pPr>
          </w:p>
        </w:tc>
      </w:tr>
      <w:tr w:rsidR="009D02E3">
        <w:tc>
          <w:tcPr>
            <w:tcW w:w="510" w:type="dxa"/>
            <w:vMerge w:val="restart"/>
          </w:tcPr>
          <w:p w:rsidR="009D02E3" w:rsidRDefault="009D02E3">
            <w:pPr>
              <w:pStyle w:val="ConsPlusNormal"/>
              <w:jc w:val="center"/>
            </w:pPr>
            <w:r>
              <w:t>4</w:t>
            </w:r>
          </w:p>
        </w:tc>
        <w:tc>
          <w:tcPr>
            <w:tcW w:w="2041" w:type="dxa"/>
            <w:vMerge w:val="restart"/>
          </w:tcPr>
          <w:p w:rsidR="009D02E3" w:rsidRDefault="009D02E3">
            <w:pPr>
              <w:pStyle w:val="ConsPlusNormal"/>
            </w:pPr>
            <w:r>
              <w:t>Реализовано проектов по благоустройству территорий</w:t>
            </w:r>
          </w:p>
        </w:tc>
        <w:tc>
          <w:tcPr>
            <w:tcW w:w="794" w:type="dxa"/>
          </w:tcPr>
          <w:p w:rsidR="009D02E3" w:rsidRDefault="009D02E3">
            <w:pPr>
              <w:pStyle w:val="ConsPlusNormal"/>
              <w:jc w:val="center"/>
            </w:pPr>
            <w:r>
              <w:t>план.</w:t>
            </w:r>
          </w:p>
        </w:tc>
        <w:tc>
          <w:tcPr>
            <w:tcW w:w="1304" w:type="dxa"/>
            <w:vMerge w:val="restart"/>
          </w:tcPr>
          <w:p w:rsidR="009D02E3" w:rsidRDefault="009D02E3">
            <w:pPr>
              <w:pStyle w:val="ConsPlusNormal"/>
              <w:jc w:val="center"/>
            </w:pPr>
            <w:r>
              <w:t>Проектов</w:t>
            </w:r>
          </w:p>
        </w:tc>
        <w:tc>
          <w:tcPr>
            <w:tcW w:w="1191" w:type="dxa"/>
          </w:tcPr>
          <w:p w:rsidR="009D02E3" w:rsidRDefault="009D02E3">
            <w:pPr>
              <w:pStyle w:val="ConsPlusNormal"/>
              <w:jc w:val="center"/>
            </w:pPr>
            <w:r>
              <w:t>x</w:t>
            </w:r>
          </w:p>
        </w:tc>
        <w:tc>
          <w:tcPr>
            <w:tcW w:w="1247" w:type="dxa"/>
          </w:tcPr>
          <w:p w:rsidR="009D02E3" w:rsidRDefault="009D02E3">
            <w:pPr>
              <w:pStyle w:val="ConsPlusNormal"/>
              <w:jc w:val="center"/>
            </w:pPr>
            <w:r>
              <w:t>x</w:t>
            </w:r>
          </w:p>
        </w:tc>
        <w:tc>
          <w:tcPr>
            <w:tcW w:w="1020" w:type="dxa"/>
          </w:tcPr>
          <w:p w:rsidR="009D02E3" w:rsidRDefault="009D02E3">
            <w:pPr>
              <w:pStyle w:val="ConsPlusNormal"/>
              <w:jc w:val="center"/>
            </w:pPr>
            <w:r>
              <w:t>110</w:t>
            </w:r>
          </w:p>
        </w:tc>
        <w:tc>
          <w:tcPr>
            <w:tcW w:w="1020" w:type="dxa"/>
          </w:tcPr>
          <w:p w:rsidR="009D02E3" w:rsidRDefault="009D02E3">
            <w:pPr>
              <w:pStyle w:val="ConsPlusNormal"/>
              <w:jc w:val="center"/>
            </w:pPr>
            <w:r>
              <w:t>128</w:t>
            </w:r>
          </w:p>
        </w:tc>
        <w:tc>
          <w:tcPr>
            <w:tcW w:w="1020" w:type="dxa"/>
          </w:tcPr>
          <w:p w:rsidR="009D02E3" w:rsidRDefault="009D02E3">
            <w:pPr>
              <w:pStyle w:val="ConsPlusNormal"/>
              <w:jc w:val="center"/>
            </w:pPr>
            <w:r>
              <w:t>160</w:t>
            </w:r>
          </w:p>
        </w:tc>
        <w:tc>
          <w:tcPr>
            <w:tcW w:w="1020"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93" w:type="dxa"/>
            <w:vMerge w:val="restart"/>
          </w:tcPr>
          <w:p w:rsidR="009D02E3" w:rsidRDefault="009D02E3">
            <w:pPr>
              <w:pStyle w:val="ConsPlusNormal"/>
              <w:jc w:val="center"/>
            </w:pPr>
            <w:r>
              <w:t>0,35</w:t>
            </w:r>
          </w:p>
        </w:tc>
      </w:tr>
      <w:tr w:rsidR="009D02E3">
        <w:tc>
          <w:tcPr>
            <w:tcW w:w="510" w:type="dxa"/>
            <w:vMerge/>
          </w:tcPr>
          <w:p w:rsidR="009D02E3" w:rsidRDefault="009D02E3">
            <w:pPr>
              <w:pStyle w:val="ConsPlusNormal"/>
            </w:pPr>
          </w:p>
        </w:tc>
        <w:tc>
          <w:tcPr>
            <w:tcW w:w="2041" w:type="dxa"/>
            <w:vMerge/>
          </w:tcPr>
          <w:p w:rsidR="009D02E3" w:rsidRDefault="009D02E3">
            <w:pPr>
              <w:pStyle w:val="ConsPlusNormal"/>
            </w:pPr>
          </w:p>
        </w:tc>
        <w:tc>
          <w:tcPr>
            <w:tcW w:w="794" w:type="dxa"/>
          </w:tcPr>
          <w:p w:rsidR="009D02E3" w:rsidRDefault="009D02E3">
            <w:pPr>
              <w:pStyle w:val="ConsPlusNormal"/>
              <w:jc w:val="center"/>
            </w:pPr>
            <w:r>
              <w:t>факт.</w:t>
            </w:r>
          </w:p>
        </w:tc>
        <w:tc>
          <w:tcPr>
            <w:tcW w:w="1304" w:type="dxa"/>
            <w:vMerge/>
          </w:tcPr>
          <w:p w:rsidR="009D02E3" w:rsidRDefault="009D02E3">
            <w:pPr>
              <w:pStyle w:val="ConsPlusNormal"/>
            </w:pPr>
          </w:p>
        </w:tc>
        <w:tc>
          <w:tcPr>
            <w:tcW w:w="1191" w:type="dxa"/>
          </w:tcPr>
          <w:p w:rsidR="009D02E3" w:rsidRDefault="009D02E3">
            <w:pPr>
              <w:pStyle w:val="ConsPlusNormal"/>
              <w:jc w:val="center"/>
            </w:pPr>
            <w:r>
              <w:t>125</w:t>
            </w:r>
          </w:p>
        </w:tc>
        <w:tc>
          <w:tcPr>
            <w:tcW w:w="1247" w:type="dxa"/>
          </w:tcPr>
          <w:p w:rsidR="009D02E3" w:rsidRDefault="009D02E3">
            <w:pPr>
              <w:pStyle w:val="ConsPlusNormal"/>
              <w:jc w:val="center"/>
            </w:pPr>
            <w:r>
              <w:t>124</w:t>
            </w:r>
          </w:p>
        </w:tc>
        <w:tc>
          <w:tcPr>
            <w:tcW w:w="1020" w:type="dxa"/>
          </w:tcPr>
          <w:p w:rsidR="009D02E3" w:rsidRDefault="009D02E3">
            <w:pPr>
              <w:pStyle w:val="ConsPlusNormal"/>
              <w:jc w:val="center"/>
            </w:pPr>
          </w:p>
        </w:tc>
        <w:tc>
          <w:tcPr>
            <w:tcW w:w="1020" w:type="dxa"/>
          </w:tcPr>
          <w:p w:rsidR="009D02E3" w:rsidRDefault="009D02E3">
            <w:pPr>
              <w:pStyle w:val="ConsPlusNormal"/>
              <w:jc w:val="center"/>
            </w:pPr>
          </w:p>
        </w:tc>
        <w:tc>
          <w:tcPr>
            <w:tcW w:w="1020" w:type="dxa"/>
          </w:tcPr>
          <w:p w:rsidR="009D02E3" w:rsidRDefault="009D02E3">
            <w:pPr>
              <w:pStyle w:val="ConsPlusNormal"/>
              <w:jc w:val="center"/>
            </w:pPr>
          </w:p>
        </w:tc>
        <w:tc>
          <w:tcPr>
            <w:tcW w:w="1020"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93" w:type="dxa"/>
            <w:vMerge/>
          </w:tcPr>
          <w:p w:rsidR="009D02E3" w:rsidRDefault="009D02E3">
            <w:pPr>
              <w:pStyle w:val="ConsPlusNormal"/>
            </w:pPr>
          </w:p>
        </w:tc>
      </w:tr>
      <w:tr w:rsidR="009D02E3">
        <w:tc>
          <w:tcPr>
            <w:tcW w:w="510" w:type="dxa"/>
            <w:vMerge w:val="restart"/>
          </w:tcPr>
          <w:p w:rsidR="009D02E3" w:rsidRDefault="009D02E3">
            <w:pPr>
              <w:pStyle w:val="ConsPlusNormal"/>
              <w:jc w:val="center"/>
            </w:pPr>
            <w:r>
              <w:t>4.1</w:t>
            </w:r>
          </w:p>
        </w:tc>
        <w:tc>
          <w:tcPr>
            <w:tcW w:w="2041" w:type="dxa"/>
            <w:vMerge w:val="restart"/>
          </w:tcPr>
          <w:p w:rsidR="009D02E3" w:rsidRDefault="009D02E3">
            <w:pPr>
              <w:pStyle w:val="ConsPlusNormal"/>
            </w:pPr>
            <w:r>
              <w:t xml:space="preserve">Реализовано мероприятий по благоустройству </w:t>
            </w:r>
            <w:r>
              <w:lastRenderedPageBreak/>
              <w:t>общественных территорий</w:t>
            </w:r>
          </w:p>
        </w:tc>
        <w:tc>
          <w:tcPr>
            <w:tcW w:w="794" w:type="dxa"/>
          </w:tcPr>
          <w:p w:rsidR="009D02E3" w:rsidRDefault="009D02E3">
            <w:pPr>
              <w:pStyle w:val="ConsPlusNormal"/>
              <w:jc w:val="center"/>
            </w:pPr>
            <w:r>
              <w:lastRenderedPageBreak/>
              <w:t>план.</w:t>
            </w:r>
          </w:p>
        </w:tc>
        <w:tc>
          <w:tcPr>
            <w:tcW w:w="1304" w:type="dxa"/>
            <w:vMerge w:val="restart"/>
          </w:tcPr>
          <w:p w:rsidR="009D02E3" w:rsidRDefault="009D02E3">
            <w:pPr>
              <w:pStyle w:val="ConsPlusNormal"/>
              <w:jc w:val="center"/>
            </w:pPr>
            <w:r>
              <w:t>Проектов</w:t>
            </w:r>
          </w:p>
        </w:tc>
        <w:tc>
          <w:tcPr>
            <w:tcW w:w="1191" w:type="dxa"/>
          </w:tcPr>
          <w:p w:rsidR="009D02E3" w:rsidRDefault="009D02E3">
            <w:pPr>
              <w:pStyle w:val="ConsPlusNormal"/>
              <w:jc w:val="center"/>
            </w:pPr>
            <w:r>
              <w:t>x</w:t>
            </w:r>
          </w:p>
        </w:tc>
        <w:tc>
          <w:tcPr>
            <w:tcW w:w="1247" w:type="dxa"/>
          </w:tcPr>
          <w:p w:rsidR="009D02E3" w:rsidRDefault="009D02E3">
            <w:pPr>
              <w:pStyle w:val="ConsPlusNormal"/>
              <w:jc w:val="center"/>
            </w:pPr>
            <w:r>
              <w:t>x</w:t>
            </w:r>
          </w:p>
        </w:tc>
        <w:tc>
          <w:tcPr>
            <w:tcW w:w="1020" w:type="dxa"/>
          </w:tcPr>
          <w:p w:rsidR="009D02E3" w:rsidRDefault="009D02E3">
            <w:pPr>
              <w:pStyle w:val="ConsPlusNormal"/>
              <w:jc w:val="center"/>
            </w:pPr>
            <w:r>
              <w:t>77</w:t>
            </w:r>
          </w:p>
        </w:tc>
        <w:tc>
          <w:tcPr>
            <w:tcW w:w="1020" w:type="dxa"/>
          </w:tcPr>
          <w:p w:rsidR="009D02E3" w:rsidRDefault="009D02E3">
            <w:pPr>
              <w:pStyle w:val="ConsPlusNormal"/>
              <w:jc w:val="center"/>
            </w:pPr>
            <w:r>
              <w:t>100</w:t>
            </w:r>
          </w:p>
        </w:tc>
        <w:tc>
          <w:tcPr>
            <w:tcW w:w="1020" w:type="dxa"/>
          </w:tcPr>
          <w:p w:rsidR="009D02E3" w:rsidRDefault="009D02E3">
            <w:pPr>
              <w:pStyle w:val="ConsPlusNormal"/>
              <w:jc w:val="center"/>
            </w:pPr>
            <w:r>
              <w:t>132</w:t>
            </w:r>
          </w:p>
        </w:tc>
        <w:tc>
          <w:tcPr>
            <w:tcW w:w="1020"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93" w:type="dxa"/>
            <w:vMerge/>
          </w:tcPr>
          <w:p w:rsidR="009D02E3" w:rsidRDefault="009D02E3">
            <w:pPr>
              <w:pStyle w:val="ConsPlusNormal"/>
            </w:pPr>
          </w:p>
        </w:tc>
      </w:tr>
      <w:tr w:rsidR="009D02E3">
        <w:tc>
          <w:tcPr>
            <w:tcW w:w="510" w:type="dxa"/>
            <w:vMerge/>
          </w:tcPr>
          <w:p w:rsidR="009D02E3" w:rsidRDefault="009D02E3">
            <w:pPr>
              <w:pStyle w:val="ConsPlusNormal"/>
            </w:pPr>
          </w:p>
        </w:tc>
        <w:tc>
          <w:tcPr>
            <w:tcW w:w="2041" w:type="dxa"/>
            <w:vMerge/>
          </w:tcPr>
          <w:p w:rsidR="009D02E3" w:rsidRDefault="009D02E3">
            <w:pPr>
              <w:pStyle w:val="ConsPlusNormal"/>
            </w:pPr>
          </w:p>
        </w:tc>
        <w:tc>
          <w:tcPr>
            <w:tcW w:w="794" w:type="dxa"/>
          </w:tcPr>
          <w:p w:rsidR="009D02E3" w:rsidRDefault="009D02E3">
            <w:pPr>
              <w:pStyle w:val="ConsPlusNormal"/>
              <w:jc w:val="center"/>
            </w:pPr>
            <w:r>
              <w:t>факт.</w:t>
            </w:r>
          </w:p>
        </w:tc>
        <w:tc>
          <w:tcPr>
            <w:tcW w:w="1304" w:type="dxa"/>
            <w:vMerge/>
          </w:tcPr>
          <w:p w:rsidR="009D02E3" w:rsidRDefault="009D02E3">
            <w:pPr>
              <w:pStyle w:val="ConsPlusNormal"/>
            </w:pPr>
          </w:p>
        </w:tc>
        <w:tc>
          <w:tcPr>
            <w:tcW w:w="1191" w:type="dxa"/>
          </w:tcPr>
          <w:p w:rsidR="009D02E3" w:rsidRDefault="009D02E3">
            <w:pPr>
              <w:pStyle w:val="ConsPlusNormal"/>
              <w:jc w:val="center"/>
            </w:pPr>
            <w:r>
              <w:t>69</w:t>
            </w:r>
          </w:p>
        </w:tc>
        <w:tc>
          <w:tcPr>
            <w:tcW w:w="1247" w:type="dxa"/>
          </w:tcPr>
          <w:p w:rsidR="009D02E3" w:rsidRDefault="009D02E3">
            <w:pPr>
              <w:pStyle w:val="ConsPlusNormal"/>
              <w:jc w:val="center"/>
            </w:pPr>
            <w:r>
              <w:t>77</w:t>
            </w:r>
          </w:p>
        </w:tc>
        <w:tc>
          <w:tcPr>
            <w:tcW w:w="1020" w:type="dxa"/>
          </w:tcPr>
          <w:p w:rsidR="009D02E3" w:rsidRDefault="009D02E3">
            <w:pPr>
              <w:pStyle w:val="ConsPlusNormal"/>
              <w:jc w:val="center"/>
            </w:pPr>
          </w:p>
        </w:tc>
        <w:tc>
          <w:tcPr>
            <w:tcW w:w="1020" w:type="dxa"/>
          </w:tcPr>
          <w:p w:rsidR="009D02E3" w:rsidRDefault="009D02E3">
            <w:pPr>
              <w:pStyle w:val="ConsPlusNormal"/>
              <w:jc w:val="center"/>
            </w:pPr>
          </w:p>
        </w:tc>
        <w:tc>
          <w:tcPr>
            <w:tcW w:w="1020" w:type="dxa"/>
          </w:tcPr>
          <w:p w:rsidR="009D02E3" w:rsidRDefault="009D02E3">
            <w:pPr>
              <w:pStyle w:val="ConsPlusNormal"/>
              <w:jc w:val="center"/>
            </w:pPr>
          </w:p>
        </w:tc>
        <w:tc>
          <w:tcPr>
            <w:tcW w:w="1020"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93" w:type="dxa"/>
            <w:vMerge/>
          </w:tcPr>
          <w:p w:rsidR="009D02E3" w:rsidRDefault="009D02E3">
            <w:pPr>
              <w:pStyle w:val="ConsPlusNormal"/>
            </w:pPr>
          </w:p>
        </w:tc>
      </w:tr>
      <w:tr w:rsidR="009D02E3">
        <w:tc>
          <w:tcPr>
            <w:tcW w:w="510" w:type="dxa"/>
            <w:vMerge w:val="restart"/>
          </w:tcPr>
          <w:p w:rsidR="009D02E3" w:rsidRDefault="009D02E3">
            <w:pPr>
              <w:pStyle w:val="ConsPlusNormal"/>
              <w:jc w:val="center"/>
            </w:pPr>
            <w:r>
              <w:lastRenderedPageBreak/>
              <w:t>4.2</w:t>
            </w:r>
          </w:p>
        </w:tc>
        <w:tc>
          <w:tcPr>
            <w:tcW w:w="2041" w:type="dxa"/>
            <w:vMerge w:val="restart"/>
          </w:tcPr>
          <w:p w:rsidR="009D02E3" w:rsidRDefault="009D02E3">
            <w:pPr>
              <w:pStyle w:val="ConsPlusNormal"/>
            </w:pPr>
            <w:r>
              <w:t>Реализовано проектов победителей Всероссийского конкурса лучших проектов создания комфортной городской среды в малых городах и исторических поселениях</w:t>
            </w:r>
          </w:p>
        </w:tc>
        <w:tc>
          <w:tcPr>
            <w:tcW w:w="794" w:type="dxa"/>
          </w:tcPr>
          <w:p w:rsidR="009D02E3" w:rsidRDefault="009D02E3">
            <w:pPr>
              <w:pStyle w:val="ConsPlusNormal"/>
              <w:jc w:val="center"/>
            </w:pPr>
            <w:r>
              <w:t>план.</w:t>
            </w:r>
          </w:p>
        </w:tc>
        <w:tc>
          <w:tcPr>
            <w:tcW w:w="1304" w:type="dxa"/>
            <w:vMerge w:val="restart"/>
          </w:tcPr>
          <w:p w:rsidR="009D02E3" w:rsidRDefault="009D02E3">
            <w:pPr>
              <w:pStyle w:val="ConsPlusNormal"/>
              <w:jc w:val="center"/>
            </w:pPr>
            <w:r>
              <w:t>Проектов</w:t>
            </w:r>
          </w:p>
        </w:tc>
        <w:tc>
          <w:tcPr>
            <w:tcW w:w="1191" w:type="dxa"/>
          </w:tcPr>
          <w:p w:rsidR="009D02E3" w:rsidRDefault="009D02E3">
            <w:pPr>
              <w:pStyle w:val="ConsPlusNormal"/>
              <w:jc w:val="center"/>
            </w:pPr>
            <w:r>
              <w:t>x</w:t>
            </w:r>
          </w:p>
        </w:tc>
        <w:tc>
          <w:tcPr>
            <w:tcW w:w="1247" w:type="dxa"/>
          </w:tcPr>
          <w:p w:rsidR="009D02E3" w:rsidRDefault="009D02E3">
            <w:pPr>
              <w:pStyle w:val="ConsPlusNormal"/>
              <w:jc w:val="center"/>
            </w:pPr>
            <w:r>
              <w:t>x</w:t>
            </w:r>
          </w:p>
        </w:tc>
        <w:tc>
          <w:tcPr>
            <w:tcW w:w="1020" w:type="dxa"/>
          </w:tcPr>
          <w:p w:rsidR="009D02E3" w:rsidRDefault="009D02E3">
            <w:pPr>
              <w:pStyle w:val="ConsPlusNormal"/>
              <w:jc w:val="center"/>
            </w:pPr>
            <w:r>
              <w:t>5</w:t>
            </w:r>
          </w:p>
        </w:tc>
        <w:tc>
          <w:tcPr>
            <w:tcW w:w="1020" w:type="dxa"/>
          </w:tcPr>
          <w:p w:rsidR="009D02E3" w:rsidRDefault="009D02E3">
            <w:pPr>
              <w:pStyle w:val="ConsPlusNormal"/>
              <w:jc w:val="center"/>
            </w:pPr>
          </w:p>
        </w:tc>
        <w:tc>
          <w:tcPr>
            <w:tcW w:w="1020" w:type="dxa"/>
          </w:tcPr>
          <w:p w:rsidR="009D02E3" w:rsidRDefault="009D02E3">
            <w:pPr>
              <w:pStyle w:val="ConsPlusNormal"/>
              <w:jc w:val="center"/>
            </w:pPr>
          </w:p>
        </w:tc>
        <w:tc>
          <w:tcPr>
            <w:tcW w:w="1020"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93" w:type="dxa"/>
            <w:vMerge/>
          </w:tcPr>
          <w:p w:rsidR="009D02E3" w:rsidRDefault="009D02E3">
            <w:pPr>
              <w:pStyle w:val="ConsPlusNormal"/>
            </w:pPr>
          </w:p>
        </w:tc>
      </w:tr>
      <w:tr w:rsidR="009D02E3">
        <w:tc>
          <w:tcPr>
            <w:tcW w:w="510" w:type="dxa"/>
            <w:vMerge/>
          </w:tcPr>
          <w:p w:rsidR="009D02E3" w:rsidRDefault="009D02E3">
            <w:pPr>
              <w:pStyle w:val="ConsPlusNormal"/>
            </w:pPr>
          </w:p>
        </w:tc>
        <w:tc>
          <w:tcPr>
            <w:tcW w:w="2041" w:type="dxa"/>
            <w:vMerge/>
          </w:tcPr>
          <w:p w:rsidR="009D02E3" w:rsidRDefault="009D02E3">
            <w:pPr>
              <w:pStyle w:val="ConsPlusNormal"/>
            </w:pPr>
          </w:p>
        </w:tc>
        <w:tc>
          <w:tcPr>
            <w:tcW w:w="794" w:type="dxa"/>
          </w:tcPr>
          <w:p w:rsidR="009D02E3" w:rsidRDefault="009D02E3">
            <w:pPr>
              <w:pStyle w:val="ConsPlusNormal"/>
              <w:jc w:val="center"/>
            </w:pPr>
            <w:r>
              <w:t>факт.</w:t>
            </w:r>
          </w:p>
        </w:tc>
        <w:tc>
          <w:tcPr>
            <w:tcW w:w="1304" w:type="dxa"/>
            <w:vMerge/>
          </w:tcPr>
          <w:p w:rsidR="009D02E3" w:rsidRDefault="009D02E3">
            <w:pPr>
              <w:pStyle w:val="ConsPlusNormal"/>
            </w:pPr>
          </w:p>
        </w:tc>
        <w:tc>
          <w:tcPr>
            <w:tcW w:w="1191" w:type="dxa"/>
          </w:tcPr>
          <w:p w:rsidR="009D02E3" w:rsidRDefault="009D02E3">
            <w:pPr>
              <w:pStyle w:val="ConsPlusNormal"/>
              <w:jc w:val="center"/>
            </w:pPr>
            <w:r>
              <w:t>1</w:t>
            </w:r>
          </w:p>
        </w:tc>
        <w:tc>
          <w:tcPr>
            <w:tcW w:w="1247" w:type="dxa"/>
          </w:tcPr>
          <w:p w:rsidR="009D02E3" w:rsidRDefault="009D02E3">
            <w:pPr>
              <w:pStyle w:val="ConsPlusNormal"/>
              <w:jc w:val="center"/>
            </w:pPr>
            <w:r>
              <w:t>4</w:t>
            </w:r>
          </w:p>
        </w:tc>
        <w:tc>
          <w:tcPr>
            <w:tcW w:w="1020" w:type="dxa"/>
          </w:tcPr>
          <w:p w:rsidR="009D02E3" w:rsidRDefault="009D02E3">
            <w:pPr>
              <w:pStyle w:val="ConsPlusNormal"/>
              <w:jc w:val="center"/>
            </w:pPr>
          </w:p>
        </w:tc>
        <w:tc>
          <w:tcPr>
            <w:tcW w:w="1020" w:type="dxa"/>
          </w:tcPr>
          <w:p w:rsidR="009D02E3" w:rsidRDefault="009D02E3">
            <w:pPr>
              <w:pStyle w:val="ConsPlusNormal"/>
              <w:jc w:val="center"/>
            </w:pPr>
          </w:p>
        </w:tc>
        <w:tc>
          <w:tcPr>
            <w:tcW w:w="1020" w:type="dxa"/>
          </w:tcPr>
          <w:p w:rsidR="009D02E3" w:rsidRDefault="009D02E3">
            <w:pPr>
              <w:pStyle w:val="ConsPlusNormal"/>
              <w:jc w:val="center"/>
            </w:pPr>
          </w:p>
        </w:tc>
        <w:tc>
          <w:tcPr>
            <w:tcW w:w="1020"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93" w:type="dxa"/>
            <w:vMerge/>
          </w:tcPr>
          <w:p w:rsidR="009D02E3" w:rsidRDefault="009D02E3">
            <w:pPr>
              <w:pStyle w:val="ConsPlusNormal"/>
            </w:pPr>
          </w:p>
        </w:tc>
      </w:tr>
      <w:tr w:rsidR="009D02E3">
        <w:tc>
          <w:tcPr>
            <w:tcW w:w="510" w:type="dxa"/>
            <w:vMerge w:val="restart"/>
          </w:tcPr>
          <w:p w:rsidR="009D02E3" w:rsidRDefault="009D02E3">
            <w:pPr>
              <w:pStyle w:val="ConsPlusNormal"/>
              <w:jc w:val="center"/>
            </w:pPr>
            <w:r>
              <w:t>4.3</w:t>
            </w:r>
          </w:p>
        </w:tc>
        <w:tc>
          <w:tcPr>
            <w:tcW w:w="2041" w:type="dxa"/>
            <w:vMerge w:val="restart"/>
          </w:tcPr>
          <w:p w:rsidR="009D02E3" w:rsidRDefault="009D02E3">
            <w:pPr>
              <w:pStyle w:val="ConsPlusNormal"/>
            </w:pPr>
            <w:r>
              <w:t>Реализовано мероприятий по благоустройству дворовых территорий</w:t>
            </w:r>
          </w:p>
        </w:tc>
        <w:tc>
          <w:tcPr>
            <w:tcW w:w="794" w:type="dxa"/>
          </w:tcPr>
          <w:p w:rsidR="009D02E3" w:rsidRDefault="009D02E3">
            <w:pPr>
              <w:pStyle w:val="ConsPlusNormal"/>
              <w:jc w:val="center"/>
            </w:pPr>
            <w:r>
              <w:t>план.</w:t>
            </w:r>
          </w:p>
        </w:tc>
        <w:tc>
          <w:tcPr>
            <w:tcW w:w="1304" w:type="dxa"/>
            <w:vMerge w:val="restart"/>
          </w:tcPr>
          <w:p w:rsidR="009D02E3" w:rsidRDefault="009D02E3">
            <w:pPr>
              <w:pStyle w:val="ConsPlusNormal"/>
              <w:jc w:val="center"/>
            </w:pPr>
            <w:r>
              <w:t>Проектов</w:t>
            </w:r>
          </w:p>
        </w:tc>
        <w:tc>
          <w:tcPr>
            <w:tcW w:w="1191" w:type="dxa"/>
          </w:tcPr>
          <w:p w:rsidR="009D02E3" w:rsidRDefault="009D02E3">
            <w:pPr>
              <w:pStyle w:val="ConsPlusNormal"/>
              <w:jc w:val="center"/>
            </w:pPr>
            <w:r>
              <w:t>x</w:t>
            </w:r>
          </w:p>
        </w:tc>
        <w:tc>
          <w:tcPr>
            <w:tcW w:w="1247" w:type="dxa"/>
          </w:tcPr>
          <w:p w:rsidR="009D02E3" w:rsidRDefault="009D02E3">
            <w:pPr>
              <w:pStyle w:val="ConsPlusNormal"/>
              <w:jc w:val="center"/>
            </w:pPr>
            <w:r>
              <w:t>x</w:t>
            </w:r>
          </w:p>
        </w:tc>
        <w:tc>
          <w:tcPr>
            <w:tcW w:w="1020" w:type="dxa"/>
          </w:tcPr>
          <w:p w:rsidR="009D02E3" w:rsidRDefault="009D02E3">
            <w:pPr>
              <w:pStyle w:val="ConsPlusNormal"/>
              <w:jc w:val="center"/>
            </w:pPr>
            <w:r>
              <w:t>23</w:t>
            </w:r>
          </w:p>
        </w:tc>
        <w:tc>
          <w:tcPr>
            <w:tcW w:w="1020" w:type="dxa"/>
          </w:tcPr>
          <w:p w:rsidR="009D02E3" w:rsidRDefault="009D02E3">
            <w:pPr>
              <w:pStyle w:val="ConsPlusNormal"/>
              <w:jc w:val="center"/>
            </w:pPr>
            <w:r>
              <w:t>28</w:t>
            </w:r>
          </w:p>
        </w:tc>
        <w:tc>
          <w:tcPr>
            <w:tcW w:w="1020" w:type="dxa"/>
          </w:tcPr>
          <w:p w:rsidR="009D02E3" w:rsidRDefault="009D02E3">
            <w:pPr>
              <w:pStyle w:val="ConsPlusNormal"/>
              <w:jc w:val="center"/>
            </w:pPr>
            <w:r>
              <w:t>28</w:t>
            </w:r>
          </w:p>
        </w:tc>
        <w:tc>
          <w:tcPr>
            <w:tcW w:w="1020"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93" w:type="dxa"/>
            <w:vMerge/>
          </w:tcPr>
          <w:p w:rsidR="009D02E3" w:rsidRDefault="009D02E3">
            <w:pPr>
              <w:pStyle w:val="ConsPlusNormal"/>
            </w:pPr>
          </w:p>
        </w:tc>
      </w:tr>
      <w:tr w:rsidR="009D02E3">
        <w:tc>
          <w:tcPr>
            <w:tcW w:w="510" w:type="dxa"/>
            <w:vMerge/>
          </w:tcPr>
          <w:p w:rsidR="009D02E3" w:rsidRDefault="009D02E3">
            <w:pPr>
              <w:pStyle w:val="ConsPlusNormal"/>
            </w:pPr>
          </w:p>
        </w:tc>
        <w:tc>
          <w:tcPr>
            <w:tcW w:w="2041" w:type="dxa"/>
            <w:vMerge/>
          </w:tcPr>
          <w:p w:rsidR="009D02E3" w:rsidRDefault="009D02E3">
            <w:pPr>
              <w:pStyle w:val="ConsPlusNormal"/>
            </w:pPr>
          </w:p>
        </w:tc>
        <w:tc>
          <w:tcPr>
            <w:tcW w:w="794" w:type="dxa"/>
          </w:tcPr>
          <w:p w:rsidR="009D02E3" w:rsidRDefault="009D02E3">
            <w:pPr>
              <w:pStyle w:val="ConsPlusNormal"/>
              <w:jc w:val="center"/>
            </w:pPr>
            <w:r>
              <w:t>факт.</w:t>
            </w:r>
          </w:p>
        </w:tc>
        <w:tc>
          <w:tcPr>
            <w:tcW w:w="1304" w:type="dxa"/>
            <w:vMerge/>
          </w:tcPr>
          <w:p w:rsidR="009D02E3" w:rsidRDefault="009D02E3">
            <w:pPr>
              <w:pStyle w:val="ConsPlusNormal"/>
            </w:pPr>
          </w:p>
        </w:tc>
        <w:tc>
          <w:tcPr>
            <w:tcW w:w="1191" w:type="dxa"/>
          </w:tcPr>
          <w:p w:rsidR="009D02E3" w:rsidRDefault="009D02E3">
            <w:pPr>
              <w:pStyle w:val="ConsPlusNormal"/>
              <w:jc w:val="center"/>
            </w:pPr>
            <w:r>
              <w:t>45</w:t>
            </w:r>
          </w:p>
        </w:tc>
        <w:tc>
          <w:tcPr>
            <w:tcW w:w="1247" w:type="dxa"/>
          </w:tcPr>
          <w:p w:rsidR="009D02E3" w:rsidRDefault="009D02E3">
            <w:pPr>
              <w:pStyle w:val="ConsPlusNormal"/>
              <w:jc w:val="center"/>
            </w:pPr>
            <w:r>
              <w:t>33</w:t>
            </w:r>
          </w:p>
        </w:tc>
        <w:tc>
          <w:tcPr>
            <w:tcW w:w="1020" w:type="dxa"/>
          </w:tcPr>
          <w:p w:rsidR="009D02E3" w:rsidRDefault="009D02E3">
            <w:pPr>
              <w:pStyle w:val="ConsPlusNormal"/>
              <w:jc w:val="center"/>
            </w:pPr>
          </w:p>
        </w:tc>
        <w:tc>
          <w:tcPr>
            <w:tcW w:w="1020" w:type="dxa"/>
          </w:tcPr>
          <w:p w:rsidR="009D02E3" w:rsidRDefault="009D02E3">
            <w:pPr>
              <w:pStyle w:val="ConsPlusNormal"/>
              <w:jc w:val="center"/>
            </w:pPr>
          </w:p>
        </w:tc>
        <w:tc>
          <w:tcPr>
            <w:tcW w:w="1020" w:type="dxa"/>
          </w:tcPr>
          <w:p w:rsidR="009D02E3" w:rsidRDefault="009D02E3">
            <w:pPr>
              <w:pStyle w:val="ConsPlusNormal"/>
              <w:jc w:val="center"/>
            </w:pPr>
          </w:p>
        </w:tc>
        <w:tc>
          <w:tcPr>
            <w:tcW w:w="1020"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93" w:type="dxa"/>
            <w:vMerge/>
          </w:tcPr>
          <w:p w:rsidR="009D02E3" w:rsidRDefault="009D02E3">
            <w:pPr>
              <w:pStyle w:val="ConsPlusNormal"/>
            </w:pPr>
          </w:p>
        </w:tc>
      </w:tr>
      <w:tr w:rsidR="009D02E3">
        <w:tc>
          <w:tcPr>
            <w:tcW w:w="510" w:type="dxa"/>
            <w:vMerge w:val="restart"/>
          </w:tcPr>
          <w:p w:rsidR="009D02E3" w:rsidRDefault="009D02E3">
            <w:pPr>
              <w:pStyle w:val="ConsPlusNormal"/>
              <w:jc w:val="center"/>
            </w:pPr>
            <w:r>
              <w:t>4.4</w:t>
            </w:r>
          </w:p>
        </w:tc>
        <w:tc>
          <w:tcPr>
            <w:tcW w:w="2041" w:type="dxa"/>
            <w:vMerge w:val="restart"/>
          </w:tcPr>
          <w:p w:rsidR="009D02E3" w:rsidRDefault="009D02E3">
            <w:pPr>
              <w:pStyle w:val="ConsPlusNormal"/>
            </w:pPr>
            <w:r>
              <w:t>Реализовано мероприятий, направленных на повышение качества городской среды, в части благоустройства территорий общественных и дворовых пространств</w:t>
            </w:r>
          </w:p>
        </w:tc>
        <w:tc>
          <w:tcPr>
            <w:tcW w:w="794" w:type="dxa"/>
          </w:tcPr>
          <w:p w:rsidR="009D02E3" w:rsidRDefault="009D02E3">
            <w:pPr>
              <w:pStyle w:val="ConsPlusNormal"/>
              <w:jc w:val="center"/>
            </w:pPr>
            <w:r>
              <w:t>план.</w:t>
            </w:r>
          </w:p>
        </w:tc>
        <w:tc>
          <w:tcPr>
            <w:tcW w:w="1304" w:type="dxa"/>
            <w:vMerge w:val="restart"/>
          </w:tcPr>
          <w:p w:rsidR="009D02E3" w:rsidRDefault="009D02E3">
            <w:pPr>
              <w:pStyle w:val="ConsPlusNormal"/>
              <w:jc w:val="center"/>
            </w:pPr>
            <w:r>
              <w:t>Проектов</w:t>
            </w:r>
          </w:p>
        </w:tc>
        <w:tc>
          <w:tcPr>
            <w:tcW w:w="1191" w:type="dxa"/>
          </w:tcPr>
          <w:p w:rsidR="009D02E3" w:rsidRDefault="009D02E3">
            <w:pPr>
              <w:pStyle w:val="ConsPlusNormal"/>
              <w:jc w:val="center"/>
            </w:pPr>
            <w:r>
              <w:t>x</w:t>
            </w:r>
          </w:p>
        </w:tc>
        <w:tc>
          <w:tcPr>
            <w:tcW w:w="1247" w:type="dxa"/>
          </w:tcPr>
          <w:p w:rsidR="009D02E3" w:rsidRDefault="009D02E3">
            <w:pPr>
              <w:pStyle w:val="ConsPlusNormal"/>
              <w:jc w:val="center"/>
            </w:pPr>
            <w:r>
              <w:t>x</w:t>
            </w:r>
          </w:p>
        </w:tc>
        <w:tc>
          <w:tcPr>
            <w:tcW w:w="1020" w:type="dxa"/>
          </w:tcPr>
          <w:p w:rsidR="009D02E3" w:rsidRDefault="009D02E3">
            <w:pPr>
              <w:pStyle w:val="ConsPlusNormal"/>
              <w:jc w:val="center"/>
            </w:pPr>
            <w:r>
              <w:t>5</w:t>
            </w:r>
          </w:p>
        </w:tc>
        <w:tc>
          <w:tcPr>
            <w:tcW w:w="1020" w:type="dxa"/>
          </w:tcPr>
          <w:p w:rsidR="009D02E3" w:rsidRDefault="009D02E3">
            <w:pPr>
              <w:pStyle w:val="ConsPlusNormal"/>
              <w:jc w:val="center"/>
            </w:pPr>
          </w:p>
        </w:tc>
        <w:tc>
          <w:tcPr>
            <w:tcW w:w="1020" w:type="dxa"/>
          </w:tcPr>
          <w:p w:rsidR="009D02E3" w:rsidRDefault="009D02E3">
            <w:pPr>
              <w:pStyle w:val="ConsPlusNormal"/>
              <w:jc w:val="center"/>
            </w:pPr>
          </w:p>
        </w:tc>
        <w:tc>
          <w:tcPr>
            <w:tcW w:w="1020"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93" w:type="dxa"/>
            <w:vMerge/>
          </w:tcPr>
          <w:p w:rsidR="009D02E3" w:rsidRDefault="009D02E3">
            <w:pPr>
              <w:pStyle w:val="ConsPlusNormal"/>
            </w:pPr>
          </w:p>
        </w:tc>
      </w:tr>
      <w:tr w:rsidR="009D02E3">
        <w:tc>
          <w:tcPr>
            <w:tcW w:w="510" w:type="dxa"/>
            <w:vMerge/>
          </w:tcPr>
          <w:p w:rsidR="009D02E3" w:rsidRDefault="009D02E3">
            <w:pPr>
              <w:pStyle w:val="ConsPlusNormal"/>
            </w:pPr>
          </w:p>
        </w:tc>
        <w:tc>
          <w:tcPr>
            <w:tcW w:w="2041" w:type="dxa"/>
            <w:vMerge/>
          </w:tcPr>
          <w:p w:rsidR="009D02E3" w:rsidRDefault="009D02E3">
            <w:pPr>
              <w:pStyle w:val="ConsPlusNormal"/>
            </w:pPr>
          </w:p>
        </w:tc>
        <w:tc>
          <w:tcPr>
            <w:tcW w:w="794" w:type="dxa"/>
          </w:tcPr>
          <w:p w:rsidR="009D02E3" w:rsidRDefault="009D02E3">
            <w:pPr>
              <w:pStyle w:val="ConsPlusNormal"/>
              <w:jc w:val="center"/>
            </w:pPr>
            <w:r>
              <w:t>факт.</w:t>
            </w:r>
          </w:p>
        </w:tc>
        <w:tc>
          <w:tcPr>
            <w:tcW w:w="1304" w:type="dxa"/>
            <w:vMerge/>
          </w:tcPr>
          <w:p w:rsidR="009D02E3" w:rsidRDefault="009D02E3">
            <w:pPr>
              <w:pStyle w:val="ConsPlusNormal"/>
            </w:pPr>
          </w:p>
        </w:tc>
        <w:tc>
          <w:tcPr>
            <w:tcW w:w="1191" w:type="dxa"/>
          </w:tcPr>
          <w:p w:rsidR="009D02E3" w:rsidRDefault="009D02E3">
            <w:pPr>
              <w:pStyle w:val="ConsPlusNormal"/>
              <w:jc w:val="center"/>
            </w:pPr>
            <w:r>
              <w:t>10</w:t>
            </w:r>
          </w:p>
        </w:tc>
        <w:tc>
          <w:tcPr>
            <w:tcW w:w="1247" w:type="dxa"/>
          </w:tcPr>
          <w:p w:rsidR="009D02E3" w:rsidRDefault="009D02E3">
            <w:pPr>
              <w:pStyle w:val="ConsPlusNormal"/>
              <w:jc w:val="center"/>
            </w:pPr>
            <w:r>
              <w:t>10</w:t>
            </w:r>
          </w:p>
        </w:tc>
        <w:tc>
          <w:tcPr>
            <w:tcW w:w="1020" w:type="dxa"/>
          </w:tcPr>
          <w:p w:rsidR="009D02E3" w:rsidRDefault="009D02E3">
            <w:pPr>
              <w:pStyle w:val="ConsPlusNormal"/>
              <w:jc w:val="center"/>
            </w:pPr>
          </w:p>
        </w:tc>
        <w:tc>
          <w:tcPr>
            <w:tcW w:w="1020" w:type="dxa"/>
          </w:tcPr>
          <w:p w:rsidR="009D02E3" w:rsidRDefault="009D02E3">
            <w:pPr>
              <w:pStyle w:val="ConsPlusNormal"/>
              <w:jc w:val="center"/>
            </w:pPr>
          </w:p>
        </w:tc>
        <w:tc>
          <w:tcPr>
            <w:tcW w:w="1020" w:type="dxa"/>
          </w:tcPr>
          <w:p w:rsidR="009D02E3" w:rsidRDefault="009D02E3">
            <w:pPr>
              <w:pStyle w:val="ConsPlusNormal"/>
              <w:jc w:val="center"/>
            </w:pPr>
          </w:p>
        </w:tc>
        <w:tc>
          <w:tcPr>
            <w:tcW w:w="1020"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93" w:type="dxa"/>
            <w:vMerge/>
          </w:tcPr>
          <w:p w:rsidR="009D02E3" w:rsidRDefault="009D02E3">
            <w:pPr>
              <w:pStyle w:val="ConsPlusNormal"/>
            </w:pPr>
          </w:p>
        </w:tc>
      </w:tr>
      <w:tr w:rsidR="009D02E3">
        <w:tc>
          <w:tcPr>
            <w:tcW w:w="510" w:type="dxa"/>
            <w:vMerge w:val="restart"/>
          </w:tcPr>
          <w:p w:rsidR="009D02E3" w:rsidRDefault="009D02E3">
            <w:pPr>
              <w:pStyle w:val="ConsPlusNormal"/>
              <w:jc w:val="center"/>
            </w:pPr>
            <w:r>
              <w:t>5</w:t>
            </w:r>
          </w:p>
        </w:tc>
        <w:tc>
          <w:tcPr>
            <w:tcW w:w="2041" w:type="dxa"/>
            <w:vMerge w:val="restart"/>
          </w:tcPr>
          <w:p w:rsidR="009D02E3" w:rsidRDefault="009D02E3">
            <w:pPr>
              <w:pStyle w:val="ConsPlusNormal"/>
            </w:pPr>
            <w:r>
              <w:t xml:space="preserve">Количество квадратных метров расселенного непригодного для проживания жилищного фонда - </w:t>
            </w:r>
            <w:r>
              <w:lastRenderedPageBreak/>
              <w:t>всего, в том числе:</w:t>
            </w:r>
          </w:p>
        </w:tc>
        <w:tc>
          <w:tcPr>
            <w:tcW w:w="794" w:type="dxa"/>
          </w:tcPr>
          <w:p w:rsidR="009D02E3" w:rsidRDefault="009D02E3">
            <w:pPr>
              <w:pStyle w:val="ConsPlusNormal"/>
              <w:jc w:val="center"/>
            </w:pPr>
            <w:r>
              <w:lastRenderedPageBreak/>
              <w:t>план.</w:t>
            </w:r>
          </w:p>
        </w:tc>
        <w:tc>
          <w:tcPr>
            <w:tcW w:w="1304" w:type="dxa"/>
            <w:vMerge w:val="restart"/>
          </w:tcPr>
          <w:p w:rsidR="009D02E3" w:rsidRDefault="009D02E3">
            <w:pPr>
              <w:pStyle w:val="ConsPlusNormal"/>
              <w:jc w:val="center"/>
            </w:pPr>
            <w:r>
              <w:t>Кв. м</w:t>
            </w:r>
          </w:p>
        </w:tc>
        <w:tc>
          <w:tcPr>
            <w:tcW w:w="1191" w:type="dxa"/>
          </w:tcPr>
          <w:p w:rsidR="009D02E3" w:rsidRDefault="009D02E3">
            <w:pPr>
              <w:pStyle w:val="ConsPlusNormal"/>
              <w:jc w:val="center"/>
            </w:pPr>
            <w:r>
              <w:t>x</w:t>
            </w:r>
          </w:p>
        </w:tc>
        <w:tc>
          <w:tcPr>
            <w:tcW w:w="1247" w:type="dxa"/>
          </w:tcPr>
          <w:p w:rsidR="009D02E3" w:rsidRDefault="009D02E3">
            <w:pPr>
              <w:pStyle w:val="ConsPlusNormal"/>
              <w:jc w:val="center"/>
            </w:pPr>
            <w:r>
              <w:t>x</w:t>
            </w:r>
          </w:p>
        </w:tc>
        <w:tc>
          <w:tcPr>
            <w:tcW w:w="1020" w:type="dxa"/>
          </w:tcPr>
          <w:p w:rsidR="009D02E3" w:rsidRDefault="009D02E3">
            <w:pPr>
              <w:pStyle w:val="ConsPlusNormal"/>
              <w:jc w:val="center"/>
            </w:pPr>
            <w:r>
              <w:t>47441,38</w:t>
            </w:r>
          </w:p>
        </w:tc>
        <w:tc>
          <w:tcPr>
            <w:tcW w:w="1020" w:type="dxa"/>
          </w:tcPr>
          <w:p w:rsidR="009D02E3" w:rsidRDefault="009D02E3">
            <w:pPr>
              <w:pStyle w:val="ConsPlusNormal"/>
              <w:jc w:val="center"/>
            </w:pPr>
            <w:r>
              <w:t>42853,34</w:t>
            </w:r>
          </w:p>
        </w:tc>
        <w:tc>
          <w:tcPr>
            <w:tcW w:w="1020" w:type="dxa"/>
          </w:tcPr>
          <w:p w:rsidR="009D02E3" w:rsidRDefault="009D02E3">
            <w:pPr>
              <w:pStyle w:val="ConsPlusNormal"/>
              <w:jc w:val="center"/>
            </w:pPr>
            <w:r>
              <w:t>64582,21</w:t>
            </w:r>
          </w:p>
        </w:tc>
        <w:tc>
          <w:tcPr>
            <w:tcW w:w="1020" w:type="dxa"/>
          </w:tcPr>
          <w:p w:rsidR="009D02E3" w:rsidRDefault="009D02E3">
            <w:pPr>
              <w:pStyle w:val="ConsPlusNormal"/>
              <w:jc w:val="center"/>
            </w:pPr>
            <w:r>
              <w:t>52233,41</w:t>
            </w: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93" w:type="dxa"/>
            <w:vMerge w:val="restart"/>
          </w:tcPr>
          <w:p w:rsidR="009D02E3" w:rsidRDefault="009D02E3">
            <w:pPr>
              <w:pStyle w:val="ConsPlusNormal"/>
              <w:jc w:val="center"/>
            </w:pPr>
            <w:r>
              <w:t>0,125</w:t>
            </w:r>
          </w:p>
        </w:tc>
      </w:tr>
      <w:tr w:rsidR="009D02E3">
        <w:tc>
          <w:tcPr>
            <w:tcW w:w="510" w:type="dxa"/>
            <w:vMerge/>
          </w:tcPr>
          <w:p w:rsidR="009D02E3" w:rsidRDefault="009D02E3">
            <w:pPr>
              <w:pStyle w:val="ConsPlusNormal"/>
            </w:pPr>
          </w:p>
        </w:tc>
        <w:tc>
          <w:tcPr>
            <w:tcW w:w="2041" w:type="dxa"/>
            <w:vMerge/>
          </w:tcPr>
          <w:p w:rsidR="009D02E3" w:rsidRDefault="009D02E3">
            <w:pPr>
              <w:pStyle w:val="ConsPlusNormal"/>
            </w:pPr>
          </w:p>
        </w:tc>
        <w:tc>
          <w:tcPr>
            <w:tcW w:w="794" w:type="dxa"/>
          </w:tcPr>
          <w:p w:rsidR="009D02E3" w:rsidRDefault="009D02E3">
            <w:pPr>
              <w:pStyle w:val="ConsPlusNormal"/>
              <w:jc w:val="center"/>
            </w:pPr>
            <w:r>
              <w:t>факт.</w:t>
            </w:r>
          </w:p>
        </w:tc>
        <w:tc>
          <w:tcPr>
            <w:tcW w:w="1304" w:type="dxa"/>
            <w:vMerge/>
          </w:tcPr>
          <w:p w:rsidR="009D02E3" w:rsidRDefault="009D02E3">
            <w:pPr>
              <w:pStyle w:val="ConsPlusNormal"/>
            </w:pPr>
          </w:p>
        </w:tc>
        <w:tc>
          <w:tcPr>
            <w:tcW w:w="1191" w:type="dxa"/>
          </w:tcPr>
          <w:p w:rsidR="009D02E3" w:rsidRDefault="009D02E3">
            <w:pPr>
              <w:pStyle w:val="ConsPlusNormal"/>
              <w:jc w:val="center"/>
            </w:pPr>
            <w:r>
              <w:t>25579,77</w:t>
            </w:r>
          </w:p>
        </w:tc>
        <w:tc>
          <w:tcPr>
            <w:tcW w:w="1247" w:type="dxa"/>
          </w:tcPr>
          <w:p w:rsidR="009D02E3" w:rsidRDefault="009D02E3">
            <w:pPr>
              <w:pStyle w:val="ConsPlusNormal"/>
              <w:jc w:val="center"/>
            </w:pPr>
            <w:r>
              <w:t>35014,03</w:t>
            </w:r>
          </w:p>
        </w:tc>
        <w:tc>
          <w:tcPr>
            <w:tcW w:w="1020" w:type="dxa"/>
          </w:tcPr>
          <w:p w:rsidR="009D02E3" w:rsidRDefault="009D02E3">
            <w:pPr>
              <w:pStyle w:val="ConsPlusNormal"/>
              <w:jc w:val="center"/>
            </w:pPr>
          </w:p>
        </w:tc>
        <w:tc>
          <w:tcPr>
            <w:tcW w:w="1020" w:type="dxa"/>
          </w:tcPr>
          <w:p w:rsidR="009D02E3" w:rsidRDefault="009D02E3">
            <w:pPr>
              <w:pStyle w:val="ConsPlusNormal"/>
              <w:jc w:val="center"/>
            </w:pPr>
          </w:p>
        </w:tc>
        <w:tc>
          <w:tcPr>
            <w:tcW w:w="1020" w:type="dxa"/>
          </w:tcPr>
          <w:p w:rsidR="009D02E3" w:rsidRDefault="009D02E3">
            <w:pPr>
              <w:pStyle w:val="ConsPlusNormal"/>
              <w:jc w:val="center"/>
            </w:pPr>
          </w:p>
        </w:tc>
        <w:tc>
          <w:tcPr>
            <w:tcW w:w="1020"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93" w:type="dxa"/>
            <w:vMerge/>
          </w:tcPr>
          <w:p w:rsidR="009D02E3" w:rsidRDefault="009D02E3">
            <w:pPr>
              <w:pStyle w:val="ConsPlusNormal"/>
            </w:pPr>
          </w:p>
        </w:tc>
      </w:tr>
      <w:tr w:rsidR="009D02E3">
        <w:tc>
          <w:tcPr>
            <w:tcW w:w="510" w:type="dxa"/>
            <w:vMerge w:val="restart"/>
          </w:tcPr>
          <w:p w:rsidR="009D02E3" w:rsidRDefault="009D02E3">
            <w:pPr>
              <w:pStyle w:val="ConsPlusNormal"/>
              <w:jc w:val="center"/>
            </w:pPr>
            <w:r>
              <w:lastRenderedPageBreak/>
              <w:t>5.1</w:t>
            </w:r>
          </w:p>
        </w:tc>
        <w:tc>
          <w:tcPr>
            <w:tcW w:w="2041" w:type="dxa"/>
            <w:vMerge w:val="restart"/>
          </w:tcPr>
          <w:p w:rsidR="009D02E3" w:rsidRDefault="009D02E3">
            <w:pPr>
              <w:pStyle w:val="ConsPlusNormal"/>
            </w:pPr>
            <w:r>
              <w:t>Федеральный проект "Обеспечение устойчивого сокращения непригодного для проживания жилищного фонда"</w:t>
            </w:r>
          </w:p>
        </w:tc>
        <w:tc>
          <w:tcPr>
            <w:tcW w:w="794" w:type="dxa"/>
          </w:tcPr>
          <w:p w:rsidR="009D02E3" w:rsidRDefault="009D02E3">
            <w:pPr>
              <w:pStyle w:val="ConsPlusNormal"/>
              <w:jc w:val="center"/>
            </w:pPr>
            <w:r>
              <w:t>план.</w:t>
            </w:r>
          </w:p>
        </w:tc>
        <w:tc>
          <w:tcPr>
            <w:tcW w:w="1304" w:type="dxa"/>
            <w:vMerge w:val="restart"/>
          </w:tcPr>
          <w:p w:rsidR="009D02E3" w:rsidRDefault="009D02E3">
            <w:pPr>
              <w:pStyle w:val="ConsPlusNormal"/>
              <w:jc w:val="center"/>
            </w:pPr>
            <w:r>
              <w:t>Кв. м</w:t>
            </w:r>
          </w:p>
        </w:tc>
        <w:tc>
          <w:tcPr>
            <w:tcW w:w="1191" w:type="dxa"/>
          </w:tcPr>
          <w:p w:rsidR="009D02E3" w:rsidRDefault="009D02E3">
            <w:pPr>
              <w:pStyle w:val="ConsPlusNormal"/>
              <w:jc w:val="center"/>
            </w:pPr>
            <w:r>
              <w:t>x</w:t>
            </w:r>
          </w:p>
        </w:tc>
        <w:tc>
          <w:tcPr>
            <w:tcW w:w="1247" w:type="dxa"/>
          </w:tcPr>
          <w:p w:rsidR="009D02E3" w:rsidRDefault="009D02E3">
            <w:pPr>
              <w:pStyle w:val="ConsPlusNormal"/>
              <w:jc w:val="center"/>
            </w:pPr>
            <w:r>
              <w:t>x</w:t>
            </w:r>
          </w:p>
        </w:tc>
        <w:tc>
          <w:tcPr>
            <w:tcW w:w="1020" w:type="dxa"/>
          </w:tcPr>
          <w:p w:rsidR="009D02E3" w:rsidRDefault="009D02E3">
            <w:pPr>
              <w:pStyle w:val="ConsPlusNormal"/>
              <w:jc w:val="center"/>
            </w:pPr>
            <w:r>
              <w:t>41202,59</w:t>
            </w:r>
          </w:p>
        </w:tc>
        <w:tc>
          <w:tcPr>
            <w:tcW w:w="1020" w:type="dxa"/>
          </w:tcPr>
          <w:p w:rsidR="009D02E3" w:rsidRDefault="009D02E3">
            <w:pPr>
              <w:pStyle w:val="ConsPlusNormal"/>
              <w:jc w:val="center"/>
            </w:pPr>
            <w:r>
              <w:t>35438,44</w:t>
            </w:r>
          </w:p>
        </w:tc>
        <w:tc>
          <w:tcPr>
            <w:tcW w:w="1020" w:type="dxa"/>
          </w:tcPr>
          <w:p w:rsidR="009D02E3" w:rsidRDefault="009D02E3">
            <w:pPr>
              <w:pStyle w:val="ConsPlusNormal"/>
              <w:jc w:val="center"/>
            </w:pPr>
            <w:r>
              <w:t>52812,21</w:t>
            </w:r>
          </w:p>
        </w:tc>
        <w:tc>
          <w:tcPr>
            <w:tcW w:w="1020" w:type="dxa"/>
          </w:tcPr>
          <w:p w:rsidR="009D02E3" w:rsidRDefault="009D02E3">
            <w:pPr>
              <w:pStyle w:val="ConsPlusNormal"/>
              <w:jc w:val="center"/>
            </w:pPr>
            <w:r>
              <w:t>52233,41</w:t>
            </w: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93" w:type="dxa"/>
            <w:vMerge/>
          </w:tcPr>
          <w:p w:rsidR="009D02E3" w:rsidRDefault="009D02E3">
            <w:pPr>
              <w:pStyle w:val="ConsPlusNormal"/>
            </w:pPr>
          </w:p>
        </w:tc>
      </w:tr>
      <w:tr w:rsidR="009D02E3">
        <w:tc>
          <w:tcPr>
            <w:tcW w:w="510" w:type="dxa"/>
            <w:vMerge/>
          </w:tcPr>
          <w:p w:rsidR="009D02E3" w:rsidRDefault="009D02E3">
            <w:pPr>
              <w:pStyle w:val="ConsPlusNormal"/>
            </w:pPr>
          </w:p>
        </w:tc>
        <w:tc>
          <w:tcPr>
            <w:tcW w:w="2041" w:type="dxa"/>
            <w:vMerge/>
          </w:tcPr>
          <w:p w:rsidR="009D02E3" w:rsidRDefault="009D02E3">
            <w:pPr>
              <w:pStyle w:val="ConsPlusNormal"/>
            </w:pPr>
          </w:p>
        </w:tc>
        <w:tc>
          <w:tcPr>
            <w:tcW w:w="794" w:type="dxa"/>
          </w:tcPr>
          <w:p w:rsidR="009D02E3" w:rsidRDefault="009D02E3">
            <w:pPr>
              <w:pStyle w:val="ConsPlusNormal"/>
              <w:jc w:val="center"/>
            </w:pPr>
            <w:r>
              <w:t>факт.</w:t>
            </w:r>
          </w:p>
        </w:tc>
        <w:tc>
          <w:tcPr>
            <w:tcW w:w="1304" w:type="dxa"/>
            <w:vMerge/>
          </w:tcPr>
          <w:p w:rsidR="009D02E3" w:rsidRDefault="009D02E3">
            <w:pPr>
              <w:pStyle w:val="ConsPlusNormal"/>
            </w:pPr>
          </w:p>
        </w:tc>
        <w:tc>
          <w:tcPr>
            <w:tcW w:w="1191" w:type="dxa"/>
          </w:tcPr>
          <w:p w:rsidR="009D02E3" w:rsidRDefault="009D02E3">
            <w:pPr>
              <w:pStyle w:val="ConsPlusNormal"/>
              <w:jc w:val="center"/>
            </w:pPr>
            <w:r>
              <w:t>20503,98</w:t>
            </w:r>
          </w:p>
        </w:tc>
        <w:tc>
          <w:tcPr>
            <w:tcW w:w="1247" w:type="dxa"/>
          </w:tcPr>
          <w:p w:rsidR="009D02E3" w:rsidRDefault="009D02E3">
            <w:pPr>
              <w:pStyle w:val="ConsPlusNormal"/>
              <w:jc w:val="center"/>
            </w:pPr>
            <w:r>
              <w:t>30292,94</w:t>
            </w:r>
          </w:p>
        </w:tc>
        <w:tc>
          <w:tcPr>
            <w:tcW w:w="1020" w:type="dxa"/>
          </w:tcPr>
          <w:p w:rsidR="009D02E3" w:rsidRDefault="009D02E3">
            <w:pPr>
              <w:pStyle w:val="ConsPlusNormal"/>
              <w:jc w:val="center"/>
            </w:pPr>
          </w:p>
        </w:tc>
        <w:tc>
          <w:tcPr>
            <w:tcW w:w="1020" w:type="dxa"/>
          </w:tcPr>
          <w:p w:rsidR="009D02E3" w:rsidRDefault="009D02E3">
            <w:pPr>
              <w:pStyle w:val="ConsPlusNormal"/>
              <w:jc w:val="center"/>
            </w:pPr>
          </w:p>
        </w:tc>
        <w:tc>
          <w:tcPr>
            <w:tcW w:w="1020" w:type="dxa"/>
          </w:tcPr>
          <w:p w:rsidR="009D02E3" w:rsidRDefault="009D02E3">
            <w:pPr>
              <w:pStyle w:val="ConsPlusNormal"/>
              <w:jc w:val="center"/>
            </w:pPr>
          </w:p>
        </w:tc>
        <w:tc>
          <w:tcPr>
            <w:tcW w:w="1020"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93" w:type="dxa"/>
            <w:vMerge/>
          </w:tcPr>
          <w:p w:rsidR="009D02E3" w:rsidRDefault="009D02E3">
            <w:pPr>
              <w:pStyle w:val="ConsPlusNormal"/>
            </w:pPr>
          </w:p>
        </w:tc>
      </w:tr>
      <w:tr w:rsidR="009D02E3">
        <w:tc>
          <w:tcPr>
            <w:tcW w:w="510" w:type="dxa"/>
            <w:vMerge w:val="restart"/>
          </w:tcPr>
          <w:p w:rsidR="009D02E3" w:rsidRDefault="009D02E3">
            <w:pPr>
              <w:pStyle w:val="ConsPlusNormal"/>
              <w:jc w:val="center"/>
            </w:pPr>
            <w:r>
              <w:t>5.2</w:t>
            </w:r>
          </w:p>
        </w:tc>
        <w:tc>
          <w:tcPr>
            <w:tcW w:w="2041" w:type="dxa"/>
            <w:vMerge w:val="restart"/>
          </w:tcPr>
          <w:p w:rsidR="009D02E3" w:rsidRDefault="009D02E3">
            <w:pPr>
              <w:pStyle w:val="ConsPlusNormal"/>
            </w:pPr>
            <w:r>
              <w:t>"Ликвидация аварийного жилищного фонда"</w:t>
            </w:r>
          </w:p>
        </w:tc>
        <w:tc>
          <w:tcPr>
            <w:tcW w:w="794" w:type="dxa"/>
          </w:tcPr>
          <w:p w:rsidR="009D02E3" w:rsidRDefault="009D02E3">
            <w:pPr>
              <w:pStyle w:val="ConsPlusNormal"/>
              <w:jc w:val="center"/>
            </w:pPr>
            <w:r>
              <w:t>план.</w:t>
            </w:r>
          </w:p>
        </w:tc>
        <w:tc>
          <w:tcPr>
            <w:tcW w:w="1304" w:type="dxa"/>
          </w:tcPr>
          <w:p w:rsidR="009D02E3" w:rsidRDefault="009D02E3">
            <w:pPr>
              <w:pStyle w:val="ConsPlusNormal"/>
              <w:jc w:val="center"/>
            </w:pPr>
            <w:r>
              <w:t>Кв. м</w:t>
            </w:r>
          </w:p>
        </w:tc>
        <w:tc>
          <w:tcPr>
            <w:tcW w:w="1191" w:type="dxa"/>
          </w:tcPr>
          <w:p w:rsidR="009D02E3" w:rsidRDefault="009D02E3">
            <w:pPr>
              <w:pStyle w:val="ConsPlusNormal"/>
              <w:jc w:val="center"/>
            </w:pPr>
            <w:r>
              <w:t>x</w:t>
            </w:r>
          </w:p>
        </w:tc>
        <w:tc>
          <w:tcPr>
            <w:tcW w:w="1247" w:type="dxa"/>
          </w:tcPr>
          <w:p w:rsidR="009D02E3" w:rsidRDefault="009D02E3">
            <w:pPr>
              <w:pStyle w:val="ConsPlusNormal"/>
              <w:jc w:val="center"/>
            </w:pPr>
            <w:r>
              <w:t>x</w:t>
            </w:r>
          </w:p>
        </w:tc>
        <w:tc>
          <w:tcPr>
            <w:tcW w:w="1020" w:type="dxa"/>
          </w:tcPr>
          <w:p w:rsidR="009D02E3" w:rsidRDefault="009D02E3">
            <w:pPr>
              <w:pStyle w:val="ConsPlusNormal"/>
              <w:jc w:val="center"/>
            </w:pPr>
            <w:r>
              <w:t>5238,79</w:t>
            </w:r>
          </w:p>
        </w:tc>
        <w:tc>
          <w:tcPr>
            <w:tcW w:w="1020" w:type="dxa"/>
          </w:tcPr>
          <w:p w:rsidR="009D02E3" w:rsidRDefault="009D02E3">
            <w:pPr>
              <w:pStyle w:val="ConsPlusNormal"/>
              <w:jc w:val="center"/>
            </w:pPr>
            <w:r>
              <w:t>6514,90</w:t>
            </w:r>
          </w:p>
        </w:tc>
        <w:tc>
          <w:tcPr>
            <w:tcW w:w="1020" w:type="dxa"/>
          </w:tcPr>
          <w:p w:rsidR="009D02E3" w:rsidRDefault="009D02E3">
            <w:pPr>
              <w:pStyle w:val="ConsPlusNormal"/>
              <w:jc w:val="center"/>
            </w:pPr>
            <w:r>
              <w:t>10850,00</w:t>
            </w:r>
          </w:p>
        </w:tc>
        <w:tc>
          <w:tcPr>
            <w:tcW w:w="1020"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93" w:type="dxa"/>
            <w:vMerge/>
          </w:tcPr>
          <w:p w:rsidR="009D02E3" w:rsidRDefault="009D02E3">
            <w:pPr>
              <w:pStyle w:val="ConsPlusNormal"/>
            </w:pPr>
          </w:p>
        </w:tc>
      </w:tr>
      <w:tr w:rsidR="009D02E3">
        <w:tc>
          <w:tcPr>
            <w:tcW w:w="510" w:type="dxa"/>
            <w:vMerge/>
          </w:tcPr>
          <w:p w:rsidR="009D02E3" w:rsidRDefault="009D02E3">
            <w:pPr>
              <w:pStyle w:val="ConsPlusNormal"/>
            </w:pPr>
          </w:p>
        </w:tc>
        <w:tc>
          <w:tcPr>
            <w:tcW w:w="2041" w:type="dxa"/>
            <w:vMerge/>
          </w:tcPr>
          <w:p w:rsidR="009D02E3" w:rsidRDefault="009D02E3">
            <w:pPr>
              <w:pStyle w:val="ConsPlusNormal"/>
            </w:pPr>
          </w:p>
        </w:tc>
        <w:tc>
          <w:tcPr>
            <w:tcW w:w="794" w:type="dxa"/>
          </w:tcPr>
          <w:p w:rsidR="009D02E3" w:rsidRDefault="009D02E3">
            <w:pPr>
              <w:pStyle w:val="ConsPlusNormal"/>
              <w:jc w:val="center"/>
            </w:pPr>
            <w:r>
              <w:t>факт.</w:t>
            </w:r>
          </w:p>
        </w:tc>
        <w:tc>
          <w:tcPr>
            <w:tcW w:w="1304" w:type="dxa"/>
          </w:tcPr>
          <w:p w:rsidR="009D02E3" w:rsidRDefault="009D02E3">
            <w:pPr>
              <w:pStyle w:val="ConsPlusNormal"/>
              <w:jc w:val="center"/>
            </w:pPr>
          </w:p>
        </w:tc>
        <w:tc>
          <w:tcPr>
            <w:tcW w:w="1191" w:type="dxa"/>
          </w:tcPr>
          <w:p w:rsidR="009D02E3" w:rsidRDefault="009D02E3">
            <w:pPr>
              <w:pStyle w:val="ConsPlusNormal"/>
              <w:jc w:val="center"/>
            </w:pPr>
            <w:r>
              <w:t>2855,30</w:t>
            </w:r>
          </w:p>
        </w:tc>
        <w:tc>
          <w:tcPr>
            <w:tcW w:w="1247" w:type="dxa"/>
          </w:tcPr>
          <w:p w:rsidR="009D02E3" w:rsidRDefault="009D02E3">
            <w:pPr>
              <w:pStyle w:val="ConsPlusNormal"/>
              <w:jc w:val="center"/>
            </w:pPr>
            <w:r>
              <w:t>4085,17</w:t>
            </w:r>
          </w:p>
        </w:tc>
        <w:tc>
          <w:tcPr>
            <w:tcW w:w="1020" w:type="dxa"/>
          </w:tcPr>
          <w:p w:rsidR="009D02E3" w:rsidRDefault="009D02E3">
            <w:pPr>
              <w:pStyle w:val="ConsPlusNormal"/>
              <w:jc w:val="center"/>
            </w:pPr>
          </w:p>
        </w:tc>
        <w:tc>
          <w:tcPr>
            <w:tcW w:w="1020" w:type="dxa"/>
          </w:tcPr>
          <w:p w:rsidR="009D02E3" w:rsidRDefault="009D02E3">
            <w:pPr>
              <w:pStyle w:val="ConsPlusNormal"/>
              <w:jc w:val="center"/>
            </w:pPr>
          </w:p>
        </w:tc>
        <w:tc>
          <w:tcPr>
            <w:tcW w:w="1020" w:type="dxa"/>
          </w:tcPr>
          <w:p w:rsidR="009D02E3" w:rsidRDefault="009D02E3">
            <w:pPr>
              <w:pStyle w:val="ConsPlusNormal"/>
              <w:jc w:val="center"/>
            </w:pPr>
          </w:p>
        </w:tc>
        <w:tc>
          <w:tcPr>
            <w:tcW w:w="1020"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93" w:type="dxa"/>
            <w:vMerge/>
          </w:tcPr>
          <w:p w:rsidR="009D02E3" w:rsidRDefault="009D02E3">
            <w:pPr>
              <w:pStyle w:val="ConsPlusNormal"/>
            </w:pPr>
          </w:p>
        </w:tc>
      </w:tr>
      <w:tr w:rsidR="009D02E3">
        <w:tc>
          <w:tcPr>
            <w:tcW w:w="510" w:type="dxa"/>
            <w:vMerge w:val="restart"/>
          </w:tcPr>
          <w:p w:rsidR="009D02E3" w:rsidRDefault="009D02E3">
            <w:pPr>
              <w:pStyle w:val="ConsPlusNormal"/>
              <w:jc w:val="center"/>
            </w:pPr>
            <w:r>
              <w:t>5.3</w:t>
            </w:r>
          </w:p>
        </w:tc>
        <w:tc>
          <w:tcPr>
            <w:tcW w:w="2041" w:type="dxa"/>
            <w:vMerge w:val="restart"/>
          </w:tcPr>
          <w:p w:rsidR="009D02E3" w:rsidRDefault="009D02E3">
            <w:pPr>
              <w:pStyle w:val="ConsPlusNormal"/>
            </w:pPr>
            <w:r>
              <w:t>"Переселение граждан из аварийного жилищного фонда"</w:t>
            </w:r>
          </w:p>
        </w:tc>
        <w:tc>
          <w:tcPr>
            <w:tcW w:w="794" w:type="dxa"/>
          </w:tcPr>
          <w:p w:rsidR="009D02E3" w:rsidRDefault="009D02E3">
            <w:pPr>
              <w:pStyle w:val="ConsPlusNormal"/>
              <w:jc w:val="center"/>
            </w:pPr>
            <w:r>
              <w:t>план.</w:t>
            </w:r>
          </w:p>
        </w:tc>
        <w:tc>
          <w:tcPr>
            <w:tcW w:w="1304" w:type="dxa"/>
            <w:vMerge w:val="restart"/>
          </w:tcPr>
          <w:p w:rsidR="009D02E3" w:rsidRDefault="009D02E3">
            <w:pPr>
              <w:pStyle w:val="ConsPlusNormal"/>
              <w:jc w:val="center"/>
            </w:pPr>
            <w:r>
              <w:t>Кв. м</w:t>
            </w:r>
          </w:p>
        </w:tc>
        <w:tc>
          <w:tcPr>
            <w:tcW w:w="1191" w:type="dxa"/>
          </w:tcPr>
          <w:p w:rsidR="009D02E3" w:rsidRDefault="009D02E3">
            <w:pPr>
              <w:pStyle w:val="ConsPlusNormal"/>
              <w:jc w:val="center"/>
            </w:pPr>
            <w:r>
              <w:t>x</w:t>
            </w:r>
          </w:p>
        </w:tc>
        <w:tc>
          <w:tcPr>
            <w:tcW w:w="1247" w:type="dxa"/>
          </w:tcPr>
          <w:p w:rsidR="009D02E3" w:rsidRDefault="009D02E3">
            <w:pPr>
              <w:pStyle w:val="ConsPlusNormal"/>
              <w:jc w:val="center"/>
            </w:pPr>
            <w:r>
              <w:t>x</w:t>
            </w:r>
          </w:p>
        </w:tc>
        <w:tc>
          <w:tcPr>
            <w:tcW w:w="1020" w:type="dxa"/>
          </w:tcPr>
          <w:p w:rsidR="009D02E3" w:rsidRDefault="009D02E3">
            <w:pPr>
              <w:pStyle w:val="ConsPlusNormal"/>
              <w:jc w:val="center"/>
            </w:pPr>
            <w:r>
              <w:t>1000,00</w:t>
            </w:r>
          </w:p>
        </w:tc>
        <w:tc>
          <w:tcPr>
            <w:tcW w:w="1020" w:type="dxa"/>
          </w:tcPr>
          <w:p w:rsidR="009D02E3" w:rsidRDefault="009D02E3">
            <w:pPr>
              <w:pStyle w:val="ConsPlusNormal"/>
              <w:jc w:val="center"/>
            </w:pPr>
            <w:r>
              <w:t>900,00</w:t>
            </w:r>
          </w:p>
        </w:tc>
        <w:tc>
          <w:tcPr>
            <w:tcW w:w="1020" w:type="dxa"/>
          </w:tcPr>
          <w:p w:rsidR="009D02E3" w:rsidRDefault="009D02E3">
            <w:pPr>
              <w:pStyle w:val="ConsPlusNormal"/>
              <w:jc w:val="center"/>
            </w:pPr>
            <w:r>
              <w:t>920,00</w:t>
            </w:r>
          </w:p>
        </w:tc>
        <w:tc>
          <w:tcPr>
            <w:tcW w:w="1020"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93" w:type="dxa"/>
            <w:vMerge/>
          </w:tcPr>
          <w:p w:rsidR="009D02E3" w:rsidRDefault="009D02E3">
            <w:pPr>
              <w:pStyle w:val="ConsPlusNormal"/>
            </w:pPr>
          </w:p>
        </w:tc>
      </w:tr>
      <w:tr w:rsidR="009D02E3">
        <w:tc>
          <w:tcPr>
            <w:tcW w:w="510" w:type="dxa"/>
            <w:vMerge/>
          </w:tcPr>
          <w:p w:rsidR="009D02E3" w:rsidRDefault="009D02E3">
            <w:pPr>
              <w:pStyle w:val="ConsPlusNormal"/>
            </w:pPr>
          </w:p>
        </w:tc>
        <w:tc>
          <w:tcPr>
            <w:tcW w:w="2041" w:type="dxa"/>
            <w:vMerge/>
          </w:tcPr>
          <w:p w:rsidR="009D02E3" w:rsidRDefault="009D02E3">
            <w:pPr>
              <w:pStyle w:val="ConsPlusNormal"/>
            </w:pPr>
          </w:p>
        </w:tc>
        <w:tc>
          <w:tcPr>
            <w:tcW w:w="794" w:type="dxa"/>
          </w:tcPr>
          <w:p w:rsidR="009D02E3" w:rsidRDefault="009D02E3">
            <w:pPr>
              <w:pStyle w:val="ConsPlusNormal"/>
              <w:jc w:val="center"/>
            </w:pPr>
            <w:r>
              <w:t>факт.</w:t>
            </w:r>
          </w:p>
        </w:tc>
        <w:tc>
          <w:tcPr>
            <w:tcW w:w="1304" w:type="dxa"/>
            <w:vMerge/>
          </w:tcPr>
          <w:p w:rsidR="009D02E3" w:rsidRDefault="009D02E3">
            <w:pPr>
              <w:pStyle w:val="ConsPlusNormal"/>
            </w:pPr>
          </w:p>
        </w:tc>
        <w:tc>
          <w:tcPr>
            <w:tcW w:w="1191" w:type="dxa"/>
          </w:tcPr>
          <w:p w:rsidR="009D02E3" w:rsidRDefault="009D02E3">
            <w:pPr>
              <w:pStyle w:val="ConsPlusNormal"/>
              <w:jc w:val="center"/>
            </w:pPr>
            <w:r>
              <w:t>2220,49</w:t>
            </w:r>
          </w:p>
        </w:tc>
        <w:tc>
          <w:tcPr>
            <w:tcW w:w="1247" w:type="dxa"/>
          </w:tcPr>
          <w:p w:rsidR="009D02E3" w:rsidRDefault="009D02E3">
            <w:pPr>
              <w:pStyle w:val="ConsPlusNormal"/>
              <w:jc w:val="center"/>
            </w:pPr>
            <w:r>
              <w:t>635,92</w:t>
            </w:r>
          </w:p>
        </w:tc>
        <w:tc>
          <w:tcPr>
            <w:tcW w:w="1020" w:type="dxa"/>
          </w:tcPr>
          <w:p w:rsidR="009D02E3" w:rsidRDefault="009D02E3">
            <w:pPr>
              <w:pStyle w:val="ConsPlusNormal"/>
              <w:jc w:val="center"/>
            </w:pPr>
          </w:p>
        </w:tc>
        <w:tc>
          <w:tcPr>
            <w:tcW w:w="1020" w:type="dxa"/>
          </w:tcPr>
          <w:p w:rsidR="009D02E3" w:rsidRDefault="009D02E3">
            <w:pPr>
              <w:pStyle w:val="ConsPlusNormal"/>
              <w:jc w:val="center"/>
            </w:pPr>
          </w:p>
        </w:tc>
        <w:tc>
          <w:tcPr>
            <w:tcW w:w="1020" w:type="dxa"/>
          </w:tcPr>
          <w:p w:rsidR="009D02E3" w:rsidRDefault="009D02E3">
            <w:pPr>
              <w:pStyle w:val="ConsPlusNormal"/>
              <w:jc w:val="center"/>
            </w:pPr>
          </w:p>
        </w:tc>
        <w:tc>
          <w:tcPr>
            <w:tcW w:w="1020"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93" w:type="dxa"/>
            <w:vMerge/>
          </w:tcPr>
          <w:p w:rsidR="009D02E3" w:rsidRDefault="009D02E3">
            <w:pPr>
              <w:pStyle w:val="ConsPlusNormal"/>
            </w:pPr>
          </w:p>
        </w:tc>
      </w:tr>
      <w:tr w:rsidR="009D02E3">
        <w:tc>
          <w:tcPr>
            <w:tcW w:w="510" w:type="dxa"/>
            <w:vMerge w:val="restart"/>
          </w:tcPr>
          <w:p w:rsidR="009D02E3" w:rsidRDefault="009D02E3">
            <w:pPr>
              <w:pStyle w:val="ConsPlusNormal"/>
              <w:jc w:val="center"/>
            </w:pPr>
            <w:r>
              <w:t>6</w:t>
            </w:r>
          </w:p>
        </w:tc>
        <w:tc>
          <w:tcPr>
            <w:tcW w:w="2041" w:type="dxa"/>
            <w:vMerge w:val="restart"/>
          </w:tcPr>
          <w:p w:rsidR="009D02E3" w:rsidRDefault="009D02E3">
            <w:pPr>
              <w:pStyle w:val="ConsPlusNormal"/>
            </w:pPr>
            <w:r>
              <w:t>Количество граждан, расселенных из непригодного для проживания жилищного фонда, - всего, в том числе:</w:t>
            </w:r>
          </w:p>
        </w:tc>
        <w:tc>
          <w:tcPr>
            <w:tcW w:w="794" w:type="dxa"/>
          </w:tcPr>
          <w:p w:rsidR="009D02E3" w:rsidRDefault="009D02E3">
            <w:pPr>
              <w:pStyle w:val="ConsPlusNormal"/>
              <w:jc w:val="center"/>
            </w:pPr>
            <w:r>
              <w:t>план.</w:t>
            </w:r>
          </w:p>
        </w:tc>
        <w:tc>
          <w:tcPr>
            <w:tcW w:w="1304" w:type="dxa"/>
            <w:vMerge w:val="restart"/>
          </w:tcPr>
          <w:p w:rsidR="009D02E3" w:rsidRDefault="009D02E3">
            <w:pPr>
              <w:pStyle w:val="ConsPlusNormal"/>
              <w:jc w:val="center"/>
            </w:pPr>
            <w:r>
              <w:t>Человек</w:t>
            </w:r>
          </w:p>
        </w:tc>
        <w:tc>
          <w:tcPr>
            <w:tcW w:w="1191" w:type="dxa"/>
          </w:tcPr>
          <w:p w:rsidR="009D02E3" w:rsidRDefault="009D02E3">
            <w:pPr>
              <w:pStyle w:val="ConsPlusNormal"/>
              <w:jc w:val="center"/>
            </w:pPr>
            <w:r>
              <w:t>x</w:t>
            </w:r>
          </w:p>
        </w:tc>
        <w:tc>
          <w:tcPr>
            <w:tcW w:w="1247" w:type="dxa"/>
          </w:tcPr>
          <w:p w:rsidR="009D02E3" w:rsidRDefault="009D02E3">
            <w:pPr>
              <w:pStyle w:val="ConsPlusNormal"/>
              <w:jc w:val="center"/>
            </w:pPr>
            <w:r>
              <w:t>x</w:t>
            </w:r>
          </w:p>
        </w:tc>
        <w:tc>
          <w:tcPr>
            <w:tcW w:w="1020" w:type="dxa"/>
          </w:tcPr>
          <w:p w:rsidR="009D02E3" w:rsidRDefault="009D02E3">
            <w:pPr>
              <w:pStyle w:val="ConsPlusNormal"/>
              <w:jc w:val="center"/>
            </w:pPr>
            <w:r>
              <w:t>3207</w:t>
            </w:r>
          </w:p>
        </w:tc>
        <w:tc>
          <w:tcPr>
            <w:tcW w:w="1020" w:type="dxa"/>
          </w:tcPr>
          <w:p w:rsidR="009D02E3" w:rsidRDefault="009D02E3">
            <w:pPr>
              <w:pStyle w:val="ConsPlusNormal"/>
              <w:jc w:val="center"/>
            </w:pPr>
            <w:r>
              <w:t>2919</w:t>
            </w:r>
          </w:p>
        </w:tc>
        <w:tc>
          <w:tcPr>
            <w:tcW w:w="1020" w:type="dxa"/>
          </w:tcPr>
          <w:p w:rsidR="009D02E3" w:rsidRDefault="009D02E3">
            <w:pPr>
              <w:pStyle w:val="ConsPlusNormal"/>
              <w:jc w:val="center"/>
            </w:pPr>
            <w:r>
              <w:t>4160</w:t>
            </w:r>
          </w:p>
        </w:tc>
        <w:tc>
          <w:tcPr>
            <w:tcW w:w="1020" w:type="dxa"/>
          </w:tcPr>
          <w:p w:rsidR="009D02E3" w:rsidRDefault="009D02E3">
            <w:pPr>
              <w:pStyle w:val="ConsPlusNormal"/>
              <w:jc w:val="center"/>
            </w:pPr>
            <w:r>
              <w:t>3404</w:t>
            </w: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93" w:type="dxa"/>
            <w:vMerge w:val="restart"/>
          </w:tcPr>
          <w:p w:rsidR="009D02E3" w:rsidRDefault="009D02E3">
            <w:pPr>
              <w:pStyle w:val="ConsPlusNormal"/>
              <w:jc w:val="center"/>
            </w:pPr>
            <w:r>
              <w:t>0,125</w:t>
            </w:r>
          </w:p>
        </w:tc>
      </w:tr>
      <w:tr w:rsidR="009D02E3">
        <w:tc>
          <w:tcPr>
            <w:tcW w:w="510" w:type="dxa"/>
            <w:vMerge/>
          </w:tcPr>
          <w:p w:rsidR="009D02E3" w:rsidRDefault="009D02E3">
            <w:pPr>
              <w:pStyle w:val="ConsPlusNormal"/>
            </w:pPr>
          </w:p>
        </w:tc>
        <w:tc>
          <w:tcPr>
            <w:tcW w:w="2041" w:type="dxa"/>
            <w:vMerge/>
          </w:tcPr>
          <w:p w:rsidR="009D02E3" w:rsidRDefault="009D02E3">
            <w:pPr>
              <w:pStyle w:val="ConsPlusNormal"/>
            </w:pPr>
          </w:p>
        </w:tc>
        <w:tc>
          <w:tcPr>
            <w:tcW w:w="794" w:type="dxa"/>
          </w:tcPr>
          <w:p w:rsidR="009D02E3" w:rsidRDefault="009D02E3">
            <w:pPr>
              <w:pStyle w:val="ConsPlusNormal"/>
              <w:jc w:val="center"/>
            </w:pPr>
            <w:r>
              <w:t>факт.</w:t>
            </w:r>
          </w:p>
        </w:tc>
        <w:tc>
          <w:tcPr>
            <w:tcW w:w="1304" w:type="dxa"/>
            <w:vMerge/>
          </w:tcPr>
          <w:p w:rsidR="009D02E3" w:rsidRDefault="009D02E3">
            <w:pPr>
              <w:pStyle w:val="ConsPlusNormal"/>
            </w:pPr>
          </w:p>
        </w:tc>
        <w:tc>
          <w:tcPr>
            <w:tcW w:w="1191" w:type="dxa"/>
          </w:tcPr>
          <w:p w:rsidR="009D02E3" w:rsidRDefault="009D02E3">
            <w:pPr>
              <w:pStyle w:val="ConsPlusNormal"/>
              <w:jc w:val="center"/>
            </w:pPr>
            <w:r>
              <w:t>1652</w:t>
            </w:r>
          </w:p>
        </w:tc>
        <w:tc>
          <w:tcPr>
            <w:tcW w:w="1247" w:type="dxa"/>
          </w:tcPr>
          <w:p w:rsidR="009D02E3" w:rsidRDefault="009D02E3">
            <w:pPr>
              <w:pStyle w:val="ConsPlusNormal"/>
              <w:jc w:val="center"/>
            </w:pPr>
            <w:r>
              <w:t>2245</w:t>
            </w:r>
          </w:p>
        </w:tc>
        <w:tc>
          <w:tcPr>
            <w:tcW w:w="1020" w:type="dxa"/>
          </w:tcPr>
          <w:p w:rsidR="009D02E3" w:rsidRDefault="009D02E3">
            <w:pPr>
              <w:pStyle w:val="ConsPlusNormal"/>
              <w:jc w:val="center"/>
            </w:pPr>
          </w:p>
        </w:tc>
        <w:tc>
          <w:tcPr>
            <w:tcW w:w="1020" w:type="dxa"/>
          </w:tcPr>
          <w:p w:rsidR="009D02E3" w:rsidRDefault="009D02E3">
            <w:pPr>
              <w:pStyle w:val="ConsPlusNormal"/>
              <w:jc w:val="center"/>
            </w:pPr>
          </w:p>
        </w:tc>
        <w:tc>
          <w:tcPr>
            <w:tcW w:w="1020" w:type="dxa"/>
          </w:tcPr>
          <w:p w:rsidR="009D02E3" w:rsidRDefault="009D02E3">
            <w:pPr>
              <w:pStyle w:val="ConsPlusNormal"/>
              <w:jc w:val="center"/>
            </w:pPr>
          </w:p>
        </w:tc>
        <w:tc>
          <w:tcPr>
            <w:tcW w:w="1020"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93" w:type="dxa"/>
            <w:vMerge/>
          </w:tcPr>
          <w:p w:rsidR="009D02E3" w:rsidRDefault="009D02E3">
            <w:pPr>
              <w:pStyle w:val="ConsPlusNormal"/>
            </w:pPr>
          </w:p>
        </w:tc>
      </w:tr>
      <w:tr w:rsidR="009D02E3">
        <w:tc>
          <w:tcPr>
            <w:tcW w:w="510" w:type="dxa"/>
            <w:vMerge w:val="restart"/>
          </w:tcPr>
          <w:p w:rsidR="009D02E3" w:rsidRDefault="009D02E3">
            <w:pPr>
              <w:pStyle w:val="ConsPlusNormal"/>
              <w:jc w:val="center"/>
            </w:pPr>
            <w:r>
              <w:t>6.1</w:t>
            </w:r>
          </w:p>
        </w:tc>
        <w:tc>
          <w:tcPr>
            <w:tcW w:w="2041" w:type="dxa"/>
            <w:vMerge w:val="restart"/>
          </w:tcPr>
          <w:p w:rsidR="009D02E3" w:rsidRDefault="009D02E3">
            <w:pPr>
              <w:pStyle w:val="ConsPlusNormal"/>
            </w:pPr>
            <w:r>
              <w:t>Федеральный проект "Обеспечение устойчивого сокращения непригодного для проживания жилищного фонда"</w:t>
            </w:r>
          </w:p>
        </w:tc>
        <w:tc>
          <w:tcPr>
            <w:tcW w:w="794" w:type="dxa"/>
          </w:tcPr>
          <w:p w:rsidR="009D02E3" w:rsidRDefault="009D02E3">
            <w:pPr>
              <w:pStyle w:val="ConsPlusNormal"/>
              <w:jc w:val="center"/>
            </w:pPr>
            <w:r>
              <w:t>план.</w:t>
            </w:r>
          </w:p>
        </w:tc>
        <w:tc>
          <w:tcPr>
            <w:tcW w:w="1304" w:type="dxa"/>
            <w:vMerge w:val="restart"/>
          </w:tcPr>
          <w:p w:rsidR="009D02E3" w:rsidRDefault="009D02E3">
            <w:pPr>
              <w:pStyle w:val="ConsPlusNormal"/>
              <w:jc w:val="center"/>
            </w:pPr>
            <w:r>
              <w:t>Человек</w:t>
            </w:r>
          </w:p>
        </w:tc>
        <w:tc>
          <w:tcPr>
            <w:tcW w:w="1191" w:type="dxa"/>
          </w:tcPr>
          <w:p w:rsidR="009D02E3" w:rsidRDefault="009D02E3">
            <w:pPr>
              <w:pStyle w:val="ConsPlusNormal"/>
              <w:jc w:val="center"/>
            </w:pPr>
            <w:r>
              <w:t>x</w:t>
            </w:r>
          </w:p>
        </w:tc>
        <w:tc>
          <w:tcPr>
            <w:tcW w:w="1247" w:type="dxa"/>
          </w:tcPr>
          <w:p w:rsidR="009D02E3" w:rsidRDefault="009D02E3">
            <w:pPr>
              <w:pStyle w:val="ConsPlusNormal"/>
              <w:jc w:val="center"/>
            </w:pPr>
            <w:r>
              <w:t>x</w:t>
            </w:r>
          </w:p>
        </w:tc>
        <w:tc>
          <w:tcPr>
            <w:tcW w:w="1020" w:type="dxa"/>
          </w:tcPr>
          <w:p w:rsidR="009D02E3" w:rsidRDefault="009D02E3">
            <w:pPr>
              <w:pStyle w:val="ConsPlusNormal"/>
              <w:jc w:val="center"/>
            </w:pPr>
            <w:r>
              <w:t>2786</w:t>
            </w:r>
          </w:p>
        </w:tc>
        <w:tc>
          <w:tcPr>
            <w:tcW w:w="1020" w:type="dxa"/>
          </w:tcPr>
          <w:p w:rsidR="009D02E3" w:rsidRDefault="009D02E3">
            <w:pPr>
              <w:pStyle w:val="ConsPlusNormal"/>
              <w:jc w:val="center"/>
            </w:pPr>
            <w:r>
              <w:t>2384</w:t>
            </w:r>
          </w:p>
        </w:tc>
        <w:tc>
          <w:tcPr>
            <w:tcW w:w="1020" w:type="dxa"/>
          </w:tcPr>
          <w:p w:rsidR="009D02E3" w:rsidRDefault="009D02E3">
            <w:pPr>
              <w:pStyle w:val="ConsPlusNormal"/>
              <w:jc w:val="center"/>
            </w:pPr>
            <w:r>
              <w:t>3340</w:t>
            </w:r>
          </w:p>
        </w:tc>
        <w:tc>
          <w:tcPr>
            <w:tcW w:w="1020" w:type="dxa"/>
          </w:tcPr>
          <w:p w:rsidR="009D02E3" w:rsidRDefault="009D02E3">
            <w:pPr>
              <w:pStyle w:val="ConsPlusNormal"/>
              <w:jc w:val="center"/>
            </w:pPr>
            <w:r>
              <w:t>3404</w:t>
            </w: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93" w:type="dxa"/>
            <w:vMerge/>
          </w:tcPr>
          <w:p w:rsidR="009D02E3" w:rsidRDefault="009D02E3">
            <w:pPr>
              <w:pStyle w:val="ConsPlusNormal"/>
            </w:pPr>
          </w:p>
        </w:tc>
      </w:tr>
      <w:tr w:rsidR="009D02E3">
        <w:tc>
          <w:tcPr>
            <w:tcW w:w="510" w:type="dxa"/>
            <w:vMerge/>
          </w:tcPr>
          <w:p w:rsidR="009D02E3" w:rsidRDefault="009D02E3">
            <w:pPr>
              <w:pStyle w:val="ConsPlusNormal"/>
            </w:pPr>
          </w:p>
        </w:tc>
        <w:tc>
          <w:tcPr>
            <w:tcW w:w="2041" w:type="dxa"/>
            <w:vMerge/>
          </w:tcPr>
          <w:p w:rsidR="009D02E3" w:rsidRDefault="009D02E3">
            <w:pPr>
              <w:pStyle w:val="ConsPlusNormal"/>
            </w:pPr>
          </w:p>
        </w:tc>
        <w:tc>
          <w:tcPr>
            <w:tcW w:w="794" w:type="dxa"/>
          </w:tcPr>
          <w:p w:rsidR="009D02E3" w:rsidRDefault="009D02E3">
            <w:pPr>
              <w:pStyle w:val="ConsPlusNormal"/>
              <w:jc w:val="center"/>
            </w:pPr>
            <w:r>
              <w:t>факт.</w:t>
            </w:r>
          </w:p>
        </w:tc>
        <w:tc>
          <w:tcPr>
            <w:tcW w:w="1304" w:type="dxa"/>
            <w:vMerge/>
          </w:tcPr>
          <w:p w:rsidR="009D02E3" w:rsidRDefault="009D02E3">
            <w:pPr>
              <w:pStyle w:val="ConsPlusNormal"/>
            </w:pPr>
          </w:p>
        </w:tc>
        <w:tc>
          <w:tcPr>
            <w:tcW w:w="1191" w:type="dxa"/>
          </w:tcPr>
          <w:p w:rsidR="009D02E3" w:rsidRDefault="009D02E3">
            <w:pPr>
              <w:pStyle w:val="ConsPlusNormal"/>
              <w:jc w:val="center"/>
            </w:pPr>
            <w:r>
              <w:t>1333</w:t>
            </w:r>
          </w:p>
        </w:tc>
        <w:tc>
          <w:tcPr>
            <w:tcW w:w="1247" w:type="dxa"/>
          </w:tcPr>
          <w:p w:rsidR="009D02E3" w:rsidRDefault="009D02E3">
            <w:pPr>
              <w:pStyle w:val="ConsPlusNormal"/>
              <w:jc w:val="center"/>
            </w:pPr>
            <w:r>
              <w:t>1904</w:t>
            </w:r>
          </w:p>
        </w:tc>
        <w:tc>
          <w:tcPr>
            <w:tcW w:w="1020" w:type="dxa"/>
          </w:tcPr>
          <w:p w:rsidR="009D02E3" w:rsidRDefault="009D02E3">
            <w:pPr>
              <w:pStyle w:val="ConsPlusNormal"/>
              <w:jc w:val="center"/>
            </w:pPr>
          </w:p>
        </w:tc>
        <w:tc>
          <w:tcPr>
            <w:tcW w:w="1020" w:type="dxa"/>
          </w:tcPr>
          <w:p w:rsidR="009D02E3" w:rsidRDefault="009D02E3">
            <w:pPr>
              <w:pStyle w:val="ConsPlusNormal"/>
              <w:jc w:val="center"/>
            </w:pPr>
          </w:p>
        </w:tc>
        <w:tc>
          <w:tcPr>
            <w:tcW w:w="1020" w:type="dxa"/>
          </w:tcPr>
          <w:p w:rsidR="009D02E3" w:rsidRDefault="009D02E3">
            <w:pPr>
              <w:pStyle w:val="ConsPlusNormal"/>
              <w:jc w:val="center"/>
            </w:pPr>
          </w:p>
        </w:tc>
        <w:tc>
          <w:tcPr>
            <w:tcW w:w="1020"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93" w:type="dxa"/>
            <w:vMerge/>
          </w:tcPr>
          <w:p w:rsidR="009D02E3" w:rsidRDefault="009D02E3">
            <w:pPr>
              <w:pStyle w:val="ConsPlusNormal"/>
            </w:pPr>
          </w:p>
        </w:tc>
      </w:tr>
      <w:tr w:rsidR="009D02E3">
        <w:tc>
          <w:tcPr>
            <w:tcW w:w="510" w:type="dxa"/>
            <w:vMerge w:val="restart"/>
          </w:tcPr>
          <w:p w:rsidR="009D02E3" w:rsidRDefault="009D02E3">
            <w:pPr>
              <w:pStyle w:val="ConsPlusNormal"/>
              <w:jc w:val="center"/>
            </w:pPr>
            <w:r>
              <w:t>6.2</w:t>
            </w:r>
          </w:p>
        </w:tc>
        <w:tc>
          <w:tcPr>
            <w:tcW w:w="2041" w:type="dxa"/>
            <w:vMerge w:val="restart"/>
          </w:tcPr>
          <w:p w:rsidR="009D02E3" w:rsidRDefault="009D02E3">
            <w:pPr>
              <w:pStyle w:val="ConsPlusNormal"/>
            </w:pPr>
            <w:r>
              <w:t>"Ликвидация аварийного жилищного фонда"</w:t>
            </w:r>
          </w:p>
        </w:tc>
        <w:tc>
          <w:tcPr>
            <w:tcW w:w="794" w:type="dxa"/>
          </w:tcPr>
          <w:p w:rsidR="009D02E3" w:rsidRDefault="009D02E3">
            <w:pPr>
              <w:pStyle w:val="ConsPlusNormal"/>
              <w:jc w:val="center"/>
            </w:pPr>
            <w:r>
              <w:t>план.</w:t>
            </w:r>
          </w:p>
        </w:tc>
        <w:tc>
          <w:tcPr>
            <w:tcW w:w="1304" w:type="dxa"/>
            <w:vMerge w:val="restart"/>
          </w:tcPr>
          <w:p w:rsidR="009D02E3" w:rsidRDefault="009D02E3">
            <w:pPr>
              <w:pStyle w:val="ConsPlusNormal"/>
              <w:jc w:val="center"/>
            </w:pPr>
            <w:r>
              <w:t>Человек</w:t>
            </w:r>
          </w:p>
        </w:tc>
        <w:tc>
          <w:tcPr>
            <w:tcW w:w="1191" w:type="dxa"/>
          </w:tcPr>
          <w:p w:rsidR="009D02E3" w:rsidRDefault="009D02E3">
            <w:pPr>
              <w:pStyle w:val="ConsPlusNormal"/>
              <w:jc w:val="center"/>
            </w:pPr>
            <w:r>
              <w:t>x</w:t>
            </w:r>
          </w:p>
        </w:tc>
        <w:tc>
          <w:tcPr>
            <w:tcW w:w="1247" w:type="dxa"/>
          </w:tcPr>
          <w:p w:rsidR="009D02E3" w:rsidRDefault="009D02E3">
            <w:pPr>
              <w:pStyle w:val="ConsPlusNormal"/>
              <w:jc w:val="center"/>
            </w:pPr>
            <w:r>
              <w:t>x</w:t>
            </w:r>
          </w:p>
        </w:tc>
        <w:tc>
          <w:tcPr>
            <w:tcW w:w="1020" w:type="dxa"/>
          </w:tcPr>
          <w:p w:rsidR="009D02E3" w:rsidRDefault="009D02E3">
            <w:pPr>
              <w:pStyle w:val="ConsPlusNormal"/>
              <w:jc w:val="center"/>
            </w:pPr>
            <w:r>
              <w:t>331</w:t>
            </w:r>
          </w:p>
        </w:tc>
        <w:tc>
          <w:tcPr>
            <w:tcW w:w="1020" w:type="dxa"/>
          </w:tcPr>
          <w:p w:rsidR="009D02E3" w:rsidRDefault="009D02E3">
            <w:pPr>
              <w:pStyle w:val="ConsPlusNormal"/>
              <w:jc w:val="center"/>
            </w:pPr>
            <w:r>
              <w:t>460</w:t>
            </w:r>
          </w:p>
        </w:tc>
        <w:tc>
          <w:tcPr>
            <w:tcW w:w="1020" w:type="dxa"/>
          </w:tcPr>
          <w:p w:rsidR="009D02E3" w:rsidRDefault="009D02E3">
            <w:pPr>
              <w:pStyle w:val="ConsPlusNormal"/>
              <w:jc w:val="center"/>
            </w:pPr>
            <w:r>
              <w:t>740</w:t>
            </w:r>
          </w:p>
        </w:tc>
        <w:tc>
          <w:tcPr>
            <w:tcW w:w="1020"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93" w:type="dxa"/>
            <w:vMerge/>
          </w:tcPr>
          <w:p w:rsidR="009D02E3" w:rsidRDefault="009D02E3">
            <w:pPr>
              <w:pStyle w:val="ConsPlusNormal"/>
            </w:pPr>
          </w:p>
        </w:tc>
      </w:tr>
      <w:tr w:rsidR="009D02E3">
        <w:tc>
          <w:tcPr>
            <w:tcW w:w="510" w:type="dxa"/>
            <w:vMerge/>
          </w:tcPr>
          <w:p w:rsidR="009D02E3" w:rsidRDefault="009D02E3">
            <w:pPr>
              <w:pStyle w:val="ConsPlusNormal"/>
            </w:pPr>
          </w:p>
        </w:tc>
        <w:tc>
          <w:tcPr>
            <w:tcW w:w="2041" w:type="dxa"/>
            <w:vMerge/>
          </w:tcPr>
          <w:p w:rsidR="009D02E3" w:rsidRDefault="009D02E3">
            <w:pPr>
              <w:pStyle w:val="ConsPlusNormal"/>
            </w:pPr>
          </w:p>
        </w:tc>
        <w:tc>
          <w:tcPr>
            <w:tcW w:w="794" w:type="dxa"/>
          </w:tcPr>
          <w:p w:rsidR="009D02E3" w:rsidRDefault="009D02E3">
            <w:pPr>
              <w:pStyle w:val="ConsPlusNormal"/>
              <w:jc w:val="center"/>
            </w:pPr>
            <w:r>
              <w:t>факт.</w:t>
            </w:r>
          </w:p>
        </w:tc>
        <w:tc>
          <w:tcPr>
            <w:tcW w:w="1304" w:type="dxa"/>
            <w:vMerge/>
          </w:tcPr>
          <w:p w:rsidR="009D02E3" w:rsidRDefault="009D02E3">
            <w:pPr>
              <w:pStyle w:val="ConsPlusNormal"/>
            </w:pPr>
          </w:p>
        </w:tc>
        <w:tc>
          <w:tcPr>
            <w:tcW w:w="1191" w:type="dxa"/>
          </w:tcPr>
          <w:p w:rsidR="009D02E3" w:rsidRDefault="009D02E3">
            <w:pPr>
              <w:pStyle w:val="ConsPlusNormal"/>
              <w:jc w:val="center"/>
            </w:pPr>
            <w:r>
              <w:t>185</w:t>
            </w:r>
          </w:p>
        </w:tc>
        <w:tc>
          <w:tcPr>
            <w:tcW w:w="1247" w:type="dxa"/>
          </w:tcPr>
          <w:p w:rsidR="009D02E3" w:rsidRDefault="009D02E3">
            <w:pPr>
              <w:pStyle w:val="ConsPlusNormal"/>
              <w:jc w:val="center"/>
            </w:pPr>
            <w:r>
              <w:t>293</w:t>
            </w:r>
          </w:p>
        </w:tc>
        <w:tc>
          <w:tcPr>
            <w:tcW w:w="1020" w:type="dxa"/>
          </w:tcPr>
          <w:p w:rsidR="009D02E3" w:rsidRDefault="009D02E3">
            <w:pPr>
              <w:pStyle w:val="ConsPlusNormal"/>
              <w:jc w:val="center"/>
            </w:pPr>
          </w:p>
        </w:tc>
        <w:tc>
          <w:tcPr>
            <w:tcW w:w="1020" w:type="dxa"/>
          </w:tcPr>
          <w:p w:rsidR="009D02E3" w:rsidRDefault="009D02E3">
            <w:pPr>
              <w:pStyle w:val="ConsPlusNormal"/>
              <w:jc w:val="center"/>
            </w:pPr>
          </w:p>
        </w:tc>
        <w:tc>
          <w:tcPr>
            <w:tcW w:w="1020" w:type="dxa"/>
          </w:tcPr>
          <w:p w:rsidR="009D02E3" w:rsidRDefault="009D02E3">
            <w:pPr>
              <w:pStyle w:val="ConsPlusNormal"/>
              <w:jc w:val="center"/>
            </w:pPr>
          </w:p>
        </w:tc>
        <w:tc>
          <w:tcPr>
            <w:tcW w:w="1020"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93" w:type="dxa"/>
            <w:vMerge/>
          </w:tcPr>
          <w:p w:rsidR="009D02E3" w:rsidRDefault="009D02E3">
            <w:pPr>
              <w:pStyle w:val="ConsPlusNormal"/>
            </w:pPr>
          </w:p>
        </w:tc>
      </w:tr>
      <w:tr w:rsidR="009D02E3">
        <w:tc>
          <w:tcPr>
            <w:tcW w:w="510" w:type="dxa"/>
            <w:vMerge w:val="restart"/>
          </w:tcPr>
          <w:p w:rsidR="009D02E3" w:rsidRDefault="009D02E3">
            <w:pPr>
              <w:pStyle w:val="ConsPlusNormal"/>
              <w:jc w:val="center"/>
            </w:pPr>
            <w:r>
              <w:lastRenderedPageBreak/>
              <w:t>6.3</w:t>
            </w:r>
          </w:p>
        </w:tc>
        <w:tc>
          <w:tcPr>
            <w:tcW w:w="2041" w:type="dxa"/>
            <w:vMerge w:val="restart"/>
          </w:tcPr>
          <w:p w:rsidR="009D02E3" w:rsidRDefault="009D02E3">
            <w:pPr>
              <w:pStyle w:val="ConsPlusNormal"/>
            </w:pPr>
            <w:r>
              <w:t>"Переселение граждан из аварийного жилищного фонда"</w:t>
            </w:r>
          </w:p>
        </w:tc>
        <w:tc>
          <w:tcPr>
            <w:tcW w:w="794" w:type="dxa"/>
          </w:tcPr>
          <w:p w:rsidR="009D02E3" w:rsidRDefault="009D02E3">
            <w:pPr>
              <w:pStyle w:val="ConsPlusNormal"/>
              <w:jc w:val="center"/>
            </w:pPr>
            <w:r>
              <w:t>план.</w:t>
            </w:r>
          </w:p>
        </w:tc>
        <w:tc>
          <w:tcPr>
            <w:tcW w:w="1304" w:type="dxa"/>
            <w:vMerge w:val="restart"/>
          </w:tcPr>
          <w:p w:rsidR="009D02E3" w:rsidRDefault="009D02E3">
            <w:pPr>
              <w:pStyle w:val="ConsPlusNormal"/>
              <w:jc w:val="center"/>
            </w:pPr>
            <w:r>
              <w:t>Человек</w:t>
            </w:r>
          </w:p>
        </w:tc>
        <w:tc>
          <w:tcPr>
            <w:tcW w:w="1191" w:type="dxa"/>
          </w:tcPr>
          <w:p w:rsidR="009D02E3" w:rsidRDefault="009D02E3">
            <w:pPr>
              <w:pStyle w:val="ConsPlusNormal"/>
              <w:jc w:val="center"/>
            </w:pPr>
            <w:r>
              <w:t>x</w:t>
            </w:r>
          </w:p>
        </w:tc>
        <w:tc>
          <w:tcPr>
            <w:tcW w:w="1247" w:type="dxa"/>
          </w:tcPr>
          <w:p w:rsidR="009D02E3" w:rsidRDefault="009D02E3">
            <w:pPr>
              <w:pStyle w:val="ConsPlusNormal"/>
              <w:jc w:val="center"/>
            </w:pPr>
            <w:r>
              <w:t>x</w:t>
            </w:r>
          </w:p>
        </w:tc>
        <w:tc>
          <w:tcPr>
            <w:tcW w:w="1020" w:type="dxa"/>
          </w:tcPr>
          <w:p w:rsidR="009D02E3" w:rsidRDefault="009D02E3">
            <w:pPr>
              <w:pStyle w:val="ConsPlusNormal"/>
              <w:jc w:val="center"/>
            </w:pPr>
            <w:r>
              <w:t>90</w:t>
            </w:r>
          </w:p>
        </w:tc>
        <w:tc>
          <w:tcPr>
            <w:tcW w:w="1020" w:type="dxa"/>
          </w:tcPr>
          <w:p w:rsidR="009D02E3" w:rsidRDefault="009D02E3">
            <w:pPr>
              <w:pStyle w:val="ConsPlusNormal"/>
              <w:jc w:val="center"/>
            </w:pPr>
            <w:r>
              <w:t>75</w:t>
            </w:r>
          </w:p>
        </w:tc>
        <w:tc>
          <w:tcPr>
            <w:tcW w:w="1020" w:type="dxa"/>
          </w:tcPr>
          <w:p w:rsidR="009D02E3" w:rsidRDefault="009D02E3">
            <w:pPr>
              <w:pStyle w:val="ConsPlusNormal"/>
              <w:jc w:val="center"/>
            </w:pPr>
            <w:r>
              <w:t>80</w:t>
            </w:r>
          </w:p>
        </w:tc>
        <w:tc>
          <w:tcPr>
            <w:tcW w:w="1020"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93" w:type="dxa"/>
            <w:vMerge/>
          </w:tcPr>
          <w:p w:rsidR="009D02E3" w:rsidRDefault="009D02E3">
            <w:pPr>
              <w:pStyle w:val="ConsPlusNormal"/>
            </w:pPr>
          </w:p>
        </w:tc>
      </w:tr>
      <w:tr w:rsidR="009D02E3">
        <w:tc>
          <w:tcPr>
            <w:tcW w:w="510" w:type="dxa"/>
            <w:vMerge/>
          </w:tcPr>
          <w:p w:rsidR="009D02E3" w:rsidRDefault="009D02E3">
            <w:pPr>
              <w:pStyle w:val="ConsPlusNormal"/>
            </w:pPr>
          </w:p>
        </w:tc>
        <w:tc>
          <w:tcPr>
            <w:tcW w:w="2041" w:type="dxa"/>
            <w:vMerge/>
          </w:tcPr>
          <w:p w:rsidR="009D02E3" w:rsidRDefault="009D02E3">
            <w:pPr>
              <w:pStyle w:val="ConsPlusNormal"/>
            </w:pPr>
          </w:p>
        </w:tc>
        <w:tc>
          <w:tcPr>
            <w:tcW w:w="794" w:type="dxa"/>
          </w:tcPr>
          <w:p w:rsidR="009D02E3" w:rsidRDefault="009D02E3">
            <w:pPr>
              <w:pStyle w:val="ConsPlusNormal"/>
              <w:jc w:val="center"/>
            </w:pPr>
            <w:r>
              <w:t>факт.</w:t>
            </w:r>
          </w:p>
        </w:tc>
        <w:tc>
          <w:tcPr>
            <w:tcW w:w="1304" w:type="dxa"/>
            <w:vMerge/>
          </w:tcPr>
          <w:p w:rsidR="009D02E3" w:rsidRDefault="009D02E3">
            <w:pPr>
              <w:pStyle w:val="ConsPlusNormal"/>
            </w:pPr>
          </w:p>
        </w:tc>
        <w:tc>
          <w:tcPr>
            <w:tcW w:w="1191" w:type="dxa"/>
          </w:tcPr>
          <w:p w:rsidR="009D02E3" w:rsidRDefault="009D02E3">
            <w:pPr>
              <w:pStyle w:val="ConsPlusNormal"/>
              <w:jc w:val="center"/>
            </w:pPr>
            <w:r>
              <w:t>134</w:t>
            </w:r>
          </w:p>
        </w:tc>
        <w:tc>
          <w:tcPr>
            <w:tcW w:w="1247" w:type="dxa"/>
          </w:tcPr>
          <w:p w:rsidR="009D02E3" w:rsidRDefault="009D02E3">
            <w:pPr>
              <w:pStyle w:val="ConsPlusNormal"/>
              <w:jc w:val="center"/>
            </w:pPr>
            <w:r>
              <w:t>48</w:t>
            </w:r>
          </w:p>
        </w:tc>
        <w:tc>
          <w:tcPr>
            <w:tcW w:w="1020" w:type="dxa"/>
          </w:tcPr>
          <w:p w:rsidR="009D02E3" w:rsidRDefault="009D02E3">
            <w:pPr>
              <w:pStyle w:val="ConsPlusNormal"/>
              <w:jc w:val="center"/>
            </w:pPr>
          </w:p>
        </w:tc>
        <w:tc>
          <w:tcPr>
            <w:tcW w:w="1020" w:type="dxa"/>
          </w:tcPr>
          <w:p w:rsidR="009D02E3" w:rsidRDefault="009D02E3">
            <w:pPr>
              <w:pStyle w:val="ConsPlusNormal"/>
              <w:jc w:val="center"/>
            </w:pPr>
          </w:p>
        </w:tc>
        <w:tc>
          <w:tcPr>
            <w:tcW w:w="1020" w:type="dxa"/>
          </w:tcPr>
          <w:p w:rsidR="009D02E3" w:rsidRDefault="009D02E3">
            <w:pPr>
              <w:pStyle w:val="ConsPlusNormal"/>
              <w:jc w:val="center"/>
            </w:pPr>
          </w:p>
        </w:tc>
        <w:tc>
          <w:tcPr>
            <w:tcW w:w="1020"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93" w:type="dxa"/>
            <w:vMerge/>
          </w:tcPr>
          <w:p w:rsidR="009D02E3" w:rsidRDefault="009D02E3">
            <w:pPr>
              <w:pStyle w:val="ConsPlusNormal"/>
            </w:pPr>
          </w:p>
        </w:tc>
      </w:tr>
      <w:tr w:rsidR="009D02E3">
        <w:tc>
          <w:tcPr>
            <w:tcW w:w="510" w:type="dxa"/>
            <w:vMerge w:val="restart"/>
          </w:tcPr>
          <w:p w:rsidR="009D02E3" w:rsidRDefault="009D02E3">
            <w:pPr>
              <w:pStyle w:val="ConsPlusNormal"/>
              <w:jc w:val="center"/>
            </w:pPr>
            <w:r>
              <w:t>7</w:t>
            </w:r>
          </w:p>
        </w:tc>
        <w:tc>
          <w:tcPr>
            <w:tcW w:w="2041" w:type="dxa"/>
            <w:vMerge w:val="restart"/>
          </w:tcPr>
          <w:p w:rsidR="009D02E3" w:rsidRDefault="009D02E3">
            <w:pPr>
              <w:pStyle w:val="ConsPlusNormal"/>
            </w:pPr>
            <w:r>
              <w:t>Ввод жилья в рамках мероприятий по содействию в завершении жилищного строительства</w:t>
            </w:r>
          </w:p>
        </w:tc>
        <w:tc>
          <w:tcPr>
            <w:tcW w:w="794" w:type="dxa"/>
          </w:tcPr>
          <w:p w:rsidR="009D02E3" w:rsidRDefault="009D02E3">
            <w:pPr>
              <w:pStyle w:val="ConsPlusNormal"/>
              <w:jc w:val="center"/>
            </w:pPr>
            <w:r>
              <w:t>план.</w:t>
            </w:r>
          </w:p>
        </w:tc>
        <w:tc>
          <w:tcPr>
            <w:tcW w:w="1304" w:type="dxa"/>
            <w:vMerge w:val="restart"/>
          </w:tcPr>
          <w:p w:rsidR="009D02E3" w:rsidRDefault="009D02E3">
            <w:pPr>
              <w:pStyle w:val="ConsPlusNormal"/>
              <w:jc w:val="center"/>
            </w:pPr>
            <w:r>
              <w:t>Кв. м</w:t>
            </w:r>
          </w:p>
        </w:tc>
        <w:tc>
          <w:tcPr>
            <w:tcW w:w="1191" w:type="dxa"/>
          </w:tcPr>
          <w:p w:rsidR="009D02E3" w:rsidRDefault="009D02E3">
            <w:pPr>
              <w:pStyle w:val="ConsPlusNormal"/>
              <w:jc w:val="center"/>
            </w:pPr>
            <w:r>
              <w:t>x</w:t>
            </w:r>
          </w:p>
        </w:tc>
        <w:tc>
          <w:tcPr>
            <w:tcW w:w="1247" w:type="dxa"/>
          </w:tcPr>
          <w:p w:rsidR="009D02E3" w:rsidRDefault="009D02E3">
            <w:pPr>
              <w:pStyle w:val="ConsPlusNormal"/>
              <w:jc w:val="center"/>
            </w:pPr>
            <w:r>
              <w:t>x</w:t>
            </w:r>
          </w:p>
        </w:tc>
        <w:tc>
          <w:tcPr>
            <w:tcW w:w="1020" w:type="dxa"/>
          </w:tcPr>
          <w:p w:rsidR="009D02E3" w:rsidRDefault="009D02E3">
            <w:pPr>
              <w:pStyle w:val="ConsPlusNormal"/>
              <w:jc w:val="center"/>
            </w:pPr>
            <w:r>
              <w:t>51334</w:t>
            </w:r>
          </w:p>
        </w:tc>
        <w:tc>
          <w:tcPr>
            <w:tcW w:w="1020" w:type="dxa"/>
          </w:tcPr>
          <w:p w:rsidR="009D02E3" w:rsidRDefault="009D02E3">
            <w:pPr>
              <w:pStyle w:val="ConsPlusNormal"/>
              <w:jc w:val="center"/>
            </w:pPr>
            <w:r>
              <w:t>28866</w:t>
            </w:r>
          </w:p>
        </w:tc>
        <w:tc>
          <w:tcPr>
            <w:tcW w:w="1020" w:type="dxa"/>
          </w:tcPr>
          <w:p w:rsidR="009D02E3" w:rsidRDefault="009D02E3">
            <w:pPr>
              <w:pStyle w:val="ConsPlusNormal"/>
              <w:jc w:val="center"/>
            </w:pPr>
            <w:r>
              <w:t>34177,27</w:t>
            </w:r>
          </w:p>
        </w:tc>
        <w:tc>
          <w:tcPr>
            <w:tcW w:w="1020"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93" w:type="dxa"/>
            <w:vMerge w:val="restart"/>
          </w:tcPr>
          <w:p w:rsidR="009D02E3" w:rsidRDefault="009D02E3">
            <w:pPr>
              <w:pStyle w:val="ConsPlusNormal"/>
              <w:jc w:val="center"/>
            </w:pPr>
            <w:r>
              <w:t>0,1</w:t>
            </w:r>
          </w:p>
        </w:tc>
      </w:tr>
      <w:tr w:rsidR="009D02E3">
        <w:tc>
          <w:tcPr>
            <w:tcW w:w="510" w:type="dxa"/>
            <w:vMerge/>
          </w:tcPr>
          <w:p w:rsidR="009D02E3" w:rsidRDefault="009D02E3">
            <w:pPr>
              <w:pStyle w:val="ConsPlusNormal"/>
            </w:pPr>
          </w:p>
        </w:tc>
        <w:tc>
          <w:tcPr>
            <w:tcW w:w="2041" w:type="dxa"/>
            <w:vMerge/>
          </w:tcPr>
          <w:p w:rsidR="009D02E3" w:rsidRDefault="009D02E3">
            <w:pPr>
              <w:pStyle w:val="ConsPlusNormal"/>
            </w:pPr>
          </w:p>
        </w:tc>
        <w:tc>
          <w:tcPr>
            <w:tcW w:w="794" w:type="dxa"/>
          </w:tcPr>
          <w:p w:rsidR="009D02E3" w:rsidRDefault="009D02E3">
            <w:pPr>
              <w:pStyle w:val="ConsPlusNormal"/>
              <w:jc w:val="center"/>
            </w:pPr>
            <w:r>
              <w:t>факт.</w:t>
            </w:r>
          </w:p>
        </w:tc>
        <w:tc>
          <w:tcPr>
            <w:tcW w:w="1304" w:type="dxa"/>
            <w:vMerge/>
          </w:tcPr>
          <w:p w:rsidR="009D02E3" w:rsidRDefault="009D02E3">
            <w:pPr>
              <w:pStyle w:val="ConsPlusNormal"/>
            </w:pPr>
          </w:p>
        </w:tc>
        <w:tc>
          <w:tcPr>
            <w:tcW w:w="1191" w:type="dxa"/>
          </w:tcPr>
          <w:p w:rsidR="009D02E3" w:rsidRDefault="009D02E3">
            <w:pPr>
              <w:pStyle w:val="ConsPlusNormal"/>
              <w:jc w:val="center"/>
            </w:pPr>
            <w:r>
              <w:t>36737,2</w:t>
            </w:r>
          </w:p>
        </w:tc>
        <w:tc>
          <w:tcPr>
            <w:tcW w:w="1247" w:type="dxa"/>
          </w:tcPr>
          <w:p w:rsidR="009D02E3" w:rsidRDefault="009D02E3">
            <w:pPr>
              <w:pStyle w:val="ConsPlusNormal"/>
              <w:jc w:val="center"/>
            </w:pPr>
            <w:r>
              <w:t>29906,0</w:t>
            </w:r>
          </w:p>
        </w:tc>
        <w:tc>
          <w:tcPr>
            <w:tcW w:w="1020" w:type="dxa"/>
          </w:tcPr>
          <w:p w:rsidR="009D02E3" w:rsidRDefault="009D02E3">
            <w:pPr>
              <w:pStyle w:val="ConsPlusNormal"/>
              <w:jc w:val="center"/>
            </w:pPr>
          </w:p>
        </w:tc>
        <w:tc>
          <w:tcPr>
            <w:tcW w:w="1020" w:type="dxa"/>
          </w:tcPr>
          <w:p w:rsidR="009D02E3" w:rsidRDefault="009D02E3">
            <w:pPr>
              <w:pStyle w:val="ConsPlusNormal"/>
              <w:jc w:val="center"/>
            </w:pPr>
          </w:p>
        </w:tc>
        <w:tc>
          <w:tcPr>
            <w:tcW w:w="1020" w:type="dxa"/>
          </w:tcPr>
          <w:p w:rsidR="009D02E3" w:rsidRDefault="009D02E3">
            <w:pPr>
              <w:pStyle w:val="ConsPlusNormal"/>
              <w:jc w:val="center"/>
            </w:pPr>
          </w:p>
        </w:tc>
        <w:tc>
          <w:tcPr>
            <w:tcW w:w="1020"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37" w:type="dxa"/>
          </w:tcPr>
          <w:p w:rsidR="009D02E3" w:rsidRDefault="009D02E3">
            <w:pPr>
              <w:pStyle w:val="ConsPlusNormal"/>
              <w:jc w:val="center"/>
            </w:pPr>
          </w:p>
        </w:tc>
        <w:tc>
          <w:tcPr>
            <w:tcW w:w="793" w:type="dxa"/>
            <w:vMerge/>
          </w:tcPr>
          <w:p w:rsidR="009D02E3" w:rsidRDefault="009D02E3">
            <w:pPr>
              <w:pStyle w:val="ConsPlusNormal"/>
            </w:pPr>
          </w:p>
        </w:tc>
      </w:tr>
    </w:tbl>
    <w:p w:rsidR="009D02E3" w:rsidRDefault="009D02E3">
      <w:pPr>
        <w:pStyle w:val="ConsPlusNormal"/>
        <w:sectPr w:rsidR="009D02E3">
          <w:pgSz w:w="16838" w:h="11905" w:orient="landscape"/>
          <w:pgMar w:top="1701" w:right="1134" w:bottom="850" w:left="1134" w:header="0" w:footer="0" w:gutter="0"/>
          <w:cols w:space="720"/>
          <w:titlePg/>
        </w:sectPr>
      </w:pPr>
    </w:p>
    <w:p w:rsidR="009D02E3" w:rsidRDefault="009D02E3">
      <w:pPr>
        <w:pStyle w:val="ConsPlusNormal"/>
        <w:ind w:firstLine="540"/>
        <w:jc w:val="both"/>
      </w:pPr>
    </w:p>
    <w:p w:rsidR="009D02E3" w:rsidRDefault="009D02E3">
      <w:pPr>
        <w:pStyle w:val="ConsPlusNormal"/>
        <w:ind w:firstLine="540"/>
        <w:jc w:val="both"/>
      </w:pPr>
      <w:r>
        <w:t>--------------------------------</w:t>
      </w:r>
    </w:p>
    <w:p w:rsidR="009D02E3" w:rsidRDefault="009D02E3">
      <w:pPr>
        <w:pStyle w:val="ConsPlusNormal"/>
        <w:spacing w:before="200"/>
        <w:ind w:firstLine="540"/>
        <w:jc w:val="both"/>
      </w:pPr>
      <w:r>
        <w:t>&lt;*&gt; Значение показателя будет уточняться по результатам ежегодного отбора Министерства строительства и жилищно-коммунального хозяйства Российской Федерации.</w:t>
      </w:r>
    </w:p>
    <w:p w:rsidR="009D02E3" w:rsidRDefault="009D02E3">
      <w:pPr>
        <w:pStyle w:val="ConsPlusNormal"/>
        <w:ind w:firstLine="540"/>
        <w:jc w:val="both"/>
      </w:pPr>
    </w:p>
    <w:p w:rsidR="009D02E3" w:rsidRDefault="009D02E3">
      <w:pPr>
        <w:pStyle w:val="ConsPlusNormal"/>
        <w:ind w:firstLine="540"/>
        <w:jc w:val="both"/>
      </w:pPr>
    </w:p>
    <w:p w:rsidR="009D02E3" w:rsidRDefault="009D02E3">
      <w:pPr>
        <w:pStyle w:val="ConsPlusNormal"/>
        <w:ind w:firstLine="540"/>
        <w:jc w:val="both"/>
      </w:pPr>
    </w:p>
    <w:p w:rsidR="009D02E3" w:rsidRDefault="009D02E3">
      <w:pPr>
        <w:pStyle w:val="ConsPlusNormal"/>
        <w:ind w:firstLine="540"/>
        <w:jc w:val="both"/>
      </w:pPr>
    </w:p>
    <w:p w:rsidR="009D02E3" w:rsidRDefault="009D02E3">
      <w:pPr>
        <w:pStyle w:val="ConsPlusNormal"/>
        <w:ind w:firstLine="540"/>
        <w:jc w:val="both"/>
      </w:pPr>
    </w:p>
    <w:p w:rsidR="009D02E3" w:rsidRDefault="009D02E3">
      <w:pPr>
        <w:pStyle w:val="ConsPlusNormal"/>
        <w:jc w:val="right"/>
        <w:outlineLvl w:val="1"/>
      </w:pPr>
      <w:r>
        <w:t>Приложение 2</w:t>
      </w:r>
    </w:p>
    <w:p w:rsidR="009D02E3" w:rsidRDefault="009D02E3">
      <w:pPr>
        <w:pStyle w:val="ConsPlusNormal"/>
        <w:jc w:val="right"/>
      </w:pPr>
      <w:r>
        <w:t>к государственной программе...</w:t>
      </w:r>
    </w:p>
    <w:p w:rsidR="009D02E3" w:rsidRDefault="009D02E3">
      <w:pPr>
        <w:pStyle w:val="ConsPlusNormal"/>
        <w:ind w:firstLine="540"/>
        <w:jc w:val="both"/>
      </w:pPr>
    </w:p>
    <w:p w:rsidR="009D02E3" w:rsidRDefault="009D02E3">
      <w:pPr>
        <w:pStyle w:val="ConsPlusTitle"/>
        <w:jc w:val="center"/>
      </w:pPr>
      <w:r>
        <w:t>СВЕДЕНИЯ</w:t>
      </w:r>
    </w:p>
    <w:p w:rsidR="009D02E3" w:rsidRDefault="009D02E3">
      <w:pPr>
        <w:pStyle w:val="ConsPlusTitle"/>
        <w:jc w:val="center"/>
      </w:pPr>
      <w:r>
        <w:t>О ПОРЯДКЕ СБОРА ИНФОРМАЦИИ И МЕТОДИКЕ РАСЧЕТА ПОКАЗАТЕЛЕЙ</w:t>
      </w:r>
    </w:p>
    <w:p w:rsidR="009D02E3" w:rsidRDefault="009D02E3">
      <w:pPr>
        <w:pStyle w:val="ConsPlusTitle"/>
        <w:jc w:val="center"/>
      </w:pPr>
      <w:r>
        <w:t>(ИНДИКАТОРОВ) ГОСУДАРСТВЕННОЙ ПРОГРАММЫ ЛЕНИНГРАДСКОЙ</w:t>
      </w:r>
    </w:p>
    <w:p w:rsidR="009D02E3" w:rsidRDefault="009D02E3">
      <w:pPr>
        <w:pStyle w:val="ConsPlusTitle"/>
        <w:jc w:val="center"/>
      </w:pPr>
      <w:r>
        <w:t>ОБЛАСТИ "ФОРМИРОВАНИЕ ГОРОДСКОЙ СРЕДЫ И ОБЕСПЕЧЕНИЕ</w:t>
      </w:r>
    </w:p>
    <w:p w:rsidR="009D02E3" w:rsidRDefault="009D02E3">
      <w:pPr>
        <w:pStyle w:val="ConsPlusTitle"/>
        <w:jc w:val="center"/>
      </w:pPr>
      <w:r>
        <w:t>КАЧЕСТВЕННЫМ ЖИЛЬЕМ ГРАЖДАН НА ТЕРРИТОРИИ</w:t>
      </w:r>
    </w:p>
    <w:p w:rsidR="009D02E3" w:rsidRDefault="009D02E3">
      <w:pPr>
        <w:pStyle w:val="ConsPlusTitle"/>
        <w:jc w:val="center"/>
      </w:pPr>
      <w:r>
        <w:t>ЛЕНИНГРАДСКОЙ ОБЛАСТИ"</w:t>
      </w:r>
    </w:p>
    <w:p w:rsidR="009D02E3" w:rsidRDefault="009D02E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24"/>
        <w:gridCol w:w="1204"/>
        <w:gridCol w:w="1684"/>
        <w:gridCol w:w="3118"/>
        <w:gridCol w:w="1759"/>
        <w:gridCol w:w="1814"/>
        <w:gridCol w:w="1247"/>
      </w:tblGrid>
      <w:tr w:rsidR="009D02E3">
        <w:tc>
          <w:tcPr>
            <w:tcW w:w="454" w:type="dxa"/>
          </w:tcPr>
          <w:p w:rsidR="009D02E3" w:rsidRDefault="009D02E3">
            <w:pPr>
              <w:pStyle w:val="ConsPlusNormal"/>
              <w:jc w:val="center"/>
            </w:pPr>
            <w:r>
              <w:t>N п/п</w:t>
            </w:r>
          </w:p>
        </w:tc>
        <w:tc>
          <w:tcPr>
            <w:tcW w:w="2324" w:type="dxa"/>
          </w:tcPr>
          <w:p w:rsidR="009D02E3" w:rsidRDefault="009D02E3">
            <w:pPr>
              <w:pStyle w:val="ConsPlusNormal"/>
              <w:jc w:val="center"/>
            </w:pPr>
            <w:r>
              <w:t>Наименование показателя</w:t>
            </w:r>
          </w:p>
        </w:tc>
        <w:tc>
          <w:tcPr>
            <w:tcW w:w="1204" w:type="dxa"/>
          </w:tcPr>
          <w:p w:rsidR="009D02E3" w:rsidRDefault="009D02E3">
            <w:pPr>
              <w:pStyle w:val="ConsPlusNormal"/>
              <w:jc w:val="center"/>
            </w:pPr>
            <w:r>
              <w:t>Единица измерения</w:t>
            </w:r>
          </w:p>
        </w:tc>
        <w:tc>
          <w:tcPr>
            <w:tcW w:w="1684" w:type="dxa"/>
          </w:tcPr>
          <w:p w:rsidR="009D02E3" w:rsidRDefault="009D02E3">
            <w:pPr>
              <w:pStyle w:val="ConsPlusNormal"/>
              <w:jc w:val="center"/>
            </w:pPr>
            <w:r>
              <w:t>Временная характеристика</w:t>
            </w:r>
          </w:p>
        </w:tc>
        <w:tc>
          <w:tcPr>
            <w:tcW w:w="3118" w:type="dxa"/>
          </w:tcPr>
          <w:p w:rsidR="009D02E3" w:rsidRDefault="009D02E3">
            <w:pPr>
              <w:pStyle w:val="ConsPlusNormal"/>
              <w:jc w:val="center"/>
            </w:pPr>
            <w:r>
              <w:t>Алгоритм формирования/пункт Федерального плана статистических работ</w:t>
            </w:r>
          </w:p>
        </w:tc>
        <w:tc>
          <w:tcPr>
            <w:tcW w:w="1759" w:type="dxa"/>
          </w:tcPr>
          <w:p w:rsidR="009D02E3" w:rsidRDefault="009D02E3">
            <w:pPr>
              <w:pStyle w:val="ConsPlusNormal"/>
              <w:jc w:val="center"/>
            </w:pPr>
            <w:r>
              <w:t>Срок предоставления отчетности</w:t>
            </w:r>
          </w:p>
        </w:tc>
        <w:tc>
          <w:tcPr>
            <w:tcW w:w="1814" w:type="dxa"/>
          </w:tcPr>
          <w:p w:rsidR="009D02E3" w:rsidRDefault="009D02E3">
            <w:pPr>
              <w:pStyle w:val="ConsPlusNormal"/>
              <w:jc w:val="center"/>
            </w:pPr>
            <w:r>
              <w:t>Ответственный за сбор данных по показателю</w:t>
            </w:r>
          </w:p>
        </w:tc>
        <w:tc>
          <w:tcPr>
            <w:tcW w:w="1247" w:type="dxa"/>
          </w:tcPr>
          <w:p w:rsidR="009D02E3" w:rsidRDefault="009D02E3">
            <w:pPr>
              <w:pStyle w:val="ConsPlusNormal"/>
              <w:jc w:val="center"/>
            </w:pPr>
            <w:r>
              <w:t>Реквизиты акта</w:t>
            </w:r>
          </w:p>
        </w:tc>
      </w:tr>
      <w:tr w:rsidR="009D02E3">
        <w:tc>
          <w:tcPr>
            <w:tcW w:w="454" w:type="dxa"/>
          </w:tcPr>
          <w:p w:rsidR="009D02E3" w:rsidRDefault="009D02E3">
            <w:pPr>
              <w:pStyle w:val="ConsPlusNormal"/>
              <w:jc w:val="center"/>
            </w:pPr>
            <w:r>
              <w:t>1</w:t>
            </w:r>
          </w:p>
        </w:tc>
        <w:tc>
          <w:tcPr>
            <w:tcW w:w="2324" w:type="dxa"/>
          </w:tcPr>
          <w:p w:rsidR="009D02E3" w:rsidRDefault="009D02E3">
            <w:pPr>
              <w:pStyle w:val="ConsPlusNormal"/>
              <w:jc w:val="center"/>
            </w:pPr>
            <w:r>
              <w:t>2</w:t>
            </w:r>
          </w:p>
        </w:tc>
        <w:tc>
          <w:tcPr>
            <w:tcW w:w="1204" w:type="dxa"/>
          </w:tcPr>
          <w:p w:rsidR="009D02E3" w:rsidRDefault="009D02E3">
            <w:pPr>
              <w:pStyle w:val="ConsPlusNormal"/>
              <w:jc w:val="center"/>
            </w:pPr>
            <w:r>
              <w:t>3</w:t>
            </w:r>
          </w:p>
        </w:tc>
        <w:tc>
          <w:tcPr>
            <w:tcW w:w="1684" w:type="dxa"/>
          </w:tcPr>
          <w:p w:rsidR="009D02E3" w:rsidRDefault="009D02E3">
            <w:pPr>
              <w:pStyle w:val="ConsPlusNormal"/>
              <w:jc w:val="center"/>
            </w:pPr>
            <w:r>
              <w:t>4</w:t>
            </w:r>
          </w:p>
        </w:tc>
        <w:tc>
          <w:tcPr>
            <w:tcW w:w="3118" w:type="dxa"/>
          </w:tcPr>
          <w:p w:rsidR="009D02E3" w:rsidRDefault="009D02E3">
            <w:pPr>
              <w:pStyle w:val="ConsPlusNormal"/>
              <w:jc w:val="center"/>
            </w:pPr>
            <w:r>
              <w:t>5</w:t>
            </w:r>
          </w:p>
        </w:tc>
        <w:tc>
          <w:tcPr>
            <w:tcW w:w="1759" w:type="dxa"/>
          </w:tcPr>
          <w:p w:rsidR="009D02E3" w:rsidRDefault="009D02E3">
            <w:pPr>
              <w:pStyle w:val="ConsPlusNormal"/>
              <w:jc w:val="center"/>
            </w:pPr>
            <w:r>
              <w:t>6</w:t>
            </w:r>
          </w:p>
        </w:tc>
        <w:tc>
          <w:tcPr>
            <w:tcW w:w="1814" w:type="dxa"/>
          </w:tcPr>
          <w:p w:rsidR="009D02E3" w:rsidRDefault="009D02E3">
            <w:pPr>
              <w:pStyle w:val="ConsPlusNormal"/>
              <w:jc w:val="center"/>
            </w:pPr>
            <w:r>
              <w:t>7</w:t>
            </w:r>
          </w:p>
        </w:tc>
        <w:tc>
          <w:tcPr>
            <w:tcW w:w="1247" w:type="dxa"/>
          </w:tcPr>
          <w:p w:rsidR="009D02E3" w:rsidRDefault="009D02E3">
            <w:pPr>
              <w:pStyle w:val="ConsPlusNormal"/>
              <w:jc w:val="center"/>
            </w:pPr>
            <w:r>
              <w:t>8</w:t>
            </w:r>
          </w:p>
        </w:tc>
      </w:tr>
      <w:tr w:rsidR="009D02E3">
        <w:tc>
          <w:tcPr>
            <w:tcW w:w="454" w:type="dxa"/>
            <w:vMerge w:val="restart"/>
          </w:tcPr>
          <w:p w:rsidR="009D02E3" w:rsidRDefault="009D02E3">
            <w:pPr>
              <w:pStyle w:val="ConsPlusNormal"/>
              <w:jc w:val="center"/>
            </w:pPr>
            <w:r>
              <w:t>1</w:t>
            </w:r>
          </w:p>
        </w:tc>
        <w:tc>
          <w:tcPr>
            <w:tcW w:w="2324" w:type="dxa"/>
            <w:vMerge w:val="restart"/>
          </w:tcPr>
          <w:p w:rsidR="009D02E3" w:rsidRDefault="009D02E3">
            <w:pPr>
              <w:pStyle w:val="ConsPlusNormal"/>
            </w:pPr>
            <w:r>
              <w:t>Объем жилищного строительства на территории Ленинградской области</w:t>
            </w:r>
          </w:p>
        </w:tc>
        <w:tc>
          <w:tcPr>
            <w:tcW w:w="1204" w:type="dxa"/>
            <w:vMerge w:val="restart"/>
          </w:tcPr>
          <w:p w:rsidR="009D02E3" w:rsidRDefault="009D02E3">
            <w:pPr>
              <w:pStyle w:val="ConsPlusNormal"/>
              <w:jc w:val="center"/>
            </w:pPr>
            <w:r>
              <w:t>Тыс. кв. м</w:t>
            </w:r>
          </w:p>
        </w:tc>
        <w:tc>
          <w:tcPr>
            <w:tcW w:w="1684" w:type="dxa"/>
            <w:vMerge w:val="restart"/>
          </w:tcPr>
          <w:p w:rsidR="009D02E3" w:rsidRDefault="009D02E3">
            <w:pPr>
              <w:pStyle w:val="ConsPlusNormal"/>
              <w:jc w:val="center"/>
            </w:pPr>
            <w:r>
              <w:t>За отчетный год</w:t>
            </w:r>
          </w:p>
        </w:tc>
        <w:tc>
          <w:tcPr>
            <w:tcW w:w="3118" w:type="dxa"/>
          </w:tcPr>
          <w:p w:rsidR="009D02E3" w:rsidRDefault="009D02E3">
            <w:pPr>
              <w:pStyle w:val="ConsPlusNormal"/>
            </w:pPr>
            <w:r>
              <w:t>1.21.3. Ввод в действие жилых домов</w:t>
            </w:r>
          </w:p>
        </w:tc>
        <w:tc>
          <w:tcPr>
            <w:tcW w:w="1759" w:type="dxa"/>
            <w:vMerge w:val="restart"/>
          </w:tcPr>
          <w:p w:rsidR="009D02E3" w:rsidRDefault="009D02E3">
            <w:pPr>
              <w:pStyle w:val="ConsPlusNormal"/>
              <w:jc w:val="center"/>
            </w:pPr>
            <w:r>
              <w:t>Седьмой рабочий день января</w:t>
            </w:r>
          </w:p>
        </w:tc>
        <w:tc>
          <w:tcPr>
            <w:tcW w:w="1814" w:type="dxa"/>
            <w:vMerge w:val="restart"/>
          </w:tcPr>
          <w:p w:rsidR="009D02E3" w:rsidRDefault="009D02E3">
            <w:pPr>
              <w:pStyle w:val="ConsPlusNormal"/>
            </w:pPr>
            <w:r>
              <w:t>Комитет по строительству Ленинградской области</w:t>
            </w:r>
          </w:p>
        </w:tc>
        <w:tc>
          <w:tcPr>
            <w:tcW w:w="1247" w:type="dxa"/>
            <w:vMerge w:val="restart"/>
          </w:tcPr>
          <w:p w:rsidR="009D02E3" w:rsidRDefault="009D02E3">
            <w:pPr>
              <w:pStyle w:val="ConsPlusNormal"/>
              <w:jc w:val="center"/>
            </w:pPr>
          </w:p>
        </w:tc>
      </w:tr>
      <w:tr w:rsidR="009D02E3">
        <w:tc>
          <w:tcPr>
            <w:tcW w:w="454" w:type="dxa"/>
            <w:vMerge/>
          </w:tcPr>
          <w:p w:rsidR="009D02E3" w:rsidRDefault="009D02E3">
            <w:pPr>
              <w:pStyle w:val="ConsPlusNormal"/>
            </w:pPr>
          </w:p>
        </w:tc>
        <w:tc>
          <w:tcPr>
            <w:tcW w:w="2324" w:type="dxa"/>
            <w:vMerge/>
          </w:tcPr>
          <w:p w:rsidR="009D02E3" w:rsidRDefault="009D02E3">
            <w:pPr>
              <w:pStyle w:val="ConsPlusNormal"/>
            </w:pPr>
          </w:p>
        </w:tc>
        <w:tc>
          <w:tcPr>
            <w:tcW w:w="1204" w:type="dxa"/>
            <w:vMerge/>
          </w:tcPr>
          <w:p w:rsidR="009D02E3" w:rsidRDefault="009D02E3">
            <w:pPr>
              <w:pStyle w:val="ConsPlusNormal"/>
            </w:pPr>
          </w:p>
        </w:tc>
        <w:tc>
          <w:tcPr>
            <w:tcW w:w="1684" w:type="dxa"/>
            <w:vMerge/>
          </w:tcPr>
          <w:p w:rsidR="009D02E3" w:rsidRDefault="009D02E3">
            <w:pPr>
              <w:pStyle w:val="ConsPlusNormal"/>
            </w:pPr>
          </w:p>
        </w:tc>
        <w:tc>
          <w:tcPr>
            <w:tcW w:w="3118" w:type="dxa"/>
          </w:tcPr>
          <w:p w:rsidR="009D02E3" w:rsidRDefault="009D02E3">
            <w:pPr>
              <w:pStyle w:val="ConsPlusNormal"/>
            </w:pPr>
            <w:r>
              <w:t>Индивидуальное жилищное строительство, осуществляемое населением</w:t>
            </w:r>
          </w:p>
        </w:tc>
        <w:tc>
          <w:tcPr>
            <w:tcW w:w="1759" w:type="dxa"/>
            <w:vMerge/>
          </w:tcPr>
          <w:p w:rsidR="009D02E3" w:rsidRDefault="009D02E3">
            <w:pPr>
              <w:pStyle w:val="ConsPlusNormal"/>
            </w:pPr>
          </w:p>
        </w:tc>
        <w:tc>
          <w:tcPr>
            <w:tcW w:w="1814" w:type="dxa"/>
            <w:vMerge/>
          </w:tcPr>
          <w:p w:rsidR="009D02E3" w:rsidRDefault="009D02E3">
            <w:pPr>
              <w:pStyle w:val="ConsPlusNormal"/>
            </w:pPr>
          </w:p>
        </w:tc>
        <w:tc>
          <w:tcPr>
            <w:tcW w:w="1247" w:type="dxa"/>
            <w:vMerge/>
          </w:tcPr>
          <w:p w:rsidR="009D02E3" w:rsidRDefault="009D02E3">
            <w:pPr>
              <w:pStyle w:val="ConsPlusNormal"/>
            </w:pPr>
          </w:p>
        </w:tc>
      </w:tr>
      <w:tr w:rsidR="009D02E3">
        <w:tc>
          <w:tcPr>
            <w:tcW w:w="454" w:type="dxa"/>
          </w:tcPr>
          <w:p w:rsidR="009D02E3" w:rsidRDefault="009D02E3">
            <w:pPr>
              <w:pStyle w:val="ConsPlusNormal"/>
              <w:jc w:val="center"/>
            </w:pPr>
            <w:r>
              <w:t>2</w:t>
            </w:r>
          </w:p>
        </w:tc>
        <w:tc>
          <w:tcPr>
            <w:tcW w:w="2324" w:type="dxa"/>
          </w:tcPr>
          <w:p w:rsidR="009D02E3" w:rsidRDefault="009D02E3">
            <w:pPr>
              <w:pStyle w:val="ConsPlusNormal"/>
            </w:pPr>
            <w:r>
              <w:t xml:space="preserve">Ввод жилья в рамках реализации мероприятий по стимулированию жилищного строительства Ленинградской </w:t>
            </w:r>
            <w:r>
              <w:lastRenderedPageBreak/>
              <w:t>области</w:t>
            </w:r>
          </w:p>
        </w:tc>
        <w:tc>
          <w:tcPr>
            <w:tcW w:w="1204" w:type="dxa"/>
          </w:tcPr>
          <w:p w:rsidR="009D02E3" w:rsidRDefault="009D02E3">
            <w:pPr>
              <w:pStyle w:val="ConsPlusNormal"/>
              <w:jc w:val="center"/>
            </w:pPr>
            <w:r>
              <w:lastRenderedPageBreak/>
              <w:t>Тыс. кв. м</w:t>
            </w:r>
          </w:p>
        </w:tc>
        <w:tc>
          <w:tcPr>
            <w:tcW w:w="1684" w:type="dxa"/>
          </w:tcPr>
          <w:p w:rsidR="009D02E3" w:rsidRDefault="009D02E3">
            <w:pPr>
              <w:pStyle w:val="ConsPlusNormal"/>
              <w:jc w:val="center"/>
            </w:pPr>
            <w:r>
              <w:t>За отчетный год</w:t>
            </w:r>
          </w:p>
        </w:tc>
        <w:tc>
          <w:tcPr>
            <w:tcW w:w="3118" w:type="dxa"/>
          </w:tcPr>
          <w:p w:rsidR="009D02E3" w:rsidRDefault="009D02E3">
            <w:pPr>
              <w:pStyle w:val="ConsPlusNormal"/>
            </w:pPr>
            <w:r>
              <w:t xml:space="preserve">Показатель равен количеству квадратных метров жилья, введенных в эксплуатацию в рамках реализации мероприятий по стимулированию жилищного строительства Ленинградской </w:t>
            </w:r>
            <w:r>
              <w:lastRenderedPageBreak/>
              <w:t>области</w:t>
            </w:r>
          </w:p>
        </w:tc>
        <w:tc>
          <w:tcPr>
            <w:tcW w:w="1759" w:type="dxa"/>
          </w:tcPr>
          <w:p w:rsidR="009D02E3" w:rsidRDefault="009D02E3">
            <w:pPr>
              <w:pStyle w:val="ConsPlusNormal"/>
              <w:jc w:val="center"/>
            </w:pPr>
            <w:r>
              <w:lastRenderedPageBreak/>
              <w:t>Ежегодно 20 января</w:t>
            </w:r>
          </w:p>
        </w:tc>
        <w:tc>
          <w:tcPr>
            <w:tcW w:w="1814" w:type="dxa"/>
          </w:tcPr>
          <w:p w:rsidR="009D02E3" w:rsidRDefault="009D02E3">
            <w:pPr>
              <w:pStyle w:val="ConsPlusNormal"/>
            </w:pPr>
            <w:r>
              <w:t>Комитет по строительству Ленинградской области</w:t>
            </w:r>
          </w:p>
        </w:tc>
        <w:tc>
          <w:tcPr>
            <w:tcW w:w="1247" w:type="dxa"/>
          </w:tcPr>
          <w:p w:rsidR="009D02E3" w:rsidRDefault="009D02E3">
            <w:pPr>
              <w:pStyle w:val="ConsPlusNormal"/>
            </w:pPr>
          </w:p>
        </w:tc>
      </w:tr>
      <w:tr w:rsidR="009D02E3">
        <w:tc>
          <w:tcPr>
            <w:tcW w:w="454" w:type="dxa"/>
          </w:tcPr>
          <w:p w:rsidR="009D02E3" w:rsidRDefault="009D02E3">
            <w:pPr>
              <w:pStyle w:val="ConsPlusNormal"/>
              <w:jc w:val="center"/>
            </w:pPr>
            <w:r>
              <w:lastRenderedPageBreak/>
              <w:t>3</w:t>
            </w:r>
          </w:p>
        </w:tc>
        <w:tc>
          <w:tcPr>
            <w:tcW w:w="2324" w:type="dxa"/>
          </w:tcPr>
          <w:p w:rsidR="009D02E3" w:rsidRDefault="009D02E3">
            <w:pPr>
              <w:pStyle w:val="ConsPlusNormal"/>
            </w:pPr>
            <w:r>
              <w:t>Количество реализованных проектов по благоустройству территорий</w:t>
            </w:r>
          </w:p>
        </w:tc>
        <w:tc>
          <w:tcPr>
            <w:tcW w:w="1204" w:type="dxa"/>
          </w:tcPr>
          <w:p w:rsidR="009D02E3" w:rsidRDefault="009D02E3">
            <w:pPr>
              <w:pStyle w:val="ConsPlusNormal"/>
              <w:jc w:val="center"/>
            </w:pPr>
            <w:r>
              <w:t>Единиц</w:t>
            </w:r>
          </w:p>
        </w:tc>
        <w:tc>
          <w:tcPr>
            <w:tcW w:w="1684" w:type="dxa"/>
          </w:tcPr>
          <w:p w:rsidR="009D02E3" w:rsidRDefault="009D02E3">
            <w:pPr>
              <w:pStyle w:val="ConsPlusNormal"/>
              <w:jc w:val="center"/>
            </w:pPr>
            <w:r>
              <w:t>За отчетный год</w:t>
            </w:r>
          </w:p>
        </w:tc>
        <w:tc>
          <w:tcPr>
            <w:tcW w:w="3118" w:type="dxa"/>
          </w:tcPr>
          <w:p w:rsidR="009D02E3" w:rsidRDefault="009D02E3">
            <w:pPr>
              <w:pStyle w:val="ConsPlusNormal"/>
            </w:pPr>
            <w:r>
              <w:t>Показатель равен количеству благоустроенных территорий</w:t>
            </w:r>
          </w:p>
        </w:tc>
        <w:tc>
          <w:tcPr>
            <w:tcW w:w="1759" w:type="dxa"/>
          </w:tcPr>
          <w:p w:rsidR="009D02E3" w:rsidRDefault="009D02E3">
            <w:pPr>
              <w:pStyle w:val="ConsPlusNormal"/>
              <w:jc w:val="center"/>
            </w:pPr>
            <w:r>
              <w:t>Ежегодно 31 декабря</w:t>
            </w:r>
          </w:p>
        </w:tc>
        <w:tc>
          <w:tcPr>
            <w:tcW w:w="1814" w:type="dxa"/>
          </w:tcPr>
          <w:p w:rsidR="009D02E3" w:rsidRDefault="009D02E3">
            <w:pPr>
              <w:pStyle w:val="ConsPlusNormal"/>
            </w:pPr>
            <w:r>
              <w:t>Комитет по жилищно-коммунальному хозяйству Ленинградской области</w:t>
            </w:r>
          </w:p>
        </w:tc>
        <w:tc>
          <w:tcPr>
            <w:tcW w:w="1247" w:type="dxa"/>
          </w:tcPr>
          <w:p w:rsidR="009D02E3" w:rsidRDefault="009D02E3">
            <w:pPr>
              <w:pStyle w:val="ConsPlusNormal"/>
            </w:pPr>
          </w:p>
        </w:tc>
      </w:tr>
      <w:tr w:rsidR="009D02E3">
        <w:tc>
          <w:tcPr>
            <w:tcW w:w="454" w:type="dxa"/>
          </w:tcPr>
          <w:p w:rsidR="009D02E3" w:rsidRDefault="009D02E3">
            <w:pPr>
              <w:pStyle w:val="ConsPlusNormal"/>
              <w:jc w:val="center"/>
            </w:pPr>
            <w:r>
              <w:t>4</w:t>
            </w:r>
          </w:p>
        </w:tc>
        <w:tc>
          <w:tcPr>
            <w:tcW w:w="2324" w:type="dxa"/>
          </w:tcPr>
          <w:p w:rsidR="009D02E3" w:rsidRDefault="009D02E3">
            <w:pPr>
              <w:pStyle w:val="ConsPlusNormal"/>
            </w:pPr>
            <w:r>
              <w:t>Количество квадратных метров расселенного непригодного для проживания жилищного фонда</w:t>
            </w:r>
          </w:p>
        </w:tc>
        <w:tc>
          <w:tcPr>
            <w:tcW w:w="1204" w:type="dxa"/>
          </w:tcPr>
          <w:p w:rsidR="009D02E3" w:rsidRDefault="009D02E3">
            <w:pPr>
              <w:pStyle w:val="ConsPlusNormal"/>
              <w:jc w:val="center"/>
            </w:pPr>
            <w:r>
              <w:t>Кв. м</w:t>
            </w:r>
          </w:p>
        </w:tc>
        <w:tc>
          <w:tcPr>
            <w:tcW w:w="1684" w:type="dxa"/>
          </w:tcPr>
          <w:p w:rsidR="009D02E3" w:rsidRDefault="009D02E3">
            <w:pPr>
              <w:pStyle w:val="ConsPlusNormal"/>
              <w:jc w:val="center"/>
            </w:pPr>
            <w:r>
              <w:t>За отчетный год</w:t>
            </w:r>
          </w:p>
        </w:tc>
        <w:tc>
          <w:tcPr>
            <w:tcW w:w="3118" w:type="dxa"/>
          </w:tcPr>
          <w:p w:rsidR="009D02E3" w:rsidRDefault="009D02E3">
            <w:pPr>
              <w:pStyle w:val="ConsPlusNormal"/>
            </w:pPr>
            <w:r>
              <w:t>2.9.31. Количество квадратных метров расселенного непригодного для проживания жилищного фонда</w:t>
            </w:r>
          </w:p>
        </w:tc>
        <w:tc>
          <w:tcPr>
            <w:tcW w:w="1759" w:type="dxa"/>
          </w:tcPr>
          <w:p w:rsidR="009D02E3" w:rsidRDefault="009D02E3">
            <w:pPr>
              <w:pStyle w:val="ConsPlusNormal"/>
              <w:jc w:val="center"/>
            </w:pPr>
            <w:r>
              <w:t>Ежегодно до 1 мая</w:t>
            </w:r>
          </w:p>
        </w:tc>
        <w:tc>
          <w:tcPr>
            <w:tcW w:w="1814" w:type="dxa"/>
          </w:tcPr>
          <w:p w:rsidR="009D02E3" w:rsidRDefault="009D02E3">
            <w:pPr>
              <w:pStyle w:val="ConsPlusNormal"/>
            </w:pPr>
            <w:r>
              <w:t>Комитет по строительству Ленинградской области</w:t>
            </w:r>
          </w:p>
        </w:tc>
        <w:tc>
          <w:tcPr>
            <w:tcW w:w="1247" w:type="dxa"/>
          </w:tcPr>
          <w:p w:rsidR="009D02E3" w:rsidRDefault="009D02E3">
            <w:pPr>
              <w:pStyle w:val="ConsPlusNormal"/>
              <w:jc w:val="center"/>
            </w:pPr>
          </w:p>
        </w:tc>
      </w:tr>
      <w:tr w:rsidR="009D02E3">
        <w:tc>
          <w:tcPr>
            <w:tcW w:w="454" w:type="dxa"/>
          </w:tcPr>
          <w:p w:rsidR="009D02E3" w:rsidRDefault="009D02E3">
            <w:pPr>
              <w:pStyle w:val="ConsPlusNormal"/>
              <w:jc w:val="center"/>
            </w:pPr>
            <w:r>
              <w:t>5</w:t>
            </w:r>
          </w:p>
        </w:tc>
        <w:tc>
          <w:tcPr>
            <w:tcW w:w="2324" w:type="dxa"/>
          </w:tcPr>
          <w:p w:rsidR="009D02E3" w:rsidRDefault="009D02E3">
            <w:pPr>
              <w:pStyle w:val="ConsPlusNormal"/>
            </w:pPr>
            <w:r>
              <w:t>Количество граждан, расселенных из непригодного для проживания жилищного фонда</w:t>
            </w:r>
          </w:p>
        </w:tc>
        <w:tc>
          <w:tcPr>
            <w:tcW w:w="1204" w:type="dxa"/>
          </w:tcPr>
          <w:p w:rsidR="009D02E3" w:rsidRDefault="009D02E3">
            <w:pPr>
              <w:pStyle w:val="ConsPlusNormal"/>
              <w:jc w:val="center"/>
            </w:pPr>
            <w:r>
              <w:t>Человек</w:t>
            </w:r>
          </w:p>
        </w:tc>
        <w:tc>
          <w:tcPr>
            <w:tcW w:w="1684" w:type="dxa"/>
          </w:tcPr>
          <w:p w:rsidR="009D02E3" w:rsidRDefault="009D02E3">
            <w:pPr>
              <w:pStyle w:val="ConsPlusNormal"/>
              <w:jc w:val="center"/>
            </w:pPr>
            <w:r>
              <w:t>За отчетный год</w:t>
            </w:r>
          </w:p>
        </w:tc>
        <w:tc>
          <w:tcPr>
            <w:tcW w:w="3118" w:type="dxa"/>
          </w:tcPr>
          <w:p w:rsidR="009D02E3" w:rsidRDefault="009D02E3">
            <w:pPr>
              <w:pStyle w:val="ConsPlusNormal"/>
            </w:pPr>
            <w:r>
              <w:t>2.9.32. Количество граждан, расселенных из непригодного для проживания жилищного фонда</w:t>
            </w:r>
          </w:p>
        </w:tc>
        <w:tc>
          <w:tcPr>
            <w:tcW w:w="1759" w:type="dxa"/>
          </w:tcPr>
          <w:p w:rsidR="009D02E3" w:rsidRDefault="009D02E3">
            <w:pPr>
              <w:pStyle w:val="ConsPlusNormal"/>
              <w:jc w:val="center"/>
            </w:pPr>
            <w:r>
              <w:t>Ежегодно до 1 мая</w:t>
            </w:r>
          </w:p>
        </w:tc>
        <w:tc>
          <w:tcPr>
            <w:tcW w:w="1814" w:type="dxa"/>
          </w:tcPr>
          <w:p w:rsidR="009D02E3" w:rsidRDefault="009D02E3">
            <w:pPr>
              <w:pStyle w:val="ConsPlusNormal"/>
            </w:pPr>
            <w:r>
              <w:t>Комитет по строительству Ленинградской области</w:t>
            </w:r>
          </w:p>
        </w:tc>
        <w:tc>
          <w:tcPr>
            <w:tcW w:w="1247" w:type="dxa"/>
          </w:tcPr>
          <w:p w:rsidR="009D02E3" w:rsidRDefault="009D02E3">
            <w:pPr>
              <w:pStyle w:val="ConsPlusNormal"/>
              <w:jc w:val="center"/>
            </w:pPr>
          </w:p>
        </w:tc>
      </w:tr>
      <w:tr w:rsidR="009D02E3">
        <w:tc>
          <w:tcPr>
            <w:tcW w:w="454" w:type="dxa"/>
          </w:tcPr>
          <w:p w:rsidR="009D02E3" w:rsidRDefault="009D02E3">
            <w:pPr>
              <w:pStyle w:val="ConsPlusNormal"/>
              <w:jc w:val="center"/>
            </w:pPr>
            <w:r>
              <w:t>6</w:t>
            </w:r>
          </w:p>
        </w:tc>
        <w:tc>
          <w:tcPr>
            <w:tcW w:w="2324" w:type="dxa"/>
          </w:tcPr>
          <w:p w:rsidR="009D02E3" w:rsidRDefault="009D02E3">
            <w:pPr>
              <w:pStyle w:val="ConsPlusNormal"/>
            </w:pPr>
            <w:r>
              <w:t>Ввод жилья в рамках мероприятий по содействию в завершении жилищного строительства</w:t>
            </w:r>
          </w:p>
        </w:tc>
        <w:tc>
          <w:tcPr>
            <w:tcW w:w="1204" w:type="dxa"/>
          </w:tcPr>
          <w:p w:rsidR="009D02E3" w:rsidRDefault="009D02E3">
            <w:pPr>
              <w:pStyle w:val="ConsPlusNormal"/>
              <w:jc w:val="center"/>
            </w:pPr>
            <w:r>
              <w:t>Тыс. кв. м</w:t>
            </w:r>
          </w:p>
        </w:tc>
        <w:tc>
          <w:tcPr>
            <w:tcW w:w="1684" w:type="dxa"/>
          </w:tcPr>
          <w:p w:rsidR="009D02E3" w:rsidRDefault="009D02E3">
            <w:pPr>
              <w:pStyle w:val="ConsPlusNormal"/>
              <w:jc w:val="center"/>
            </w:pPr>
            <w:r>
              <w:t>За отчетный год</w:t>
            </w:r>
          </w:p>
        </w:tc>
        <w:tc>
          <w:tcPr>
            <w:tcW w:w="3118" w:type="dxa"/>
          </w:tcPr>
          <w:p w:rsidR="009D02E3" w:rsidRDefault="009D02E3">
            <w:pPr>
              <w:pStyle w:val="ConsPlusNormal"/>
            </w:pPr>
            <w:r>
              <w:t>Показатель равен количеству квадратных метров жилья, введенных в эксплуатацию в рамках мероприятий по содействию в завершении жилищного строительства</w:t>
            </w:r>
          </w:p>
        </w:tc>
        <w:tc>
          <w:tcPr>
            <w:tcW w:w="1759" w:type="dxa"/>
          </w:tcPr>
          <w:p w:rsidR="009D02E3" w:rsidRDefault="009D02E3">
            <w:pPr>
              <w:pStyle w:val="ConsPlusNormal"/>
              <w:jc w:val="center"/>
            </w:pPr>
            <w:r>
              <w:t>Ежеквартально до 15 числа месяца, следующего за отчетным</w:t>
            </w:r>
          </w:p>
        </w:tc>
        <w:tc>
          <w:tcPr>
            <w:tcW w:w="1814" w:type="dxa"/>
          </w:tcPr>
          <w:p w:rsidR="009D02E3" w:rsidRDefault="009D02E3">
            <w:pPr>
              <w:pStyle w:val="ConsPlusNormal"/>
            </w:pPr>
            <w:r>
              <w:t>Комитет по строительству Ленинградской области</w:t>
            </w:r>
          </w:p>
        </w:tc>
        <w:tc>
          <w:tcPr>
            <w:tcW w:w="1247" w:type="dxa"/>
          </w:tcPr>
          <w:p w:rsidR="009D02E3" w:rsidRDefault="009D02E3">
            <w:pPr>
              <w:pStyle w:val="ConsPlusNormal"/>
            </w:pPr>
          </w:p>
        </w:tc>
      </w:tr>
      <w:tr w:rsidR="009D02E3">
        <w:tc>
          <w:tcPr>
            <w:tcW w:w="454" w:type="dxa"/>
          </w:tcPr>
          <w:p w:rsidR="009D02E3" w:rsidRDefault="009D02E3">
            <w:pPr>
              <w:pStyle w:val="ConsPlusNormal"/>
              <w:jc w:val="center"/>
            </w:pPr>
            <w:r>
              <w:t>7</w:t>
            </w:r>
          </w:p>
        </w:tc>
        <w:tc>
          <w:tcPr>
            <w:tcW w:w="2324" w:type="dxa"/>
          </w:tcPr>
          <w:p w:rsidR="009D02E3" w:rsidRDefault="009D02E3">
            <w:pPr>
              <w:pStyle w:val="ConsPlusNormal"/>
            </w:pPr>
            <w:r>
              <w:t>Количество семей, земельные участки которых обеспечены инженерной и транспортной инфраструктурой</w:t>
            </w:r>
          </w:p>
        </w:tc>
        <w:tc>
          <w:tcPr>
            <w:tcW w:w="1204" w:type="dxa"/>
          </w:tcPr>
          <w:p w:rsidR="009D02E3" w:rsidRDefault="009D02E3">
            <w:pPr>
              <w:pStyle w:val="ConsPlusNormal"/>
              <w:jc w:val="center"/>
            </w:pPr>
            <w:r>
              <w:t>Единиц</w:t>
            </w:r>
          </w:p>
        </w:tc>
        <w:tc>
          <w:tcPr>
            <w:tcW w:w="1684" w:type="dxa"/>
          </w:tcPr>
          <w:p w:rsidR="009D02E3" w:rsidRDefault="009D02E3">
            <w:pPr>
              <w:pStyle w:val="ConsPlusNormal"/>
              <w:jc w:val="center"/>
            </w:pPr>
            <w:r>
              <w:t>За отчетный год</w:t>
            </w:r>
          </w:p>
        </w:tc>
        <w:tc>
          <w:tcPr>
            <w:tcW w:w="3118" w:type="dxa"/>
          </w:tcPr>
          <w:p w:rsidR="009D02E3" w:rsidRDefault="009D02E3">
            <w:pPr>
              <w:pStyle w:val="ConsPlusNormal"/>
            </w:pPr>
            <w:r>
              <w:t>Показатель рассчитывается исходя из количества земельных участков, обеспеченных инженерной и транспортной инфраструктурой (на массиве площадью 1 га, при этом 1 га = 6 земельным участкам), в соответствии с отчетной документацией администраций муниципальных образований</w:t>
            </w:r>
          </w:p>
        </w:tc>
        <w:tc>
          <w:tcPr>
            <w:tcW w:w="1759" w:type="dxa"/>
          </w:tcPr>
          <w:p w:rsidR="009D02E3" w:rsidRDefault="009D02E3">
            <w:pPr>
              <w:pStyle w:val="ConsPlusNormal"/>
              <w:jc w:val="center"/>
            </w:pPr>
            <w:r>
              <w:t>Ежегодно до 1 февраля</w:t>
            </w:r>
          </w:p>
        </w:tc>
        <w:tc>
          <w:tcPr>
            <w:tcW w:w="1814" w:type="dxa"/>
          </w:tcPr>
          <w:p w:rsidR="009D02E3" w:rsidRDefault="009D02E3">
            <w:pPr>
              <w:pStyle w:val="ConsPlusNormal"/>
            </w:pPr>
            <w:r>
              <w:t>Комитет по строительству Ленинградской области</w:t>
            </w:r>
          </w:p>
        </w:tc>
        <w:tc>
          <w:tcPr>
            <w:tcW w:w="1247" w:type="dxa"/>
          </w:tcPr>
          <w:p w:rsidR="009D02E3" w:rsidRDefault="009D02E3">
            <w:pPr>
              <w:pStyle w:val="ConsPlusNormal"/>
            </w:pPr>
          </w:p>
        </w:tc>
      </w:tr>
    </w:tbl>
    <w:p w:rsidR="009D02E3" w:rsidRDefault="009D02E3">
      <w:pPr>
        <w:pStyle w:val="ConsPlusNormal"/>
        <w:ind w:firstLine="540"/>
        <w:jc w:val="both"/>
      </w:pPr>
    </w:p>
    <w:p w:rsidR="009D02E3" w:rsidRDefault="009D02E3">
      <w:pPr>
        <w:pStyle w:val="ConsPlusNormal"/>
        <w:ind w:firstLine="540"/>
        <w:jc w:val="both"/>
      </w:pPr>
    </w:p>
    <w:p w:rsidR="009D02E3" w:rsidRDefault="009D02E3">
      <w:pPr>
        <w:pStyle w:val="ConsPlusNormal"/>
        <w:ind w:firstLine="540"/>
        <w:jc w:val="both"/>
      </w:pPr>
    </w:p>
    <w:p w:rsidR="009D02E3" w:rsidRDefault="009D02E3">
      <w:pPr>
        <w:pStyle w:val="ConsPlusNormal"/>
        <w:ind w:firstLine="540"/>
        <w:jc w:val="both"/>
      </w:pPr>
    </w:p>
    <w:p w:rsidR="009D02E3" w:rsidRDefault="009D02E3">
      <w:pPr>
        <w:pStyle w:val="ConsPlusNormal"/>
        <w:ind w:firstLine="540"/>
        <w:jc w:val="both"/>
      </w:pPr>
    </w:p>
    <w:p w:rsidR="009D02E3" w:rsidRDefault="009D02E3">
      <w:pPr>
        <w:pStyle w:val="ConsPlusNormal"/>
        <w:jc w:val="right"/>
        <w:outlineLvl w:val="1"/>
      </w:pPr>
      <w:r>
        <w:t>Приложение 3</w:t>
      </w:r>
    </w:p>
    <w:p w:rsidR="009D02E3" w:rsidRDefault="009D02E3">
      <w:pPr>
        <w:pStyle w:val="ConsPlusNormal"/>
        <w:jc w:val="right"/>
      </w:pPr>
      <w:r>
        <w:t>к государственной программе...</w:t>
      </w:r>
    </w:p>
    <w:p w:rsidR="009D02E3" w:rsidRDefault="009D02E3">
      <w:pPr>
        <w:pStyle w:val="ConsPlusNormal"/>
        <w:ind w:firstLine="540"/>
        <w:jc w:val="both"/>
      </w:pPr>
    </w:p>
    <w:p w:rsidR="009D02E3" w:rsidRDefault="009D02E3">
      <w:pPr>
        <w:pStyle w:val="ConsPlusTitle"/>
        <w:jc w:val="center"/>
      </w:pPr>
      <w:r>
        <w:t>ПЛАН</w:t>
      </w:r>
    </w:p>
    <w:p w:rsidR="009D02E3" w:rsidRDefault="009D02E3">
      <w:pPr>
        <w:pStyle w:val="ConsPlusTitle"/>
        <w:jc w:val="center"/>
      </w:pPr>
      <w:r>
        <w:t>РЕАЛИЗАЦИИ ГОСУДАРСТВЕННОЙ ПРОГРАММЫ ЛЕНИНГРАДСКОЙ ОБЛАСТИ</w:t>
      </w:r>
    </w:p>
    <w:p w:rsidR="009D02E3" w:rsidRDefault="009D02E3">
      <w:pPr>
        <w:pStyle w:val="ConsPlusTitle"/>
        <w:jc w:val="center"/>
      </w:pPr>
      <w:r>
        <w:t>"ФОРМИРОВАНИЕ ГОРОДСКОЙ СРЕДЫ И ОБЕСПЕЧЕНИЕ КАЧЕСТВЕННЫМ</w:t>
      </w:r>
    </w:p>
    <w:p w:rsidR="009D02E3" w:rsidRDefault="009D02E3">
      <w:pPr>
        <w:pStyle w:val="ConsPlusTitle"/>
        <w:jc w:val="center"/>
      </w:pPr>
      <w:r>
        <w:t>ЖИЛЬЕМ ГРАЖДАН НА ТЕРРИТОРИИ ЛЕНИНГРАДСКОЙ ОБЛАСТИ"</w:t>
      </w:r>
    </w:p>
    <w:p w:rsidR="009D02E3" w:rsidRDefault="009D02E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2154"/>
        <w:gridCol w:w="1304"/>
        <w:gridCol w:w="1417"/>
        <w:gridCol w:w="1361"/>
        <w:gridCol w:w="1474"/>
        <w:gridCol w:w="1304"/>
        <w:gridCol w:w="1417"/>
      </w:tblGrid>
      <w:tr w:rsidR="009D02E3">
        <w:tc>
          <w:tcPr>
            <w:tcW w:w="454" w:type="dxa"/>
            <w:vMerge w:val="restart"/>
          </w:tcPr>
          <w:p w:rsidR="009D02E3" w:rsidRDefault="009D02E3">
            <w:pPr>
              <w:pStyle w:val="ConsPlusNormal"/>
              <w:jc w:val="center"/>
            </w:pPr>
            <w:r>
              <w:t>N п/п</w:t>
            </w:r>
          </w:p>
        </w:tc>
        <w:tc>
          <w:tcPr>
            <w:tcW w:w="2721" w:type="dxa"/>
            <w:vMerge w:val="restart"/>
          </w:tcPr>
          <w:p w:rsidR="009D02E3" w:rsidRDefault="009D02E3">
            <w:pPr>
              <w:pStyle w:val="ConsPlusNormal"/>
              <w:jc w:val="center"/>
            </w:pPr>
            <w:r>
              <w:t>Наименование государственной программы, подпрограммы государственной программы, структурного элемента государственной программы</w:t>
            </w:r>
          </w:p>
        </w:tc>
        <w:tc>
          <w:tcPr>
            <w:tcW w:w="2154" w:type="dxa"/>
            <w:vMerge w:val="restart"/>
          </w:tcPr>
          <w:p w:rsidR="009D02E3" w:rsidRDefault="009D02E3">
            <w:pPr>
              <w:pStyle w:val="ConsPlusNormal"/>
              <w:jc w:val="center"/>
            </w:pPr>
            <w:r>
              <w:t>Ответственный исполнитель, соисполнитель, участник</w:t>
            </w:r>
          </w:p>
        </w:tc>
        <w:tc>
          <w:tcPr>
            <w:tcW w:w="1304" w:type="dxa"/>
            <w:vMerge w:val="restart"/>
          </w:tcPr>
          <w:p w:rsidR="009D02E3" w:rsidRDefault="009D02E3">
            <w:pPr>
              <w:pStyle w:val="ConsPlusNormal"/>
              <w:jc w:val="center"/>
            </w:pPr>
            <w:r>
              <w:t>Годы реализации</w:t>
            </w:r>
          </w:p>
        </w:tc>
        <w:tc>
          <w:tcPr>
            <w:tcW w:w="6973" w:type="dxa"/>
            <w:gridSpan w:val="5"/>
          </w:tcPr>
          <w:p w:rsidR="009D02E3" w:rsidRDefault="009D02E3">
            <w:pPr>
              <w:pStyle w:val="ConsPlusNormal"/>
              <w:jc w:val="center"/>
            </w:pPr>
            <w:r>
              <w:t>Оценка расходов (тыс. руб. в ценах соответствующих лет)</w:t>
            </w:r>
          </w:p>
        </w:tc>
      </w:tr>
      <w:tr w:rsidR="009D02E3">
        <w:tc>
          <w:tcPr>
            <w:tcW w:w="454" w:type="dxa"/>
            <w:vMerge/>
          </w:tcPr>
          <w:p w:rsidR="009D02E3" w:rsidRDefault="009D02E3">
            <w:pPr>
              <w:pStyle w:val="ConsPlusNormal"/>
            </w:pPr>
          </w:p>
        </w:tc>
        <w:tc>
          <w:tcPr>
            <w:tcW w:w="2721" w:type="dxa"/>
            <w:vMerge/>
          </w:tcPr>
          <w:p w:rsidR="009D02E3" w:rsidRDefault="009D02E3">
            <w:pPr>
              <w:pStyle w:val="ConsPlusNormal"/>
            </w:pPr>
          </w:p>
        </w:tc>
        <w:tc>
          <w:tcPr>
            <w:tcW w:w="2154" w:type="dxa"/>
            <w:vMerge/>
          </w:tcPr>
          <w:p w:rsidR="009D02E3" w:rsidRDefault="009D02E3">
            <w:pPr>
              <w:pStyle w:val="ConsPlusNormal"/>
            </w:pPr>
          </w:p>
        </w:tc>
        <w:tc>
          <w:tcPr>
            <w:tcW w:w="1304" w:type="dxa"/>
            <w:vMerge/>
          </w:tcPr>
          <w:p w:rsidR="009D02E3" w:rsidRDefault="009D02E3">
            <w:pPr>
              <w:pStyle w:val="ConsPlusNormal"/>
            </w:pPr>
          </w:p>
        </w:tc>
        <w:tc>
          <w:tcPr>
            <w:tcW w:w="1417" w:type="dxa"/>
          </w:tcPr>
          <w:p w:rsidR="009D02E3" w:rsidRDefault="009D02E3">
            <w:pPr>
              <w:pStyle w:val="ConsPlusNormal"/>
              <w:jc w:val="center"/>
            </w:pPr>
            <w:r>
              <w:t>всего</w:t>
            </w:r>
          </w:p>
        </w:tc>
        <w:tc>
          <w:tcPr>
            <w:tcW w:w="1361" w:type="dxa"/>
          </w:tcPr>
          <w:p w:rsidR="009D02E3" w:rsidRDefault="009D02E3">
            <w:pPr>
              <w:pStyle w:val="ConsPlusNormal"/>
              <w:jc w:val="center"/>
            </w:pPr>
            <w:r>
              <w:t>федеральный бюджет</w:t>
            </w:r>
          </w:p>
        </w:tc>
        <w:tc>
          <w:tcPr>
            <w:tcW w:w="1474" w:type="dxa"/>
          </w:tcPr>
          <w:p w:rsidR="009D02E3" w:rsidRDefault="009D02E3">
            <w:pPr>
              <w:pStyle w:val="ConsPlusNormal"/>
              <w:jc w:val="center"/>
            </w:pPr>
            <w:r>
              <w:t>областной бюджет</w:t>
            </w:r>
          </w:p>
        </w:tc>
        <w:tc>
          <w:tcPr>
            <w:tcW w:w="1304" w:type="dxa"/>
          </w:tcPr>
          <w:p w:rsidR="009D02E3" w:rsidRDefault="009D02E3">
            <w:pPr>
              <w:pStyle w:val="ConsPlusNormal"/>
              <w:jc w:val="center"/>
            </w:pPr>
            <w:r>
              <w:t>местные бюджеты</w:t>
            </w:r>
          </w:p>
        </w:tc>
        <w:tc>
          <w:tcPr>
            <w:tcW w:w="1417" w:type="dxa"/>
          </w:tcPr>
          <w:p w:rsidR="009D02E3" w:rsidRDefault="009D02E3">
            <w:pPr>
              <w:pStyle w:val="ConsPlusNormal"/>
              <w:jc w:val="center"/>
            </w:pPr>
            <w:r>
              <w:t>прочие источники финансирования</w:t>
            </w:r>
          </w:p>
        </w:tc>
      </w:tr>
      <w:tr w:rsidR="009D02E3">
        <w:tc>
          <w:tcPr>
            <w:tcW w:w="454" w:type="dxa"/>
          </w:tcPr>
          <w:p w:rsidR="009D02E3" w:rsidRDefault="009D02E3">
            <w:pPr>
              <w:pStyle w:val="ConsPlusNormal"/>
              <w:jc w:val="center"/>
            </w:pPr>
            <w:r>
              <w:t>1</w:t>
            </w:r>
          </w:p>
        </w:tc>
        <w:tc>
          <w:tcPr>
            <w:tcW w:w="2721" w:type="dxa"/>
          </w:tcPr>
          <w:p w:rsidR="009D02E3" w:rsidRDefault="009D02E3">
            <w:pPr>
              <w:pStyle w:val="ConsPlusNormal"/>
              <w:jc w:val="center"/>
            </w:pPr>
            <w:r>
              <w:t>2</w:t>
            </w:r>
          </w:p>
        </w:tc>
        <w:tc>
          <w:tcPr>
            <w:tcW w:w="2154" w:type="dxa"/>
          </w:tcPr>
          <w:p w:rsidR="009D02E3" w:rsidRDefault="009D02E3">
            <w:pPr>
              <w:pStyle w:val="ConsPlusNormal"/>
              <w:jc w:val="center"/>
            </w:pPr>
            <w:r>
              <w:t>3</w:t>
            </w:r>
          </w:p>
        </w:tc>
        <w:tc>
          <w:tcPr>
            <w:tcW w:w="1304" w:type="dxa"/>
          </w:tcPr>
          <w:p w:rsidR="009D02E3" w:rsidRDefault="009D02E3">
            <w:pPr>
              <w:pStyle w:val="ConsPlusNormal"/>
              <w:jc w:val="center"/>
            </w:pPr>
            <w:r>
              <w:t>4</w:t>
            </w:r>
          </w:p>
        </w:tc>
        <w:tc>
          <w:tcPr>
            <w:tcW w:w="1417" w:type="dxa"/>
          </w:tcPr>
          <w:p w:rsidR="009D02E3" w:rsidRDefault="009D02E3">
            <w:pPr>
              <w:pStyle w:val="ConsPlusNormal"/>
              <w:jc w:val="center"/>
            </w:pPr>
            <w:r>
              <w:t>5</w:t>
            </w:r>
          </w:p>
        </w:tc>
        <w:tc>
          <w:tcPr>
            <w:tcW w:w="1361" w:type="dxa"/>
          </w:tcPr>
          <w:p w:rsidR="009D02E3" w:rsidRDefault="009D02E3">
            <w:pPr>
              <w:pStyle w:val="ConsPlusNormal"/>
              <w:jc w:val="center"/>
            </w:pPr>
            <w:r>
              <w:t>6</w:t>
            </w:r>
          </w:p>
        </w:tc>
        <w:tc>
          <w:tcPr>
            <w:tcW w:w="1474" w:type="dxa"/>
          </w:tcPr>
          <w:p w:rsidR="009D02E3" w:rsidRDefault="009D02E3">
            <w:pPr>
              <w:pStyle w:val="ConsPlusNormal"/>
              <w:jc w:val="center"/>
            </w:pPr>
            <w:r>
              <w:t>7</w:t>
            </w:r>
          </w:p>
        </w:tc>
        <w:tc>
          <w:tcPr>
            <w:tcW w:w="1304" w:type="dxa"/>
          </w:tcPr>
          <w:p w:rsidR="009D02E3" w:rsidRDefault="009D02E3">
            <w:pPr>
              <w:pStyle w:val="ConsPlusNormal"/>
              <w:jc w:val="center"/>
            </w:pPr>
            <w:r>
              <w:t>8</w:t>
            </w:r>
          </w:p>
        </w:tc>
        <w:tc>
          <w:tcPr>
            <w:tcW w:w="1417" w:type="dxa"/>
          </w:tcPr>
          <w:p w:rsidR="009D02E3" w:rsidRDefault="009D02E3">
            <w:pPr>
              <w:pStyle w:val="ConsPlusNormal"/>
              <w:jc w:val="center"/>
            </w:pPr>
            <w:r>
              <w:t>9</w:t>
            </w:r>
          </w:p>
        </w:tc>
      </w:tr>
      <w:tr w:rsidR="009D02E3">
        <w:tc>
          <w:tcPr>
            <w:tcW w:w="454" w:type="dxa"/>
            <w:vMerge w:val="restart"/>
          </w:tcPr>
          <w:p w:rsidR="009D02E3" w:rsidRDefault="009D02E3">
            <w:pPr>
              <w:pStyle w:val="ConsPlusNormal"/>
            </w:pPr>
          </w:p>
        </w:tc>
        <w:tc>
          <w:tcPr>
            <w:tcW w:w="2721" w:type="dxa"/>
            <w:vMerge w:val="restart"/>
          </w:tcPr>
          <w:p w:rsidR="009D02E3" w:rsidRDefault="009D02E3">
            <w:pPr>
              <w:pStyle w:val="ConsPlusNormal"/>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2154" w:type="dxa"/>
            <w:vMerge w:val="restart"/>
          </w:tcPr>
          <w:p w:rsidR="009D02E3" w:rsidRDefault="009D02E3">
            <w:pPr>
              <w:pStyle w:val="ConsPlusNormal"/>
            </w:pPr>
            <w:r>
              <w:t>Комитет по строительству Ленинградской области (далее - Комитет)</w:t>
            </w:r>
          </w:p>
        </w:tc>
        <w:tc>
          <w:tcPr>
            <w:tcW w:w="1304" w:type="dxa"/>
          </w:tcPr>
          <w:p w:rsidR="009D02E3" w:rsidRDefault="009D02E3">
            <w:pPr>
              <w:pStyle w:val="ConsPlusNormal"/>
              <w:jc w:val="center"/>
            </w:pPr>
            <w:r>
              <w:t>2022</w:t>
            </w:r>
          </w:p>
        </w:tc>
        <w:tc>
          <w:tcPr>
            <w:tcW w:w="1417" w:type="dxa"/>
          </w:tcPr>
          <w:p w:rsidR="009D02E3" w:rsidRDefault="009D02E3">
            <w:pPr>
              <w:pStyle w:val="ConsPlusNormal"/>
              <w:jc w:val="center"/>
            </w:pPr>
            <w:r>
              <w:t>12703454,01</w:t>
            </w:r>
          </w:p>
        </w:tc>
        <w:tc>
          <w:tcPr>
            <w:tcW w:w="1361" w:type="dxa"/>
          </w:tcPr>
          <w:p w:rsidR="009D02E3" w:rsidRDefault="009D02E3">
            <w:pPr>
              <w:pStyle w:val="ConsPlusNormal"/>
              <w:jc w:val="center"/>
            </w:pPr>
            <w:r>
              <w:t>1405722,20</w:t>
            </w:r>
          </w:p>
        </w:tc>
        <w:tc>
          <w:tcPr>
            <w:tcW w:w="1474" w:type="dxa"/>
          </w:tcPr>
          <w:p w:rsidR="009D02E3" w:rsidRDefault="009D02E3">
            <w:pPr>
              <w:pStyle w:val="ConsPlusNormal"/>
              <w:jc w:val="center"/>
            </w:pPr>
            <w:r>
              <w:t>6584709,55</w:t>
            </w:r>
          </w:p>
        </w:tc>
        <w:tc>
          <w:tcPr>
            <w:tcW w:w="1304" w:type="dxa"/>
          </w:tcPr>
          <w:p w:rsidR="009D02E3" w:rsidRDefault="009D02E3">
            <w:pPr>
              <w:pStyle w:val="ConsPlusNormal"/>
              <w:jc w:val="center"/>
            </w:pPr>
            <w:r>
              <w:t>458238,42</w:t>
            </w:r>
          </w:p>
        </w:tc>
        <w:tc>
          <w:tcPr>
            <w:tcW w:w="1417" w:type="dxa"/>
          </w:tcPr>
          <w:p w:rsidR="009D02E3" w:rsidRDefault="009D02E3">
            <w:pPr>
              <w:pStyle w:val="ConsPlusNormal"/>
              <w:jc w:val="center"/>
            </w:pPr>
            <w:r>
              <w:t>4254783,86</w:t>
            </w:r>
          </w:p>
        </w:tc>
      </w:tr>
      <w:tr w:rsidR="009D02E3">
        <w:tc>
          <w:tcPr>
            <w:tcW w:w="454" w:type="dxa"/>
            <w:vMerge/>
          </w:tcPr>
          <w:p w:rsidR="009D02E3" w:rsidRDefault="009D02E3">
            <w:pPr>
              <w:pStyle w:val="ConsPlusNormal"/>
            </w:pPr>
          </w:p>
        </w:tc>
        <w:tc>
          <w:tcPr>
            <w:tcW w:w="2721" w:type="dxa"/>
            <w:vMerge/>
          </w:tcPr>
          <w:p w:rsidR="009D02E3" w:rsidRDefault="009D02E3">
            <w:pPr>
              <w:pStyle w:val="ConsPlusNormal"/>
            </w:pPr>
          </w:p>
        </w:tc>
        <w:tc>
          <w:tcPr>
            <w:tcW w:w="2154" w:type="dxa"/>
            <w:vMerge/>
          </w:tcPr>
          <w:p w:rsidR="009D02E3" w:rsidRDefault="009D02E3">
            <w:pPr>
              <w:pStyle w:val="ConsPlusNormal"/>
            </w:pPr>
          </w:p>
        </w:tc>
        <w:tc>
          <w:tcPr>
            <w:tcW w:w="1304" w:type="dxa"/>
          </w:tcPr>
          <w:p w:rsidR="009D02E3" w:rsidRDefault="009D02E3">
            <w:pPr>
              <w:pStyle w:val="ConsPlusNormal"/>
              <w:jc w:val="center"/>
            </w:pPr>
            <w:r>
              <w:t>2023</w:t>
            </w:r>
          </w:p>
        </w:tc>
        <w:tc>
          <w:tcPr>
            <w:tcW w:w="1417" w:type="dxa"/>
          </w:tcPr>
          <w:p w:rsidR="009D02E3" w:rsidRDefault="009D02E3">
            <w:pPr>
              <w:pStyle w:val="ConsPlusNormal"/>
              <w:jc w:val="center"/>
            </w:pPr>
            <w:r>
              <w:t>11556887,30</w:t>
            </w:r>
          </w:p>
        </w:tc>
        <w:tc>
          <w:tcPr>
            <w:tcW w:w="1361" w:type="dxa"/>
          </w:tcPr>
          <w:p w:rsidR="009D02E3" w:rsidRDefault="009D02E3">
            <w:pPr>
              <w:pStyle w:val="ConsPlusNormal"/>
              <w:jc w:val="center"/>
            </w:pPr>
            <w:r>
              <w:t>408205,30</w:t>
            </w:r>
          </w:p>
        </w:tc>
        <w:tc>
          <w:tcPr>
            <w:tcW w:w="1474" w:type="dxa"/>
          </w:tcPr>
          <w:p w:rsidR="009D02E3" w:rsidRDefault="009D02E3">
            <w:pPr>
              <w:pStyle w:val="ConsPlusNormal"/>
              <w:jc w:val="center"/>
            </w:pPr>
            <w:r>
              <w:t>5541883,73</w:t>
            </w:r>
          </w:p>
        </w:tc>
        <w:tc>
          <w:tcPr>
            <w:tcW w:w="1304" w:type="dxa"/>
          </w:tcPr>
          <w:p w:rsidR="009D02E3" w:rsidRDefault="009D02E3">
            <w:pPr>
              <w:pStyle w:val="ConsPlusNormal"/>
              <w:jc w:val="center"/>
            </w:pPr>
            <w:r>
              <w:t>360476,01</w:t>
            </w:r>
          </w:p>
        </w:tc>
        <w:tc>
          <w:tcPr>
            <w:tcW w:w="1417" w:type="dxa"/>
          </w:tcPr>
          <w:p w:rsidR="009D02E3" w:rsidRDefault="009D02E3">
            <w:pPr>
              <w:pStyle w:val="ConsPlusNormal"/>
              <w:jc w:val="center"/>
            </w:pPr>
            <w:r>
              <w:t>5246322,26</w:t>
            </w:r>
          </w:p>
        </w:tc>
      </w:tr>
      <w:tr w:rsidR="009D02E3">
        <w:tc>
          <w:tcPr>
            <w:tcW w:w="454" w:type="dxa"/>
            <w:vMerge/>
          </w:tcPr>
          <w:p w:rsidR="009D02E3" w:rsidRDefault="009D02E3">
            <w:pPr>
              <w:pStyle w:val="ConsPlusNormal"/>
            </w:pPr>
          </w:p>
        </w:tc>
        <w:tc>
          <w:tcPr>
            <w:tcW w:w="2721" w:type="dxa"/>
            <w:vMerge/>
          </w:tcPr>
          <w:p w:rsidR="009D02E3" w:rsidRDefault="009D02E3">
            <w:pPr>
              <w:pStyle w:val="ConsPlusNormal"/>
            </w:pPr>
          </w:p>
        </w:tc>
        <w:tc>
          <w:tcPr>
            <w:tcW w:w="2154" w:type="dxa"/>
            <w:vMerge/>
          </w:tcPr>
          <w:p w:rsidR="009D02E3" w:rsidRDefault="009D02E3">
            <w:pPr>
              <w:pStyle w:val="ConsPlusNormal"/>
            </w:pPr>
          </w:p>
        </w:tc>
        <w:tc>
          <w:tcPr>
            <w:tcW w:w="1304" w:type="dxa"/>
          </w:tcPr>
          <w:p w:rsidR="009D02E3" w:rsidRDefault="009D02E3">
            <w:pPr>
              <w:pStyle w:val="ConsPlusNormal"/>
              <w:jc w:val="center"/>
            </w:pPr>
            <w:r>
              <w:t>2024</w:t>
            </w:r>
          </w:p>
        </w:tc>
        <w:tc>
          <w:tcPr>
            <w:tcW w:w="1417" w:type="dxa"/>
          </w:tcPr>
          <w:p w:rsidR="009D02E3" w:rsidRDefault="009D02E3">
            <w:pPr>
              <w:pStyle w:val="ConsPlusNormal"/>
              <w:jc w:val="center"/>
            </w:pPr>
            <w:r>
              <w:t>11840668,81</w:t>
            </w:r>
          </w:p>
        </w:tc>
        <w:tc>
          <w:tcPr>
            <w:tcW w:w="1361" w:type="dxa"/>
          </w:tcPr>
          <w:p w:rsidR="009D02E3" w:rsidRDefault="009D02E3">
            <w:pPr>
              <w:pStyle w:val="ConsPlusNormal"/>
              <w:jc w:val="center"/>
            </w:pPr>
            <w:r>
              <w:t>449319,80</w:t>
            </w:r>
          </w:p>
        </w:tc>
        <w:tc>
          <w:tcPr>
            <w:tcW w:w="1474" w:type="dxa"/>
          </w:tcPr>
          <w:p w:rsidR="009D02E3" w:rsidRDefault="009D02E3">
            <w:pPr>
              <w:pStyle w:val="ConsPlusNormal"/>
              <w:jc w:val="center"/>
            </w:pPr>
            <w:r>
              <w:t>5671889,86</w:t>
            </w:r>
          </w:p>
        </w:tc>
        <w:tc>
          <w:tcPr>
            <w:tcW w:w="1304" w:type="dxa"/>
          </w:tcPr>
          <w:p w:rsidR="009D02E3" w:rsidRDefault="009D02E3">
            <w:pPr>
              <w:pStyle w:val="ConsPlusNormal"/>
              <w:jc w:val="center"/>
            </w:pPr>
            <w:r>
              <w:t>275601,01</w:t>
            </w:r>
          </w:p>
        </w:tc>
        <w:tc>
          <w:tcPr>
            <w:tcW w:w="1417" w:type="dxa"/>
          </w:tcPr>
          <w:p w:rsidR="009D02E3" w:rsidRDefault="009D02E3">
            <w:pPr>
              <w:pStyle w:val="ConsPlusNormal"/>
              <w:jc w:val="center"/>
            </w:pPr>
            <w:r>
              <w:t>5443858,14</w:t>
            </w:r>
          </w:p>
        </w:tc>
      </w:tr>
      <w:tr w:rsidR="009D02E3">
        <w:tc>
          <w:tcPr>
            <w:tcW w:w="454" w:type="dxa"/>
            <w:vMerge/>
          </w:tcPr>
          <w:p w:rsidR="009D02E3" w:rsidRDefault="009D02E3">
            <w:pPr>
              <w:pStyle w:val="ConsPlusNormal"/>
            </w:pPr>
          </w:p>
        </w:tc>
        <w:tc>
          <w:tcPr>
            <w:tcW w:w="2721" w:type="dxa"/>
            <w:vMerge/>
          </w:tcPr>
          <w:p w:rsidR="009D02E3" w:rsidRDefault="009D02E3">
            <w:pPr>
              <w:pStyle w:val="ConsPlusNormal"/>
            </w:pPr>
          </w:p>
        </w:tc>
        <w:tc>
          <w:tcPr>
            <w:tcW w:w="2154" w:type="dxa"/>
            <w:vMerge/>
          </w:tcPr>
          <w:p w:rsidR="009D02E3" w:rsidRDefault="009D02E3">
            <w:pPr>
              <w:pStyle w:val="ConsPlusNormal"/>
            </w:pPr>
          </w:p>
        </w:tc>
        <w:tc>
          <w:tcPr>
            <w:tcW w:w="1304" w:type="dxa"/>
          </w:tcPr>
          <w:p w:rsidR="009D02E3" w:rsidRDefault="009D02E3">
            <w:pPr>
              <w:pStyle w:val="ConsPlusNormal"/>
              <w:jc w:val="center"/>
            </w:pPr>
            <w:r>
              <w:t>2025</w:t>
            </w:r>
          </w:p>
        </w:tc>
        <w:tc>
          <w:tcPr>
            <w:tcW w:w="1417" w:type="dxa"/>
          </w:tcPr>
          <w:p w:rsidR="009D02E3" w:rsidRDefault="009D02E3">
            <w:pPr>
              <w:pStyle w:val="ConsPlusNormal"/>
              <w:jc w:val="center"/>
            </w:pPr>
            <w:r>
              <w:t>5447000,93</w:t>
            </w:r>
          </w:p>
        </w:tc>
        <w:tc>
          <w:tcPr>
            <w:tcW w:w="1361" w:type="dxa"/>
          </w:tcPr>
          <w:p w:rsidR="009D02E3" w:rsidRDefault="009D02E3">
            <w:pPr>
              <w:pStyle w:val="ConsPlusNormal"/>
              <w:jc w:val="center"/>
            </w:pPr>
          </w:p>
        </w:tc>
        <w:tc>
          <w:tcPr>
            <w:tcW w:w="1474" w:type="dxa"/>
          </w:tcPr>
          <w:p w:rsidR="009D02E3" w:rsidRDefault="009D02E3">
            <w:pPr>
              <w:pStyle w:val="ConsPlusNormal"/>
              <w:jc w:val="center"/>
            </w:pPr>
            <w:r>
              <w:t>2139746,30</w:t>
            </w:r>
          </w:p>
        </w:tc>
        <w:tc>
          <w:tcPr>
            <w:tcW w:w="1304" w:type="dxa"/>
          </w:tcPr>
          <w:p w:rsidR="009D02E3" w:rsidRDefault="009D02E3">
            <w:pPr>
              <w:pStyle w:val="ConsPlusNormal"/>
              <w:jc w:val="center"/>
            </w:pPr>
          </w:p>
        </w:tc>
        <w:tc>
          <w:tcPr>
            <w:tcW w:w="1417" w:type="dxa"/>
          </w:tcPr>
          <w:p w:rsidR="009D02E3" w:rsidRDefault="009D02E3">
            <w:pPr>
              <w:pStyle w:val="ConsPlusNormal"/>
              <w:jc w:val="center"/>
            </w:pPr>
            <w:r>
              <w:t>3307254,63</w:t>
            </w:r>
          </w:p>
        </w:tc>
      </w:tr>
      <w:tr w:rsidR="009D02E3">
        <w:tc>
          <w:tcPr>
            <w:tcW w:w="454" w:type="dxa"/>
            <w:vMerge/>
          </w:tcPr>
          <w:p w:rsidR="009D02E3" w:rsidRDefault="009D02E3">
            <w:pPr>
              <w:pStyle w:val="ConsPlusNormal"/>
            </w:pPr>
          </w:p>
        </w:tc>
        <w:tc>
          <w:tcPr>
            <w:tcW w:w="2721" w:type="dxa"/>
            <w:vMerge/>
          </w:tcPr>
          <w:p w:rsidR="009D02E3" w:rsidRDefault="009D02E3">
            <w:pPr>
              <w:pStyle w:val="ConsPlusNormal"/>
            </w:pPr>
          </w:p>
        </w:tc>
        <w:tc>
          <w:tcPr>
            <w:tcW w:w="2154" w:type="dxa"/>
            <w:vMerge/>
          </w:tcPr>
          <w:p w:rsidR="009D02E3" w:rsidRDefault="009D02E3">
            <w:pPr>
              <w:pStyle w:val="ConsPlusNormal"/>
            </w:pPr>
          </w:p>
        </w:tc>
        <w:tc>
          <w:tcPr>
            <w:tcW w:w="1304" w:type="dxa"/>
          </w:tcPr>
          <w:p w:rsidR="009D02E3" w:rsidRDefault="009D02E3">
            <w:pPr>
              <w:pStyle w:val="ConsPlusNormal"/>
              <w:jc w:val="center"/>
            </w:pPr>
            <w:r>
              <w:t>2026</w:t>
            </w:r>
          </w:p>
        </w:tc>
        <w:tc>
          <w:tcPr>
            <w:tcW w:w="1417" w:type="dxa"/>
          </w:tcPr>
          <w:p w:rsidR="009D02E3" w:rsidRDefault="009D02E3">
            <w:pPr>
              <w:pStyle w:val="ConsPlusNormal"/>
              <w:jc w:val="center"/>
            </w:pPr>
            <w:r>
              <w:t>3947000,93</w:t>
            </w:r>
          </w:p>
        </w:tc>
        <w:tc>
          <w:tcPr>
            <w:tcW w:w="1361" w:type="dxa"/>
          </w:tcPr>
          <w:p w:rsidR="009D02E3" w:rsidRDefault="009D02E3">
            <w:pPr>
              <w:pStyle w:val="ConsPlusNormal"/>
              <w:jc w:val="center"/>
            </w:pPr>
          </w:p>
        </w:tc>
        <w:tc>
          <w:tcPr>
            <w:tcW w:w="1474" w:type="dxa"/>
          </w:tcPr>
          <w:p w:rsidR="009D02E3" w:rsidRDefault="009D02E3">
            <w:pPr>
              <w:pStyle w:val="ConsPlusNormal"/>
              <w:jc w:val="center"/>
            </w:pPr>
            <w:r>
              <w:t>639746,30</w:t>
            </w:r>
          </w:p>
        </w:tc>
        <w:tc>
          <w:tcPr>
            <w:tcW w:w="1304" w:type="dxa"/>
          </w:tcPr>
          <w:p w:rsidR="009D02E3" w:rsidRDefault="009D02E3">
            <w:pPr>
              <w:pStyle w:val="ConsPlusNormal"/>
              <w:jc w:val="center"/>
            </w:pPr>
          </w:p>
        </w:tc>
        <w:tc>
          <w:tcPr>
            <w:tcW w:w="1417" w:type="dxa"/>
          </w:tcPr>
          <w:p w:rsidR="009D02E3" w:rsidRDefault="009D02E3">
            <w:pPr>
              <w:pStyle w:val="ConsPlusNormal"/>
              <w:jc w:val="center"/>
            </w:pPr>
            <w:r>
              <w:t>3307254,63</w:t>
            </w:r>
          </w:p>
        </w:tc>
      </w:tr>
      <w:tr w:rsidR="009D02E3">
        <w:tc>
          <w:tcPr>
            <w:tcW w:w="454" w:type="dxa"/>
            <w:vMerge/>
          </w:tcPr>
          <w:p w:rsidR="009D02E3" w:rsidRDefault="009D02E3">
            <w:pPr>
              <w:pStyle w:val="ConsPlusNormal"/>
            </w:pPr>
          </w:p>
        </w:tc>
        <w:tc>
          <w:tcPr>
            <w:tcW w:w="2721" w:type="dxa"/>
            <w:vMerge/>
          </w:tcPr>
          <w:p w:rsidR="009D02E3" w:rsidRDefault="009D02E3">
            <w:pPr>
              <w:pStyle w:val="ConsPlusNormal"/>
            </w:pPr>
          </w:p>
        </w:tc>
        <w:tc>
          <w:tcPr>
            <w:tcW w:w="2154" w:type="dxa"/>
            <w:vMerge/>
          </w:tcPr>
          <w:p w:rsidR="009D02E3" w:rsidRDefault="009D02E3">
            <w:pPr>
              <w:pStyle w:val="ConsPlusNormal"/>
            </w:pPr>
          </w:p>
        </w:tc>
        <w:tc>
          <w:tcPr>
            <w:tcW w:w="1304" w:type="dxa"/>
          </w:tcPr>
          <w:p w:rsidR="009D02E3" w:rsidRDefault="009D02E3">
            <w:pPr>
              <w:pStyle w:val="ConsPlusNormal"/>
              <w:jc w:val="center"/>
            </w:pPr>
            <w:r>
              <w:t>2027</w:t>
            </w:r>
          </w:p>
        </w:tc>
        <w:tc>
          <w:tcPr>
            <w:tcW w:w="1417" w:type="dxa"/>
          </w:tcPr>
          <w:p w:rsidR="009D02E3" w:rsidRDefault="009D02E3">
            <w:pPr>
              <w:pStyle w:val="ConsPlusNormal"/>
              <w:jc w:val="center"/>
            </w:pPr>
            <w:r>
              <w:t>3947000,93</w:t>
            </w:r>
          </w:p>
        </w:tc>
        <w:tc>
          <w:tcPr>
            <w:tcW w:w="1361" w:type="dxa"/>
          </w:tcPr>
          <w:p w:rsidR="009D02E3" w:rsidRDefault="009D02E3">
            <w:pPr>
              <w:pStyle w:val="ConsPlusNormal"/>
              <w:jc w:val="center"/>
            </w:pPr>
          </w:p>
        </w:tc>
        <w:tc>
          <w:tcPr>
            <w:tcW w:w="1474" w:type="dxa"/>
          </w:tcPr>
          <w:p w:rsidR="009D02E3" w:rsidRDefault="009D02E3">
            <w:pPr>
              <w:pStyle w:val="ConsPlusNormal"/>
              <w:jc w:val="center"/>
            </w:pPr>
            <w:r>
              <w:t>639746,30</w:t>
            </w:r>
          </w:p>
        </w:tc>
        <w:tc>
          <w:tcPr>
            <w:tcW w:w="1304" w:type="dxa"/>
          </w:tcPr>
          <w:p w:rsidR="009D02E3" w:rsidRDefault="009D02E3">
            <w:pPr>
              <w:pStyle w:val="ConsPlusNormal"/>
              <w:jc w:val="center"/>
            </w:pPr>
          </w:p>
        </w:tc>
        <w:tc>
          <w:tcPr>
            <w:tcW w:w="1417" w:type="dxa"/>
          </w:tcPr>
          <w:p w:rsidR="009D02E3" w:rsidRDefault="009D02E3">
            <w:pPr>
              <w:pStyle w:val="ConsPlusNormal"/>
              <w:jc w:val="center"/>
            </w:pPr>
            <w:r>
              <w:t>3307254,63</w:t>
            </w:r>
          </w:p>
        </w:tc>
      </w:tr>
      <w:tr w:rsidR="009D02E3">
        <w:tc>
          <w:tcPr>
            <w:tcW w:w="454" w:type="dxa"/>
            <w:vMerge/>
          </w:tcPr>
          <w:p w:rsidR="009D02E3" w:rsidRDefault="009D02E3">
            <w:pPr>
              <w:pStyle w:val="ConsPlusNormal"/>
            </w:pPr>
          </w:p>
        </w:tc>
        <w:tc>
          <w:tcPr>
            <w:tcW w:w="2721" w:type="dxa"/>
            <w:vMerge/>
          </w:tcPr>
          <w:p w:rsidR="009D02E3" w:rsidRDefault="009D02E3">
            <w:pPr>
              <w:pStyle w:val="ConsPlusNormal"/>
            </w:pPr>
          </w:p>
        </w:tc>
        <w:tc>
          <w:tcPr>
            <w:tcW w:w="2154" w:type="dxa"/>
            <w:vMerge/>
          </w:tcPr>
          <w:p w:rsidR="009D02E3" w:rsidRDefault="009D02E3">
            <w:pPr>
              <w:pStyle w:val="ConsPlusNormal"/>
            </w:pPr>
          </w:p>
        </w:tc>
        <w:tc>
          <w:tcPr>
            <w:tcW w:w="1304" w:type="dxa"/>
          </w:tcPr>
          <w:p w:rsidR="009D02E3" w:rsidRDefault="009D02E3">
            <w:pPr>
              <w:pStyle w:val="ConsPlusNormal"/>
              <w:jc w:val="center"/>
            </w:pPr>
            <w:r>
              <w:t>2028</w:t>
            </w:r>
          </w:p>
        </w:tc>
        <w:tc>
          <w:tcPr>
            <w:tcW w:w="1417" w:type="dxa"/>
          </w:tcPr>
          <w:p w:rsidR="009D02E3" w:rsidRDefault="009D02E3">
            <w:pPr>
              <w:pStyle w:val="ConsPlusNormal"/>
              <w:jc w:val="center"/>
            </w:pPr>
            <w:r>
              <w:t>3947000,93</w:t>
            </w:r>
          </w:p>
        </w:tc>
        <w:tc>
          <w:tcPr>
            <w:tcW w:w="1361" w:type="dxa"/>
          </w:tcPr>
          <w:p w:rsidR="009D02E3" w:rsidRDefault="009D02E3">
            <w:pPr>
              <w:pStyle w:val="ConsPlusNormal"/>
              <w:jc w:val="center"/>
            </w:pPr>
          </w:p>
        </w:tc>
        <w:tc>
          <w:tcPr>
            <w:tcW w:w="1474" w:type="dxa"/>
          </w:tcPr>
          <w:p w:rsidR="009D02E3" w:rsidRDefault="009D02E3">
            <w:pPr>
              <w:pStyle w:val="ConsPlusNormal"/>
              <w:jc w:val="center"/>
            </w:pPr>
            <w:r>
              <w:t>639746,30</w:t>
            </w:r>
          </w:p>
        </w:tc>
        <w:tc>
          <w:tcPr>
            <w:tcW w:w="1304" w:type="dxa"/>
          </w:tcPr>
          <w:p w:rsidR="009D02E3" w:rsidRDefault="009D02E3">
            <w:pPr>
              <w:pStyle w:val="ConsPlusNormal"/>
              <w:jc w:val="center"/>
            </w:pPr>
          </w:p>
        </w:tc>
        <w:tc>
          <w:tcPr>
            <w:tcW w:w="1417" w:type="dxa"/>
          </w:tcPr>
          <w:p w:rsidR="009D02E3" w:rsidRDefault="009D02E3">
            <w:pPr>
              <w:pStyle w:val="ConsPlusNormal"/>
              <w:jc w:val="center"/>
            </w:pPr>
            <w:r>
              <w:t>3307254,63</w:t>
            </w:r>
          </w:p>
        </w:tc>
      </w:tr>
      <w:tr w:rsidR="009D02E3">
        <w:tc>
          <w:tcPr>
            <w:tcW w:w="454" w:type="dxa"/>
            <w:vMerge/>
          </w:tcPr>
          <w:p w:rsidR="009D02E3" w:rsidRDefault="009D02E3">
            <w:pPr>
              <w:pStyle w:val="ConsPlusNormal"/>
            </w:pPr>
          </w:p>
        </w:tc>
        <w:tc>
          <w:tcPr>
            <w:tcW w:w="2721" w:type="dxa"/>
            <w:vMerge/>
          </w:tcPr>
          <w:p w:rsidR="009D02E3" w:rsidRDefault="009D02E3">
            <w:pPr>
              <w:pStyle w:val="ConsPlusNormal"/>
            </w:pPr>
          </w:p>
        </w:tc>
        <w:tc>
          <w:tcPr>
            <w:tcW w:w="2154" w:type="dxa"/>
            <w:vMerge/>
          </w:tcPr>
          <w:p w:rsidR="009D02E3" w:rsidRDefault="009D02E3">
            <w:pPr>
              <w:pStyle w:val="ConsPlusNormal"/>
            </w:pPr>
          </w:p>
        </w:tc>
        <w:tc>
          <w:tcPr>
            <w:tcW w:w="1304" w:type="dxa"/>
          </w:tcPr>
          <w:p w:rsidR="009D02E3" w:rsidRDefault="009D02E3">
            <w:pPr>
              <w:pStyle w:val="ConsPlusNormal"/>
              <w:jc w:val="center"/>
            </w:pPr>
            <w:r>
              <w:t>2029</w:t>
            </w:r>
          </w:p>
        </w:tc>
        <w:tc>
          <w:tcPr>
            <w:tcW w:w="1417" w:type="dxa"/>
          </w:tcPr>
          <w:p w:rsidR="009D02E3" w:rsidRDefault="009D02E3">
            <w:pPr>
              <w:pStyle w:val="ConsPlusNormal"/>
              <w:jc w:val="center"/>
            </w:pPr>
            <w:r>
              <w:t>3947000,93</w:t>
            </w:r>
          </w:p>
        </w:tc>
        <w:tc>
          <w:tcPr>
            <w:tcW w:w="1361" w:type="dxa"/>
          </w:tcPr>
          <w:p w:rsidR="009D02E3" w:rsidRDefault="009D02E3">
            <w:pPr>
              <w:pStyle w:val="ConsPlusNormal"/>
              <w:jc w:val="center"/>
            </w:pPr>
          </w:p>
        </w:tc>
        <w:tc>
          <w:tcPr>
            <w:tcW w:w="1474" w:type="dxa"/>
          </w:tcPr>
          <w:p w:rsidR="009D02E3" w:rsidRDefault="009D02E3">
            <w:pPr>
              <w:pStyle w:val="ConsPlusNormal"/>
              <w:jc w:val="center"/>
            </w:pPr>
            <w:r>
              <w:t>639746,30</w:t>
            </w:r>
          </w:p>
        </w:tc>
        <w:tc>
          <w:tcPr>
            <w:tcW w:w="1304" w:type="dxa"/>
          </w:tcPr>
          <w:p w:rsidR="009D02E3" w:rsidRDefault="009D02E3">
            <w:pPr>
              <w:pStyle w:val="ConsPlusNormal"/>
              <w:jc w:val="center"/>
            </w:pPr>
          </w:p>
        </w:tc>
        <w:tc>
          <w:tcPr>
            <w:tcW w:w="1417" w:type="dxa"/>
          </w:tcPr>
          <w:p w:rsidR="009D02E3" w:rsidRDefault="009D02E3">
            <w:pPr>
              <w:pStyle w:val="ConsPlusNormal"/>
              <w:jc w:val="center"/>
            </w:pPr>
            <w:r>
              <w:t>3307254,63</w:t>
            </w:r>
          </w:p>
        </w:tc>
      </w:tr>
      <w:tr w:rsidR="009D02E3">
        <w:tc>
          <w:tcPr>
            <w:tcW w:w="454" w:type="dxa"/>
            <w:vMerge/>
          </w:tcPr>
          <w:p w:rsidR="009D02E3" w:rsidRDefault="009D02E3">
            <w:pPr>
              <w:pStyle w:val="ConsPlusNormal"/>
            </w:pPr>
          </w:p>
        </w:tc>
        <w:tc>
          <w:tcPr>
            <w:tcW w:w="2721" w:type="dxa"/>
            <w:vMerge/>
          </w:tcPr>
          <w:p w:rsidR="009D02E3" w:rsidRDefault="009D02E3">
            <w:pPr>
              <w:pStyle w:val="ConsPlusNormal"/>
            </w:pPr>
          </w:p>
        </w:tc>
        <w:tc>
          <w:tcPr>
            <w:tcW w:w="2154" w:type="dxa"/>
            <w:vMerge/>
          </w:tcPr>
          <w:p w:rsidR="009D02E3" w:rsidRDefault="009D02E3">
            <w:pPr>
              <w:pStyle w:val="ConsPlusNormal"/>
            </w:pPr>
          </w:p>
        </w:tc>
        <w:tc>
          <w:tcPr>
            <w:tcW w:w="1304" w:type="dxa"/>
          </w:tcPr>
          <w:p w:rsidR="009D02E3" w:rsidRDefault="009D02E3">
            <w:pPr>
              <w:pStyle w:val="ConsPlusNormal"/>
              <w:jc w:val="center"/>
            </w:pPr>
            <w:r>
              <w:t>2030</w:t>
            </w:r>
          </w:p>
        </w:tc>
        <w:tc>
          <w:tcPr>
            <w:tcW w:w="1417" w:type="dxa"/>
          </w:tcPr>
          <w:p w:rsidR="009D02E3" w:rsidRDefault="009D02E3">
            <w:pPr>
              <w:pStyle w:val="ConsPlusNormal"/>
              <w:jc w:val="center"/>
            </w:pPr>
            <w:r>
              <w:t>3947000,93</w:t>
            </w:r>
          </w:p>
        </w:tc>
        <w:tc>
          <w:tcPr>
            <w:tcW w:w="1361" w:type="dxa"/>
          </w:tcPr>
          <w:p w:rsidR="009D02E3" w:rsidRDefault="009D02E3">
            <w:pPr>
              <w:pStyle w:val="ConsPlusNormal"/>
              <w:jc w:val="center"/>
            </w:pPr>
          </w:p>
        </w:tc>
        <w:tc>
          <w:tcPr>
            <w:tcW w:w="1474" w:type="dxa"/>
          </w:tcPr>
          <w:p w:rsidR="009D02E3" w:rsidRDefault="009D02E3">
            <w:pPr>
              <w:pStyle w:val="ConsPlusNormal"/>
              <w:jc w:val="center"/>
            </w:pPr>
            <w:r>
              <w:t>639746,30</w:t>
            </w:r>
          </w:p>
        </w:tc>
        <w:tc>
          <w:tcPr>
            <w:tcW w:w="1304" w:type="dxa"/>
          </w:tcPr>
          <w:p w:rsidR="009D02E3" w:rsidRDefault="009D02E3">
            <w:pPr>
              <w:pStyle w:val="ConsPlusNormal"/>
              <w:jc w:val="center"/>
            </w:pPr>
          </w:p>
        </w:tc>
        <w:tc>
          <w:tcPr>
            <w:tcW w:w="1417" w:type="dxa"/>
          </w:tcPr>
          <w:p w:rsidR="009D02E3" w:rsidRDefault="009D02E3">
            <w:pPr>
              <w:pStyle w:val="ConsPlusNormal"/>
              <w:jc w:val="center"/>
            </w:pPr>
            <w:r>
              <w:t>3307254,63</w:t>
            </w:r>
          </w:p>
        </w:tc>
      </w:tr>
      <w:tr w:rsidR="009D02E3">
        <w:tc>
          <w:tcPr>
            <w:tcW w:w="454" w:type="dxa"/>
          </w:tcPr>
          <w:p w:rsidR="009D02E3" w:rsidRDefault="009D02E3">
            <w:pPr>
              <w:pStyle w:val="ConsPlusNormal"/>
            </w:pPr>
          </w:p>
        </w:tc>
        <w:tc>
          <w:tcPr>
            <w:tcW w:w="2721" w:type="dxa"/>
          </w:tcPr>
          <w:p w:rsidR="009D02E3" w:rsidRDefault="009D02E3">
            <w:pPr>
              <w:pStyle w:val="ConsPlusNormal"/>
            </w:pPr>
            <w:r>
              <w:t>Итого</w:t>
            </w:r>
          </w:p>
        </w:tc>
        <w:tc>
          <w:tcPr>
            <w:tcW w:w="2154" w:type="dxa"/>
          </w:tcPr>
          <w:p w:rsidR="009D02E3" w:rsidRDefault="009D02E3">
            <w:pPr>
              <w:pStyle w:val="ConsPlusNormal"/>
            </w:pPr>
          </w:p>
        </w:tc>
        <w:tc>
          <w:tcPr>
            <w:tcW w:w="1304" w:type="dxa"/>
          </w:tcPr>
          <w:p w:rsidR="009D02E3" w:rsidRDefault="009D02E3">
            <w:pPr>
              <w:pStyle w:val="ConsPlusNormal"/>
              <w:jc w:val="center"/>
            </w:pPr>
            <w:r>
              <w:t>2022-2030</w:t>
            </w:r>
          </w:p>
        </w:tc>
        <w:tc>
          <w:tcPr>
            <w:tcW w:w="1417" w:type="dxa"/>
          </w:tcPr>
          <w:p w:rsidR="009D02E3" w:rsidRDefault="009D02E3">
            <w:pPr>
              <w:pStyle w:val="ConsPlusNormal"/>
              <w:jc w:val="center"/>
            </w:pPr>
            <w:r>
              <w:t>61283015,70</w:t>
            </w:r>
          </w:p>
        </w:tc>
        <w:tc>
          <w:tcPr>
            <w:tcW w:w="1361" w:type="dxa"/>
          </w:tcPr>
          <w:p w:rsidR="009D02E3" w:rsidRDefault="009D02E3">
            <w:pPr>
              <w:pStyle w:val="ConsPlusNormal"/>
              <w:jc w:val="center"/>
            </w:pPr>
            <w:r>
              <w:t>2263247,30</w:t>
            </w:r>
          </w:p>
        </w:tc>
        <w:tc>
          <w:tcPr>
            <w:tcW w:w="1474" w:type="dxa"/>
          </w:tcPr>
          <w:p w:rsidR="009D02E3" w:rsidRDefault="009D02E3">
            <w:pPr>
              <w:pStyle w:val="ConsPlusNormal"/>
              <w:jc w:val="center"/>
            </w:pPr>
            <w:r>
              <w:t>23136960,93</w:t>
            </w:r>
          </w:p>
        </w:tc>
        <w:tc>
          <w:tcPr>
            <w:tcW w:w="1304" w:type="dxa"/>
          </w:tcPr>
          <w:p w:rsidR="009D02E3" w:rsidRDefault="009D02E3">
            <w:pPr>
              <w:pStyle w:val="ConsPlusNormal"/>
              <w:jc w:val="center"/>
            </w:pPr>
            <w:r>
              <w:t>1094315,44</w:t>
            </w:r>
          </w:p>
        </w:tc>
        <w:tc>
          <w:tcPr>
            <w:tcW w:w="1417" w:type="dxa"/>
          </w:tcPr>
          <w:p w:rsidR="009D02E3" w:rsidRDefault="009D02E3">
            <w:pPr>
              <w:pStyle w:val="ConsPlusNormal"/>
              <w:jc w:val="center"/>
            </w:pPr>
            <w:r>
              <w:t>34788492,04</w:t>
            </w:r>
          </w:p>
        </w:tc>
      </w:tr>
      <w:tr w:rsidR="009D02E3">
        <w:tc>
          <w:tcPr>
            <w:tcW w:w="13606" w:type="dxa"/>
            <w:gridSpan w:val="9"/>
          </w:tcPr>
          <w:p w:rsidR="009D02E3" w:rsidRDefault="009D02E3">
            <w:pPr>
              <w:pStyle w:val="ConsPlusNormal"/>
              <w:jc w:val="center"/>
              <w:outlineLvl w:val="2"/>
            </w:pPr>
            <w:r>
              <w:t>Проектная часть</w:t>
            </w:r>
          </w:p>
        </w:tc>
      </w:tr>
      <w:tr w:rsidR="009D02E3">
        <w:tc>
          <w:tcPr>
            <w:tcW w:w="454" w:type="dxa"/>
            <w:vMerge w:val="restart"/>
          </w:tcPr>
          <w:p w:rsidR="009D02E3" w:rsidRDefault="009D02E3">
            <w:pPr>
              <w:pStyle w:val="ConsPlusNormal"/>
              <w:jc w:val="center"/>
            </w:pPr>
            <w:r>
              <w:t>1</w:t>
            </w:r>
          </w:p>
        </w:tc>
        <w:tc>
          <w:tcPr>
            <w:tcW w:w="2721" w:type="dxa"/>
            <w:vMerge w:val="restart"/>
          </w:tcPr>
          <w:p w:rsidR="009D02E3" w:rsidRDefault="009D02E3">
            <w:pPr>
              <w:pStyle w:val="ConsPlusNormal"/>
            </w:pPr>
            <w:r>
              <w:t>Федеральный проект "Жилье"</w:t>
            </w:r>
          </w:p>
        </w:tc>
        <w:tc>
          <w:tcPr>
            <w:tcW w:w="2154" w:type="dxa"/>
            <w:vMerge w:val="restart"/>
          </w:tcPr>
          <w:p w:rsidR="009D02E3" w:rsidRDefault="009D02E3">
            <w:pPr>
              <w:pStyle w:val="ConsPlusNormal"/>
            </w:pPr>
            <w:r>
              <w:t>Комитет, Комитет по дорожному хозяйству Ленинградской области</w:t>
            </w:r>
          </w:p>
        </w:tc>
        <w:tc>
          <w:tcPr>
            <w:tcW w:w="1304" w:type="dxa"/>
          </w:tcPr>
          <w:p w:rsidR="009D02E3" w:rsidRDefault="009D02E3">
            <w:pPr>
              <w:pStyle w:val="ConsPlusNormal"/>
              <w:jc w:val="center"/>
            </w:pPr>
            <w:r>
              <w:t>2022</w:t>
            </w:r>
          </w:p>
        </w:tc>
        <w:tc>
          <w:tcPr>
            <w:tcW w:w="1417" w:type="dxa"/>
          </w:tcPr>
          <w:p w:rsidR="009D02E3" w:rsidRDefault="009D02E3">
            <w:pPr>
              <w:pStyle w:val="ConsPlusNormal"/>
              <w:jc w:val="center"/>
            </w:pPr>
            <w:r>
              <w:t>954728,39</w:t>
            </w:r>
          </w:p>
        </w:tc>
        <w:tc>
          <w:tcPr>
            <w:tcW w:w="1361" w:type="dxa"/>
          </w:tcPr>
          <w:p w:rsidR="009D02E3" w:rsidRDefault="009D02E3">
            <w:pPr>
              <w:pStyle w:val="ConsPlusNormal"/>
              <w:jc w:val="center"/>
            </w:pPr>
            <w:r>
              <w:t>509945,20</w:t>
            </w:r>
          </w:p>
        </w:tc>
        <w:tc>
          <w:tcPr>
            <w:tcW w:w="1474" w:type="dxa"/>
          </w:tcPr>
          <w:p w:rsidR="009D02E3" w:rsidRDefault="009D02E3">
            <w:pPr>
              <w:pStyle w:val="ConsPlusNormal"/>
              <w:jc w:val="center"/>
            </w:pPr>
            <w:r>
              <w:t>368404,92</w:t>
            </w:r>
          </w:p>
        </w:tc>
        <w:tc>
          <w:tcPr>
            <w:tcW w:w="1304" w:type="dxa"/>
          </w:tcPr>
          <w:p w:rsidR="009D02E3" w:rsidRDefault="009D02E3">
            <w:pPr>
              <w:pStyle w:val="ConsPlusNormal"/>
              <w:jc w:val="center"/>
            </w:pPr>
            <w:r>
              <w:t>76378,27</w:t>
            </w:r>
          </w:p>
        </w:tc>
        <w:tc>
          <w:tcPr>
            <w:tcW w:w="1417" w:type="dxa"/>
          </w:tcPr>
          <w:p w:rsidR="009D02E3" w:rsidRDefault="009D02E3">
            <w:pPr>
              <w:pStyle w:val="ConsPlusNormal"/>
              <w:jc w:val="center"/>
            </w:pPr>
          </w:p>
        </w:tc>
      </w:tr>
      <w:tr w:rsidR="009D02E3">
        <w:tc>
          <w:tcPr>
            <w:tcW w:w="454" w:type="dxa"/>
            <w:vMerge/>
          </w:tcPr>
          <w:p w:rsidR="009D02E3" w:rsidRDefault="009D02E3">
            <w:pPr>
              <w:pStyle w:val="ConsPlusNormal"/>
            </w:pPr>
          </w:p>
        </w:tc>
        <w:tc>
          <w:tcPr>
            <w:tcW w:w="2721" w:type="dxa"/>
            <w:vMerge/>
          </w:tcPr>
          <w:p w:rsidR="009D02E3" w:rsidRDefault="009D02E3">
            <w:pPr>
              <w:pStyle w:val="ConsPlusNormal"/>
            </w:pPr>
          </w:p>
        </w:tc>
        <w:tc>
          <w:tcPr>
            <w:tcW w:w="2154" w:type="dxa"/>
            <w:vMerge/>
          </w:tcPr>
          <w:p w:rsidR="009D02E3" w:rsidRDefault="009D02E3">
            <w:pPr>
              <w:pStyle w:val="ConsPlusNormal"/>
            </w:pPr>
          </w:p>
        </w:tc>
        <w:tc>
          <w:tcPr>
            <w:tcW w:w="1304" w:type="dxa"/>
          </w:tcPr>
          <w:p w:rsidR="009D02E3" w:rsidRDefault="009D02E3">
            <w:pPr>
              <w:pStyle w:val="ConsPlusNormal"/>
              <w:jc w:val="center"/>
            </w:pPr>
            <w:r>
              <w:t>2022</w:t>
            </w:r>
          </w:p>
        </w:tc>
        <w:tc>
          <w:tcPr>
            <w:tcW w:w="1417" w:type="dxa"/>
          </w:tcPr>
          <w:p w:rsidR="009D02E3" w:rsidRDefault="009D02E3">
            <w:pPr>
              <w:pStyle w:val="ConsPlusNormal"/>
              <w:jc w:val="center"/>
            </w:pPr>
            <w:r>
              <w:t>242412,56</w:t>
            </w:r>
          </w:p>
        </w:tc>
        <w:tc>
          <w:tcPr>
            <w:tcW w:w="1361" w:type="dxa"/>
          </w:tcPr>
          <w:p w:rsidR="009D02E3" w:rsidRDefault="009D02E3">
            <w:pPr>
              <w:pStyle w:val="ConsPlusNormal"/>
              <w:jc w:val="center"/>
            </w:pPr>
            <w:r>
              <w:t>162416,40</w:t>
            </w:r>
          </w:p>
        </w:tc>
        <w:tc>
          <w:tcPr>
            <w:tcW w:w="1474" w:type="dxa"/>
          </w:tcPr>
          <w:p w:rsidR="009D02E3" w:rsidRDefault="009D02E3">
            <w:pPr>
              <w:pStyle w:val="ConsPlusNormal"/>
              <w:jc w:val="center"/>
            </w:pPr>
            <w:r>
              <w:t>53330,78</w:t>
            </w:r>
          </w:p>
        </w:tc>
        <w:tc>
          <w:tcPr>
            <w:tcW w:w="1304" w:type="dxa"/>
          </w:tcPr>
          <w:p w:rsidR="009D02E3" w:rsidRDefault="009D02E3">
            <w:pPr>
              <w:pStyle w:val="ConsPlusNormal"/>
              <w:jc w:val="center"/>
            </w:pPr>
            <w:r>
              <w:t>26665,38</w:t>
            </w:r>
          </w:p>
        </w:tc>
        <w:tc>
          <w:tcPr>
            <w:tcW w:w="1417" w:type="dxa"/>
          </w:tcPr>
          <w:p w:rsidR="009D02E3" w:rsidRDefault="009D02E3">
            <w:pPr>
              <w:pStyle w:val="ConsPlusNormal"/>
              <w:jc w:val="center"/>
            </w:pPr>
          </w:p>
        </w:tc>
      </w:tr>
      <w:tr w:rsidR="009D02E3">
        <w:tc>
          <w:tcPr>
            <w:tcW w:w="454" w:type="dxa"/>
            <w:vMerge/>
          </w:tcPr>
          <w:p w:rsidR="009D02E3" w:rsidRDefault="009D02E3">
            <w:pPr>
              <w:pStyle w:val="ConsPlusNormal"/>
            </w:pPr>
          </w:p>
        </w:tc>
        <w:tc>
          <w:tcPr>
            <w:tcW w:w="2721" w:type="dxa"/>
            <w:vMerge/>
          </w:tcPr>
          <w:p w:rsidR="009D02E3" w:rsidRDefault="009D02E3">
            <w:pPr>
              <w:pStyle w:val="ConsPlusNormal"/>
            </w:pPr>
          </w:p>
        </w:tc>
        <w:tc>
          <w:tcPr>
            <w:tcW w:w="2154" w:type="dxa"/>
            <w:vMerge/>
          </w:tcPr>
          <w:p w:rsidR="009D02E3" w:rsidRDefault="009D02E3">
            <w:pPr>
              <w:pStyle w:val="ConsPlusNormal"/>
            </w:pPr>
          </w:p>
        </w:tc>
        <w:tc>
          <w:tcPr>
            <w:tcW w:w="1304" w:type="dxa"/>
          </w:tcPr>
          <w:p w:rsidR="009D02E3" w:rsidRDefault="009D02E3">
            <w:pPr>
              <w:pStyle w:val="ConsPlusNormal"/>
              <w:jc w:val="center"/>
            </w:pPr>
            <w:r>
              <w:t>2023</w:t>
            </w:r>
          </w:p>
        </w:tc>
        <w:tc>
          <w:tcPr>
            <w:tcW w:w="1417" w:type="dxa"/>
          </w:tcPr>
          <w:p w:rsidR="009D02E3" w:rsidRDefault="009D02E3">
            <w:pPr>
              <w:pStyle w:val="ConsPlusNormal"/>
              <w:jc w:val="center"/>
            </w:pPr>
            <w:r>
              <w:t>153443,12</w:t>
            </w:r>
          </w:p>
        </w:tc>
        <w:tc>
          <w:tcPr>
            <w:tcW w:w="1361" w:type="dxa"/>
          </w:tcPr>
          <w:p w:rsidR="009D02E3" w:rsidRDefault="009D02E3">
            <w:pPr>
              <w:pStyle w:val="ConsPlusNormal"/>
              <w:jc w:val="center"/>
            </w:pPr>
          </w:p>
        </w:tc>
        <w:tc>
          <w:tcPr>
            <w:tcW w:w="1474" w:type="dxa"/>
          </w:tcPr>
          <w:p w:rsidR="009D02E3" w:rsidRDefault="009D02E3">
            <w:pPr>
              <w:pStyle w:val="ConsPlusNormal"/>
              <w:jc w:val="center"/>
            </w:pPr>
            <w:r>
              <w:t>138098,81</w:t>
            </w:r>
          </w:p>
        </w:tc>
        <w:tc>
          <w:tcPr>
            <w:tcW w:w="1304" w:type="dxa"/>
          </w:tcPr>
          <w:p w:rsidR="009D02E3" w:rsidRDefault="009D02E3">
            <w:pPr>
              <w:pStyle w:val="ConsPlusNormal"/>
              <w:jc w:val="center"/>
            </w:pPr>
            <w:r>
              <w:t>15344,31</w:t>
            </w:r>
          </w:p>
        </w:tc>
        <w:tc>
          <w:tcPr>
            <w:tcW w:w="1417" w:type="dxa"/>
          </w:tcPr>
          <w:p w:rsidR="009D02E3" w:rsidRDefault="009D02E3">
            <w:pPr>
              <w:pStyle w:val="ConsPlusNormal"/>
              <w:jc w:val="center"/>
            </w:pPr>
          </w:p>
        </w:tc>
      </w:tr>
      <w:tr w:rsidR="009D02E3">
        <w:tc>
          <w:tcPr>
            <w:tcW w:w="454" w:type="dxa"/>
            <w:vMerge/>
          </w:tcPr>
          <w:p w:rsidR="009D02E3" w:rsidRDefault="009D02E3">
            <w:pPr>
              <w:pStyle w:val="ConsPlusNormal"/>
            </w:pPr>
          </w:p>
        </w:tc>
        <w:tc>
          <w:tcPr>
            <w:tcW w:w="2721" w:type="dxa"/>
            <w:vMerge/>
          </w:tcPr>
          <w:p w:rsidR="009D02E3" w:rsidRDefault="009D02E3">
            <w:pPr>
              <w:pStyle w:val="ConsPlusNormal"/>
            </w:pPr>
          </w:p>
        </w:tc>
        <w:tc>
          <w:tcPr>
            <w:tcW w:w="2154" w:type="dxa"/>
            <w:vMerge/>
          </w:tcPr>
          <w:p w:rsidR="009D02E3" w:rsidRDefault="009D02E3">
            <w:pPr>
              <w:pStyle w:val="ConsPlusNormal"/>
            </w:pPr>
          </w:p>
        </w:tc>
        <w:tc>
          <w:tcPr>
            <w:tcW w:w="1304" w:type="dxa"/>
          </w:tcPr>
          <w:p w:rsidR="009D02E3" w:rsidRDefault="009D02E3">
            <w:pPr>
              <w:pStyle w:val="ConsPlusNormal"/>
              <w:jc w:val="center"/>
            </w:pPr>
            <w:r>
              <w:t>2024</w:t>
            </w:r>
          </w:p>
        </w:tc>
        <w:tc>
          <w:tcPr>
            <w:tcW w:w="1417" w:type="dxa"/>
          </w:tcPr>
          <w:p w:rsidR="009D02E3" w:rsidRDefault="009D02E3">
            <w:pPr>
              <w:pStyle w:val="ConsPlusNormal"/>
              <w:jc w:val="center"/>
            </w:pPr>
          </w:p>
        </w:tc>
        <w:tc>
          <w:tcPr>
            <w:tcW w:w="1361" w:type="dxa"/>
          </w:tcPr>
          <w:p w:rsidR="009D02E3" w:rsidRDefault="009D02E3">
            <w:pPr>
              <w:pStyle w:val="ConsPlusNormal"/>
              <w:jc w:val="center"/>
            </w:pPr>
          </w:p>
        </w:tc>
        <w:tc>
          <w:tcPr>
            <w:tcW w:w="1474" w:type="dxa"/>
          </w:tcPr>
          <w:p w:rsidR="009D02E3" w:rsidRDefault="009D02E3">
            <w:pPr>
              <w:pStyle w:val="ConsPlusNormal"/>
              <w:jc w:val="center"/>
            </w:pPr>
          </w:p>
        </w:tc>
        <w:tc>
          <w:tcPr>
            <w:tcW w:w="1304" w:type="dxa"/>
          </w:tcPr>
          <w:p w:rsidR="009D02E3" w:rsidRDefault="009D02E3">
            <w:pPr>
              <w:pStyle w:val="ConsPlusNormal"/>
              <w:jc w:val="center"/>
            </w:pPr>
          </w:p>
        </w:tc>
        <w:tc>
          <w:tcPr>
            <w:tcW w:w="1417" w:type="dxa"/>
          </w:tcPr>
          <w:p w:rsidR="009D02E3" w:rsidRDefault="009D02E3">
            <w:pPr>
              <w:pStyle w:val="ConsPlusNormal"/>
              <w:jc w:val="center"/>
            </w:pPr>
          </w:p>
        </w:tc>
      </w:tr>
      <w:tr w:rsidR="009D02E3">
        <w:tc>
          <w:tcPr>
            <w:tcW w:w="454" w:type="dxa"/>
            <w:vMerge/>
          </w:tcPr>
          <w:p w:rsidR="009D02E3" w:rsidRDefault="009D02E3">
            <w:pPr>
              <w:pStyle w:val="ConsPlusNormal"/>
            </w:pPr>
          </w:p>
        </w:tc>
        <w:tc>
          <w:tcPr>
            <w:tcW w:w="2721" w:type="dxa"/>
            <w:vMerge/>
          </w:tcPr>
          <w:p w:rsidR="009D02E3" w:rsidRDefault="009D02E3">
            <w:pPr>
              <w:pStyle w:val="ConsPlusNormal"/>
            </w:pPr>
          </w:p>
        </w:tc>
        <w:tc>
          <w:tcPr>
            <w:tcW w:w="2154" w:type="dxa"/>
            <w:vMerge/>
          </w:tcPr>
          <w:p w:rsidR="009D02E3" w:rsidRDefault="009D02E3">
            <w:pPr>
              <w:pStyle w:val="ConsPlusNormal"/>
            </w:pPr>
          </w:p>
        </w:tc>
        <w:tc>
          <w:tcPr>
            <w:tcW w:w="1304" w:type="dxa"/>
          </w:tcPr>
          <w:p w:rsidR="009D02E3" w:rsidRDefault="009D02E3">
            <w:pPr>
              <w:pStyle w:val="ConsPlusNormal"/>
              <w:jc w:val="center"/>
            </w:pPr>
            <w:r>
              <w:t>2025</w:t>
            </w:r>
          </w:p>
        </w:tc>
        <w:tc>
          <w:tcPr>
            <w:tcW w:w="1417" w:type="dxa"/>
          </w:tcPr>
          <w:p w:rsidR="009D02E3" w:rsidRDefault="009D02E3">
            <w:pPr>
              <w:pStyle w:val="ConsPlusNormal"/>
              <w:jc w:val="center"/>
            </w:pPr>
          </w:p>
        </w:tc>
        <w:tc>
          <w:tcPr>
            <w:tcW w:w="1361" w:type="dxa"/>
          </w:tcPr>
          <w:p w:rsidR="009D02E3" w:rsidRDefault="009D02E3">
            <w:pPr>
              <w:pStyle w:val="ConsPlusNormal"/>
              <w:jc w:val="center"/>
            </w:pPr>
          </w:p>
        </w:tc>
        <w:tc>
          <w:tcPr>
            <w:tcW w:w="1474" w:type="dxa"/>
          </w:tcPr>
          <w:p w:rsidR="009D02E3" w:rsidRDefault="009D02E3">
            <w:pPr>
              <w:pStyle w:val="ConsPlusNormal"/>
              <w:jc w:val="center"/>
            </w:pPr>
          </w:p>
        </w:tc>
        <w:tc>
          <w:tcPr>
            <w:tcW w:w="1304" w:type="dxa"/>
          </w:tcPr>
          <w:p w:rsidR="009D02E3" w:rsidRDefault="009D02E3">
            <w:pPr>
              <w:pStyle w:val="ConsPlusNormal"/>
              <w:jc w:val="center"/>
            </w:pPr>
          </w:p>
        </w:tc>
        <w:tc>
          <w:tcPr>
            <w:tcW w:w="1417" w:type="dxa"/>
          </w:tcPr>
          <w:p w:rsidR="009D02E3" w:rsidRDefault="009D02E3">
            <w:pPr>
              <w:pStyle w:val="ConsPlusNormal"/>
              <w:jc w:val="center"/>
            </w:pPr>
          </w:p>
        </w:tc>
      </w:tr>
      <w:tr w:rsidR="009D02E3">
        <w:tc>
          <w:tcPr>
            <w:tcW w:w="454" w:type="dxa"/>
            <w:vMerge/>
          </w:tcPr>
          <w:p w:rsidR="009D02E3" w:rsidRDefault="009D02E3">
            <w:pPr>
              <w:pStyle w:val="ConsPlusNormal"/>
            </w:pPr>
          </w:p>
        </w:tc>
        <w:tc>
          <w:tcPr>
            <w:tcW w:w="2721" w:type="dxa"/>
            <w:vMerge/>
          </w:tcPr>
          <w:p w:rsidR="009D02E3" w:rsidRDefault="009D02E3">
            <w:pPr>
              <w:pStyle w:val="ConsPlusNormal"/>
            </w:pPr>
          </w:p>
        </w:tc>
        <w:tc>
          <w:tcPr>
            <w:tcW w:w="2154" w:type="dxa"/>
            <w:vMerge/>
          </w:tcPr>
          <w:p w:rsidR="009D02E3" w:rsidRDefault="009D02E3">
            <w:pPr>
              <w:pStyle w:val="ConsPlusNormal"/>
            </w:pPr>
          </w:p>
        </w:tc>
        <w:tc>
          <w:tcPr>
            <w:tcW w:w="1304" w:type="dxa"/>
          </w:tcPr>
          <w:p w:rsidR="009D02E3" w:rsidRDefault="009D02E3">
            <w:pPr>
              <w:pStyle w:val="ConsPlusNormal"/>
              <w:jc w:val="center"/>
            </w:pPr>
            <w:r>
              <w:t>2026</w:t>
            </w:r>
          </w:p>
        </w:tc>
        <w:tc>
          <w:tcPr>
            <w:tcW w:w="1417" w:type="dxa"/>
          </w:tcPr>
          <w:p w:rsidR="009D02E3" w:rsidRDefault="009D02E3">
            <w:pPr>
              <w:pStyle w:val="ConsPlusNormal"/>
              <w:jc w:val="center"/>
            </w:pPr>
          </w:p>
        </w:tc>
        <w:tc>
          <w:tcPr>
            <w:tcW w:w="1361" w:type="dxa"/>
          </w:tcPr>
          <w:p w:rsidR="009D02E3" w:rsidRDefault="009D02E3">
            <w:pPr>
              <w:pStyle w:val="ConsPlusNormal"/>
              <w:jc w:val="center"/>
            </w:pPr>
          </w:p>
        </w:tc>
        <w:tc>
          <w:tcPr>
            <w:tcW w:w="1474" w:type="dxa"/>
          </w:tcPr>
          <w:p w:rsidR="009D02E3" w:rsidRDefault="009D02E3">
            <w:pPr>
              <w:pStyle w:val="ConsPlusNormal"/>
              <w:jc w:val="center"/>
            </w:pPr>
          </w:p>
        </w:tc>
        <w:tc>
          <w:tcPr>
            <w:tcW w:w="1304" w:type="dxa"/>
          </w:tcPr>
          <w:p w:rsidR="009D02E3" w:rsidRDefault="009D02E3">
            <w:pPr>
              <w:pStyle w:val="ConsPlusNormal"/>
              <w:jc w:val="center"/>
            </w:pPr>
          </w:p>
        </w:tc>
        <w:tc>
          <w:tcPr>
            <w:tcW w:w="1417" w:type="dxa"/>
          </w:tcPr>
          <w:p w:rsidR="009D02E3" w:rsidRDefault="009D02E3">
            <w:pPr>
              <w:pStyle w:val="ConsPlusNormal"/>
              <w:jc w:val="center"/>
            </w:pPr>
          </w:p>
        </w:tc>
      </w:tr>
      <w:tr w:rsidR="009D02E3">
        <w:tc>
          <w:tcPr>
            <w:tcW w:w="454" w:type="dxa"/>
            <w:vMerge/>
          </w:tcPr>
          <w:p w:rsidR="009D02E3" w:rsidRDefault="009D02E3">
            <w:pPr>
              <w:pStyle w:val="ConsPlusNormal"/>
            </w:pPr>
          </w:p>
        </w:tc>
        <w:tc>
          <w:tcPr>
            <w:tcW w:w="2721" w:type="dxa"/>
            <w:vMerge/>
          </w:tcPr>
          <w:p w:rsidR="009D02E3" w:rsidRDefault="009D02E3">
            <w:pPr>
              <w:pStyle w:val="ConsPlusNormal"/>
            </w:pPr>
          </w:p>
        </w:tc>
        <w:tc>
          <w:tcPr>
            <w:tcW w:w="2154" w:type="dxa"/>
            <w:vMerge/>
          </w:tcPr>
          <w:p w:rsidR="009D02E3" w:rsidRDefault="009D02E3">
            <w:pPr>
              <w:pStyle w:val="ConsPlusNormal"/>
            </w:pPr>
          </w:p>
        </w:tc>
        <w:tc>
          <w:tcPr>
            <w:tcW w:w="1304" w:type="dxa"/>
          </w:tcPr>
          <w:p w:rsidR="009D02E3" w:rsidRDefault="009D02E3">
            <w:pPr>
              <w:pStyle w:val="ConsPlusNormal"/>
              <w:jc w:val="center"/>
            </w:pPr>
            <w:r>
              <w:t>2027</w:t>
            </w:r>
          </w:p>
        </w:tc>
        <w:tc>
          <w:tcPr>
            <w:tcW w:w="1417" w:type="dxa"/>
          </w:tcPr>
          <w:p w:rsidR="009D02E3" w:rsidRDefault="009D02E3">
            <w:pPr>
              <w:pStyle w:val="ConsPlusNormal"/>
              <w:jc w:val="center"/>
            </w:pPr>
          </w:p>
        </w:tc>
        <w:tc>
          <w:tcPr>
            <w:tcW w:w="1361" w:type="dxa"/>
          </w:tcPr>
          <w:p w:rsidR="009D02E3" w:rsidRDefault="009D02E3">
            <w:pPr>
              <w:pStyle w:val="ConsPlusNormal"/>
              <w:jc w:val="center"/>
            </w:pPr>
          </w:p>
        </w:tc>
        <w:tc>
          <w:tcPr>
            <w:tcW w:w="1474" w:type="dxa"/>
          </w:tcPr>
          <w:p w:rsidR="009D02E3" w:rsidRDefault="009D02E3">
            <w:pPr>
              <w:pStyle w:val="ConsPlusNormal"/>
              <w:jc w:val="center"/>
            </w:pPr>
          </w:p>
        </w:tc>
        <w:tc>
          <w:tcPr>
            <w:tcW w:w="1304" w:type="dxa"/>
          </w:tcPr>
          <w:p w:rsidR="009D02E3" w:rsidRDefault="009D02E3">
            <w:pPr>
              <w:pStyle w:val="ConsPlusNormal"/>
              <w:jc w:val="center"/>
            </w:pPr>
          </w:p>
        </w:tc>
        <w:tc>
          <w:tcPr>
            <w:tcW w:w="1417" w:type="dxa"/>
          </w:tcPr>
          <w:p w:rsidR="009D02E3" w:rsidRDefault="009D02E3">
            <w:pPr>
              <w:pStyle w:val="ConsPlusNormal"/>
              <w:jc w:val="center"/>
            </w:pPr>
          </w:p>
        </w:tc>
      </w:tr>
      <w:tr w:rsidR="009D02E3">
        <w:tc>
          <w:tcPr>
            <w:tcW w:w="454" w:type="dxa"/>
            <w:vMerge/>
          </w:tcPr>
          <w:p w:rsidR="009D02E3" w:rsidRDefault="009D02E3">
            <w:pPr>
              <w:pStyle w:val="ConsPlusNormal"/>
            </w:pPr>
          </w:p>
        </w:tc>
        <w:tc>
          <w:tcPr>
            <w:tcW w:w="2721" w:type="dxa"/>
            <w:vMerge/>
          </w:tcPr>
          <w:p w:rsidR="009D02E3" w:rsidRDefault="009D02E3">
            <w:pPr>
              <w:pStyle w:val="ConsPlusNormal"/>
            </w:pPr>
          </w:p>
        </w:tc>
        <w:tc>
          <w:tcPr>
            <w:tcW w:w="2154" w:type="dxa"/>
            <w:vMerge/>
          </w:tcPr>
          <w:p w:rsidR="009D02E3" w:rsidRDefault="009D02E3">
            <w:pPr>
              <w:pStyle w:val="ConsPlusNormal"/>
            </w:pPr>
          </w:p>
        </w:tc>
        <w:tc>
          <w:tcPr>
            <w:tcW w:w="1304" w:type="dxa"/>
          </w:tcPr>
          <w:p w:rsidR="009D02E3" w:rsidRDefault="009D02E3">
            <w:pPr>
              <w:pStyle w:val="ConsPlusNormal"/>
              <w:jc w:val="center"/>
            </w:pPr>
            <w:r>
              <w:t>2028</w:t>
            </w:r>
          </w:p>
        </w:tc>
        <w:tc>
          <w:tcPr>
            <w:tcW w:w="1417" w:type="dxa"/>
          </w:tcPr>
          <w:p w:rsidR="009D02E3" w:rsidRDefault="009D02E3">
            <w:pPr>
              <w:pStyle w:val="ConsPlusNormal"/>
              <w:jc w:val="center"/>
            </w:pPr>
          </w:p>
        </w:tc>
        <w:tc>
          <w:tcPr>
            <w:tcW w:w="1361" w:type="dxa"/>
          </w:tcPr>
          <w:p w:rsidR="009D02E3" w:rsidRDefault="009D02E3">
            <w:pPr>
              <w:pStyle w:val="ConsPlusNormal"/>
              <w:jc w:val="center"/>
            </w:pPr>
          </w:p>
        </w:tc>
        <w:tc>
          <w:tcPr>
            <w:tcW w:w="1474" w:type="dxa"/>
          </w:tcPr>
          <w:p w:rsidR="009D02E3" w:rsidRDefault="009D02E3">
            <w:pPr>
              <w:pStyle w:val="ConsPlusNormal"/>
              <w:jc w:val="center"/>
            </w:pPr>
          </w:p>
        </w:tc>
        <w:tc>
          <w:tcPr>
            <w:tcW w:w="1304" w:type="dxa"/>
          </w:tcPr>
          <w:p w:rsidR="009D02E3" w:rsidRDefault="009D02E3">
            <w:pPr>
              <w:pStyle w:val="ConsPlusNormal"/>
              <w:jc w:val="center"/>
            </w:pPr>
          </w:p>
        </w:tc>
        <w:tc>
          <w:tcPr>
            <w:tcW w:w="1417" w:type="dxa"/>
          </w:tcPr>
          <w:p w:rsidR="009D02E3" w:rsidRDefault="009D02E3">
            <w:pPr>
              <w:pStyle w:val="ConsPlusNormal"/>
              <w:jc w:val="center"/>
            </w:pPr>
          </w:p>
        </w:tc>
      </w:tr>
      <w:tr w:rsidR="009D02E3">
        <w:tc>
          <w:tcPr>
            <w:tcW w:w="454" w:type="dxa"/>
            <w:vMerge/>
          </w:tcPr>
          <w:p w:rsidR="009D02E3" w:rsidRDefault="009D02E3">
            <w:pPr>
              <w:pStyle w:val="ConsPlusNormal"/>
            </w:pPr>
          </w:p>
        </w:tc>
        <w:tc>
          <w:tcPr>
            <w:tcW w:w="2721" w:type="dxa"/>
            <w:vMerge/>
          </w:tcPr>
          <w:p w:rsidR="009D02E3" w:rsidRDefault="009D02E3">
            <w:pPr>
              <w:pStyle w:val="ConsPlusNormal"/>
            </w:pPr>
          </w:p>
        </w:tc>
        <w:tc>
          <w:tcPr>
            <w:tcW w:w="2154" w:type="dxa"/>
            <w:vMerge/>
          </w:tcPr>
          <w:p w:rsidR="009D02E3" w:rsidRDefault="009D02E3">
            <w:pPr>
              <w:pStyle w:val="ConsPlusNormal"/>
            </w:pPr>
          </w:p>
        </w:tc>
        <w:tc>
          <w:tcPr>
            <w:tcW w:w="1304" w:type="dxa"/>
          </w:tcPr>
          <w:p w:rsidR="009D02E3" w:rsidRDefault="009D02E3">
            <w:pPr>
              <w:pStyle w:val="ConsPlusNormal"/>
              <w:jc w:val="center"/>
            </w:pPr>
            <w:r>
              <w:t>2029</w:t>
            </w:r>
          </w:p>
        </w:tc>
        <w:tc>
          <w:tcPr>
            <w:tcW w:w="1417" w:type="dxa"/>
          </w:tcPr>
          <w:p w:rsidR="009D02E3" w:rsidRDefault="009D02E3">
            <w:pPr>
              <w:pStyle w:val="ConsPlusNormal"/>
              <w:jc w:val="center"/>
            </w:pPr>
          </w:p>
        </w:tc>
        <w:tc>
          <w:tcPr>
            <w:tcW w:w="1361" w:type="dxa"/>
          </w:tcPr>
          <w:p w:rsidR="009D02E3" w:rsidRDefault="009D02E3">
            <w:pPr>
              <w:pStyle w:val="ConsPlusNormal"/>
              <w:jc w:val="center"/>
            </w:pPr>
          </w:p>
        </w:tc>
        <w:tc>
          <w:tcPr>
            <w:tcW w:w="1474" w:type="dxa"/>
          </w:tcPr>
          <w:p w:rsidR="009D02E3" w:rsidRDefault="009D02E3">
            <w:pPr>
              <w:pStyle w:val="ConsPlusNormal"/>
              <w:jc w:val="center"/>
            </w:pPr>
          </w:p>
        </w:tc>
        <w:tc>
          <w:tcPr>
            <w:tcW w:w="1304" w:type="dxa"/>
          </w:tcPr>
          <w:p w:rsidR="009D02E3" w:rsidRDefault="009D02E3">
            <w:pPr>
              <w:pStyle w:val="ConsPlusNormal"/>
              <w:jc w:val="center"/>
            </w:pPr>
          </w:p>
        </w:tc>
        <w:tc>
          <w:tcPr>
            <w:tcW w:w="1417" w:type="dxa"/>
          </w:tcPr>
          <w:p w:rsidR="009D02E3" w:rsidRDefault="009D02E3">
            <w:pPr>
              <w:pStyle w:val="ConsPlusNormal"/>
              <w:jc w:val="center"/>
            </w:pPr>
          </w:p>
        </w:tc>
      </w:tr>
      <w:tr w:rsidR="009D02E3">
        <w:tc>
          <w:tcPr>
            <w:tcW w:w="454" w:type="dxa"/>
            <w:vMerge/>
          </w:tcPr>
          <w:p w:rsidR="009D02E3" w:rsidRDefault="009D02E3">
            <w:pPr>
              <w:pStyle w:val="ConsPlusNormal"/>
            </w:pPr>
          </w:p>
        </w:tc>
        <w:tc>
          <w:tcPr>
            <w:tcW w:w="2721" w:type="dxa"/>
            <w:vMerge/>
          </w:tcPr>
          <w:p w:rsidR="009D02E3" w:rsidRDefault="009D02E3">
            <w:pPr>
              <w:pStyle w:val="ConsPlusNormal"/>
            </w:pPr>
          </w:p>
        </w:tc>
        <w:tc>
          <w:tcPr>
            <w:tcW w:w="2154" w:type="dxa"/>
            <w:vMerge/>
          </w:tcPr>
          <w:p w:rsidR="009D02E3" w:rsidRDefault="009D02E3">
            <w:pPr>
              <w:pStyle w:val="ConsPlusNormal"/>
            </w:pPr>
          </w:p>
        </w:tc>
        <w:tc>
          <w:tcPr>
            <w:tcW w:w="1304" w:type="dxa"/>
          </w:tcPr>
          <w:p w:rsidR="009D02E3" w:rsidRDefault="009D02E3">
            <w:pPr>
              <w:pStyle w:val="ConsPlusNormal"/>
              <w:jc w:val="center"/>
            </w:pPr>
            <w:r>
              <w:t>2030</w:t>
            </w:r>
          </w:p>
        </w:tc>
        <w:tc>
          <w:tcPr>
            <w:tcW w:w="1417" w:type="dxa"/>
          </w:tcPr>
          <w:p w:rsidR="009D02E3" w:rsidRDefault="009D02E3">
            <w:pPr>
              <w:pStyle w:val="ConsPlusNormal"/>
              <w:jc w:val="center"/>
            </w:pPr>
          </w:p>
        </w:tc>
        <w:tc>
          <w:tcPr>
            <w:tcW w:w="1361" w:type="dxa"/>
          </w:tcPr>
          <w:p w:rsidR="009D02E3" w:rsidRDefault="009D02E3">
            <w:pPr>
              <w:pStyle w:val="ConsPlusNormal"/>
              <w:jc w:val="center"/>
            </w:pPr>
          </w:p>
        </w:tc>
        <w:tc>
          <w:tcPr>
            <w:tcW w:w="1474" w:type="dxa"/>
          </w:tcPr>
          <w:p w:rsidR="009D02E3" w:rsidRDefault="009D02E3">
            <w:pPr>
              <w:pStyle w:val="ConsPlusNormal"/>
              <w:jc w:val="center"/>
            </w:pPr>
          </w:p>
        </w:tc>
        <w:tc>
          <w:tcPr>
            <w:tcW w:w="1304" w:type="dxa"/>
          </w:tcPr>
          <w:p w:rsidR="009D02E3" w:rsidRDefault="009D02E3">
            <w:pPr>
              <w:pStyle w:val="ConsPlusNormal"/>
              <w:jc w:val="center"/>
            </w:pPr>
          </w:p>
        </w:tc>
        <w:tc>
          <w:tcPr>
            <w:tcW w:w="1417" w:type="dxa"/>
          </w:tcPr>
          <w:p w:rsidR="009D02E3" w:rsidRDefault="009D02E3">
            <w:pPr>
              <w:pStyle w:val="ConsPlusNormal"/>
              <w:jc w:val="center"/>
            </w:pPr>
          </w:p>
        </w:tc>
      </w:tr>
      <w:tr w:rsidR="009D02E3">
        <w:tc>
          <w:tcPr>
            <w:tcW w:w="454" w:type="dxa"/>
          </w:tcPr>
          <w:p w:rsidR="009D02E3" w:rsidRDefault="009D02E3">
            <w:pPr>
              <w:pStyle w:val="ConsPlusNormal"/>
              <w:jc w:val="center"/>
            </w:pPr>
          </w:p>
        </w:tc>
        <w:tc>
          <w:tcPr>
            <w:tcW w:w="2721" w:type="dxa"/>
          </w:tcPr>
          <w:p w:rsidR="009D02E3" w:rsidRDefault="009D02E3">
            <w:pPr>
              <w:pStyle w:val="ConsPlusNormal"/>
            </w:pPr>
            <w:r>
              <w:t>Итого</w:t>
            </w:r>
          </w:p>
        </w:tc>
        <w:tc>
          <w:tcPr>
            <w:tcW w:w="2154" w:type="dxa"/>
          </w:tcPr>
          <w:p w:rsidR="009D02E3" w:rsidRDefault="009D02E3">
            <w:pPr>
              <w:pStyle w:val="ConsPlusNormal"/>
            </w:pPr>
          </w:p>
        </w:tc>
        <w:tc>
          <w:tcPr>
            <w:tcW w:w="1304" w:type="dxa"/>
          </w:tcPr>
          <w:p w:rsidR="009D02E3" w:rsidRDefault="009D02E3">
            <w:pPr>
              <w:pStyle w:val="ConsPlusNormal"/>
              <w:jc w:val="center"/>
            </w:pPr>
            <w:r>
              <w:t>2022-2030</w:t>
            </w:r>
          </w:p>
        </w:tc>
        <w:tc>
          <w:tcPr>
            <w:tcW w:w="1417" w:type="dxa"/>
          </w:tcPr>
          <w:p w:rsidR="009D02E3" w:rsidRDefault="009D02E3">
            <w:pPr>
              <w:pStyle w:val="ConsPlusNormal"/>
              <w:jc w:val="center"/>
            </w:pPr>
            <w:r>
              <w:t>1350584,07</w:t>
            </w:r>
          </w:p>
        </w:tc>
        <w:tc>
          <w:tcPr>
            <w:tcW w:w="1361" w:type="dxa"/>
          </w:tcPr>
          <w:p w:rsidR="009D02E3" w:rsidRDefault="009D02E3">
            <w:pPr>
              <w:pStyle w:val="ConsPlusNormal"/>
              <w:jc w:val="center"/>
            </w:pPr>
            <w:r>
              <w:t>672361,60</w:t>
            </w:r>
          </w:p>
        </w:tc>
        <w:tc>
          <w:tcPr>
            <w:tcW w:w="1474" w:type="dxa"/>
          </w:tcPr>
          <w:p w:rsidR="009D02E3" w:rsidRDefault="009D02E3">
            <w:pPr>
              <w:pStyle w:val="ConsPlusNormal"/>
              <w:jc w:val="center"/>
            </w:pPr>
            <w:r>
              <w:t>559834,51</w:t>
            </w:r>
          </w:p>
        </w:tc>
        <w:tc>
          <w:tcPr>
            <w:tcW w:w="1304" w:type="dxa"/>
          </w:tcPr>
          <w:p w:rsidR="009D02E3" w:rsidRDefault="009D02E3">
            <w:pPr>
              <w:pStyle w:val="ConsPlusNormal"/>
              <w:jc w:val="center"/>
            </w:pPr>
            <w:r>
              <w:t>118387,96</w:t>
            </w:r>
          </w:p>
        </w:tc>
        <w:tc>
          <w:tcPr>
            <w:tcW w:w="1417" w:type="dxa"/>
          </w:tcPr>
          <w:p w:rsidR="009D02E3" w:rsidRDefault="009D02E3">
            <w:pPr>
              <w:pStyle w:val="ConsPlusNormal"/>
              <w:jc w:val="center"/>
            </w:pPr>
          </w:p>
        </w:tc>
      </w:tr>
      <w:tr w:rsidR="009D02E3">
        <w:tc>
          <w:tcPr>
            <w:tcW w:w="454" w:type="dxa"/>
            <w:vMerge w:val="restart"/>
          </w:tcPr>
          <w:p w:rsidR="009D02E3" w:rsidRDefault="009D02E3">
            <w:pPr>
              <w:pStyle w:val="ConsPlusNormal"/>
              <w:jc w:val="center"/>
            </w:pPr>
            <w:r>
              <w:t>2</w:t>
            </w:r>
          </w:p>
        </w:tc>
        <w:tc>
          <w:tcPr>
            <w:tcW w:w="2721" w:type="dxa"/>
            <w:vMerge w:val="restart"/>
          </w:tcPr>
          <w:p w:rsidR="009D02E3" w:rsidRDefault="009D02E3">
            <w:pPr>
              <w:pStyle w:val="ConsPlusNormal"/>
            </w:pPr>
            <w:r>
              <w:t>Мероприятия, направленные на достижение цели федерального проекта "Жилье"</w:t>
            </w:r>
          </w:p>
        </w:tc>
        <w:tc>
          <w:tcPr>
            <w:tcW w:w="2154" w:type="dxa"/>
            <w:vMerge w:val="restart"/>
          </w:tcPr>
          <w:p w:rsidR="009D02E3" w:rsidRDefault="009D02E3">
            <w:pPr>
              <w:pStyle w:val="ConsPlusNormal"/>
            </w:pPr>
            <w:r>
              <w:t>Комитет, комитет государственного строительного надзора и государственной экспертизы Ленинградской области</w:t>
            </w:r>
          </w:p>
        </w:tc>
        <w:tc>
          <w:tcPr>
            <w:tcW w:w="1304" w:type="dxa"/>
          </w:tcPr>
          <w:p w:rsidR="009D02E3" w:rsidRDefault="009D02E3">
            <w:pPr>
              <w:pStyle w:val="ConsPlusNormal"/>
              <w:jc w:val="center"/>
            </w:pPr>
            <w:r>
              <w:t>2022</w:t>
            </w:r>
          </w:p>
        </w:tc>
        <w:tc>
          <w:tcPr>
            <w:tcW w:w="1417" w:type="dxa"/>
          </w:tcPr>
          <w:p w:rsidR="009D02E3" w:rsidRDefault="009D02E3">
            <w:pPr>
              <w:pStyle w:val="ConsPlusNormal"/>
              <w:jc w:val="center"/>
            </w:pPr>
            <w:r>
              <w:t>1556654,48</w:t>
            </w:r>
          </w:p>
        </w:tc>
        <w:tc>
          <w:tcPr>
            <w:tcW w:w="1361" w:type="dxa"/>
          </w:tcPr>
          <w:p w:rsidR="009D02E3" w:rsidRDefault="009D02E3">
            <w:pPr>
              <w:pStyle w:val="ConsPlusNormal"/>
              <w:jc w:val="center"/>
            </w:pPr>
          </w:p>
        </w:tc>
        <w:tc>
          <w:tcPr>
            <w:tcW w:w="1474" w:type="dxa"/>
          </w:tcPr>
          <w:p w:rsidR="009D02E3" w:rsidRDefault="009D02E3">
            <w:pPr>
              <w:pStyle w:val="ConsPlusNormal"/>
              <w:jc w:val="center"/>
            </w:pPr>
            <w:r>
              <w:t>1537373,83</w:t>
            </w:r>
          </w:p>
        </w:tc>
        <w:tc>
          <w:tcPr>
            <w:tcW w:w="1304" w:type="dxa"/>
          </w:tcPr>
          <w:p w:rsidR="009D02E3" w:rsidRDefault="009D02E3">
            <w:pPr>
              <w:pStyle w:val="ConsPlusNormal"/>
              <w:jc w:val="center"/>
            </w:pPr>
            <w:r>
              <w:t>19280,65</w:t>
            </w:r>
          </w:p>
        </w:tc>
        <w:tc>
          <w:tcPr>
            <w:tcW w:w="1417" w:type="dxa"/>
          </w:tcPr>
          <w:p w:rsidR="009D02E3" w:rsidRDefault="009D02E3">
            <w:pPr>
              <w:pStyle w:val="ConsPlusNormal"/>
              <w:jc w:val="center"/>
            </w:pPr>
          </w:p>
        </w:tc>
      </w:tr>
      <w:tr w:rsidR="009D02E3">
        <w:tc>
          <w:tcPr>
            <w:tcW w:w="454" w:type="dxa"/>
            <w:vMerge/>
          </w:tcPr>
          <w:p w:rsidR="009D02E3" w:rsidRDefault="009D02E3">
            <w:pPr>
              <w:pStyle w:val="ConsPlusNormal"/>
            </w:pPr>
          </w:p>
        </w:tc>
        <w:tc>
          <w:tcPr>
            <w:tcW w:w="2721" w:type="dxa"/>
            <w:vMerge/>
          </w:tcPr>
          <w:p w:rsidR="009D02E3" w:rsidRDefault="009D02E3">
            <w:pPr>
              <w:pStyle w:val="ConsPlusNormal"/>
            </w:pPr>
          </w:p>
        </w:tc>
        <w:tc>
          <w:tcPr>
            <w:tcW w:w="2154" w:type="dxa"/>
            <w:vMerge/>
          </w:tcPr>
          <w:p w:rsidR="009D02E3" w:rsidRDefault="009D02E3">
            <w:pPr>
              <w:pStyle w:val="ConsPlusNormal"/>
            </w:pPr>
          </w:p>
        </w:tc>
        <w:tc>
          <w:tcPr>
            <w:tcW w:w="1304" w:type="dxa"/>
          </w:tcPr>
          <w:p w:rsidR="009D02E3" w:rsidRDefault="009D02E3">
            <w:pPr>
              <w:pStyle w:val="ConsPlusNormal"/>
              <w:jc w:val="center"/>
            </w:pPr>
            <w:r>
              <w:t>2023</w:t>
            </w:r>
          </w:p>
        </w:tc>
        <w:tc>
          <w:tcPr>
            <w:tcW w:w="1417" w:type="dxa"/>
          </w:tcPr>
          <w:p w:rsidR="009D02E3" w:rsidRDefault="009D02E3">
            <w:pPr>
              <w:pStyle w:val="ConsPlusNormal"/>
              <w:jc w:val="center"/>
            </w:pPr>
            <w:r>
              <w:t>1507514,71</w:t>
            </w:r>
          </w:p>
        </w:tc>
        <w:tc>
          <w:tcPr>
            <w:tcW w:w="1361" w:type="dxa"/>
          </w:tcPr>
          <w:p w:rsidR="009D02E3" w:rsidRDefault="009D02E3">
            <w:pPr>
              <w:pStyle w:val="ConsPlusNormal"/>
              <w:jc w:val="center"/>
            </w:pPr>
          </w:p>
        </w:tc>
        <w:tc>
          <w:tcPr>
            <w:tcW w:w="1474" w:type="dxa"/>
          </w:tcPr>
          <w:p w:rsidR="009D02E3" w:rsidRDefault="009D02E3">
            <w:pPr>
              <w:pStyle w:val="ConsPlusNormal"/>
              <w:jc w:val="center"/>
            </w:pPr>
            <w:r>
              <w:t>1494716,06</w:t>
            </w:r>
          </w:p>
        </w:tc>
        <w:tc>
          <w:tcPr>
            <w:tcW w:w="1304" w:type="dxa"/>
          </w:tcPr>
          <w:p w:rsidR="009D02E3" w:rsidRDefault="009D02E3">
            <w:pPr>
              <w:pStyle w:val="ConsPlusNormal"/>
              <w:jc w:val="center"/>
            </w:pPr>
            <w:r>
              <w:t>12798,65</w:t>
            </w:r>
          </w:p>
        </w:tc>
        <w:tc>
          <w:tcPr>
            <w:tcW w:w="1417" w:type="dxa"/>
          </w:tcPr>
          <w:p w:rsidR="009D02E3" w:rsidRDefault="009D02E3">
            <w:pPr>
              <w:pStyle w:val="ConsPlusNormal"/>
              <w:jc w:val="center"/>
            </w:pPr>
          </w:p>
        </w:tc>
      </w:tr>
      <w:tr w:rsidR="009D02E3">
        <w:tc>
          <w:tcPr>
            <w:tcW w:w="454" w:type="dxa"/>
            <w:vMerge/>
          </w:tcPr>
          <w:p w:rsidR="009D02E3" w:rsidRDefault="009D02E3">
            <w:pPr>
              <w:pStyle w:val="ConsPlusNormal"/>
            </w:pPr>
          </w:p>
        </w:tc>
        <w:tc>
          <w:tcPr>
            <w:tcW w:w="2721" w:type="dxa"/>
            <w:vMerge/>
          </w:tcPr>
          <w:p w:rsidR="009D02E3" w:rsidRDefault="009D02E3">
            <w:pPr>
              <w:pStyle w:val="ConsPlusNormal"/>
            </w:pPr>
          </w:p>
        </w:tc>
        <w:tc>
          <w:tcPr>
            <w:tcW w:w="2154" w:type="dxa"/>
            <w:vMerge/>
          </w:tcPr>
          <w:p w:rsidR="009D02E3" w:rsidRDefault="009D02E3">
            <w:pPr>
              <w:pStyle w:val="ConsPlusNormal"/>
            </w:pPr>
          </w:p>
        </w:tc>
        <w:tc>
          <w:tcPr>
            <w:tcW w:w="1304" w:type="dxa"/>
          </w:tcPr>
          <w:p w:rsidR="009D02E3" w:rsidRDefault="009D02E3">
            <w:pPr>
              <w:pStyle w:val="ConsPlusNormal"/>
              <w:jc w:val="center"/>
            </w:pPr>
            <w:r>
              <w:t>2024</w:t>
            </w:r>
          </w:p>
        </w:tc>
        <w:tc>
          <w:tcPr>
            <w:tcW w:w="1417" w:type="dxa"/>
          </w:tcPr>
          <w:p w:rsidR="009D02E3" w:rsidRDefault="009D02E3">
            <w:pPr>
              <w:pStyle w:val="ConsPlusNormal"/>
              <w:jc w:val="center"/>
            </w:pPr>
            <w:r>
              <w:t>1573041,10</w:t>
            </w:r>
          </w:p>
        </w:tc>
        <w:tc>
          <w:tcPr>
            <w:tcW w:w="1361" w:type="dxa"/>
          </w:tcPr>
          <w:p w:rsidR="009D02E3" w:rsidRDefault="009D02E3">
            <w:pPr>
              <w:pStyle w:val="ConsPlusNormal"/>
              <w:jc w:val="center"/>
            </w:pPr>
          </w:p>
        </w:tc>
        <w:tc>
          <w:tcPr>
            <w:tcW w:w="1474" w:type="dxa"/>
          </w:tcPr>
          <w:p w:rsidR="009D02E3" w:rsidRDefault="009D02E3">
            <w:pPr>
              <w:pStyle w:val="ConsPlusNormal"/>
              <w:jc w:val="center"/>
            </w:pPr>
            <w:r>
              <w:t>1561199,00</w:t>
            </w:r>
          </w:p>
        </w:tc>
        <w:tc>
          <w:tcPr>
            <w:tcW w:w="1304" w:type="dxa"/>
          </w:tcPr>
          <w:p w:rsidR="009D02E3" w:rsidRDefault="009D02E3">
            <w:pPr>
              <w:pStyle w:val="ConsPlusNormal"/>
              <w:jc w:val="center"/>
            </w:pPr>
            <w:r>
              <w:t>11842,10</w:t>
            </w:r>
          </w:p>
        </w:tc>
        <w:tc>
          <w:tcPr>
            <w:tcW w:w="1417" w:type="dxa"/>
          </w:tcPr>
          <w:p w:rsidR="009D02E3" w:rsidRDefault="009D02E3">
            <w:pPr>
              <w:pStyle w:val="ConsPlusNormal"/>
              <w:jc w:val="center"/>
            </w:pPr>
          </w:p>
        </w:tc>
      </w:tr>
      <w:tr w:rsidR="009D02E3">
        <w:tc>
          <w:tcPr>
            <w:tcW w:w="454" w:type="dxa"/>
            <w:vMerge/>
          </w:tcPr>
          <w:p w:rsidR="009D02E3" w:rsidRDefault="009D02E3">
            <w:pPr>
              <w:pStyle w:val="ConsPlusNormal"/>
            </w:pPr>
          </w:p>
        </w:tc>
        <w:tc>
          <w:tcPr>
            <w:tcW w:w="2721" w:type="dxa"/>
            <w:vMerge/>
          </w:tcPr>
          <w:p w:rsidR="009D02E3" w:rsidRDefault="009D02E3">
            <w:pPr>
              <w:pStyle w:val="ConsPlusNormal"/>
            </w:pPr>
          </w:p>
        </w:tc>
        <w:tc>
          <w:tcPr>
            <w:tcW w:w="2154" w:type="dxa"/>
            <w:vMerge/>
          </w:tcPr>
          <w:p w:rsidR="009D02E3" w:rsidRDefault="009D02E3">
            <w:pPr>
              <w:pStyle w:val="ConsPlusNormal"/>
            </w:pPr>
          </w:p>
        </w:tc>
        <w:tc>
          <w:tcPr>
            <w:tcW w:w="1304" w:type="dxa"/>
          </w:tcPr>
          <w:p w:rsidR="009D02E3" w:rsidRDefault="009D02E3">
            <w:pPr>
              <w:pStyle w:val="ConsPlusNormal"/>
              <w:jc w:val="center"/>
            </w:pPr>
            <w:r>
              <w:t>2025</w:t>
            </w:r>
          </w:p>
        </w:tc>
        <w:tc>
          <w:tcPr>
            <w:tcW w:w="1417" w:type="dxa"/>
          </w:tcPr>
          <w:p w:rsidR="009D02E3" w:rsidRDefault="009D02E3">
            <w:pPr>
              <w:pStyle w:val="ConsPlusNormal"/>
              <w:jc w:val="center"/>
            </w:pPr>
            <w:r>
              <w:t>1500000,00</w:t>
            </w:r>
          </w:p>
        </w:tc>
        <w:tc>
          <w:tcPr>
            <w:tcW w:w="1361" w:type="dxa"/>
          </w:tcPr>
          <w:p w:rsidR="009D02E3" w:rsidRDefault="009D02E3">
            <w:pPr>
              <w:pStyle w:val="ConsPlusNormal"/>
              <w:jc w:val="center"/>
            </w:pPr>
          </w:p>
        </w:tc>
        <w:tc>
          <w:tcPr>
            <w:tcW w:w="1474" w:type="dxa"/>
          </w:tcPr>
          <w:p w:rsidR="009D02E3" w:rsidRDefault="009D02E3">
            <w:pPr>
              <w:pStyle w:val="ConsPlusNormal"/>
              <w:jc w:val="center"/>
            </w:pPr>
            <w:r>
              <w:t>1500000,00</w:t>
            </w:r>
          </w:p>
        </w:tc>
        <w:tc>
          <w:tcPr>
            <w:tcW w:w="1304" w:type="dxa"/>
          </w:tcPr>
          <w:p w:rsidR="009D02E3" w:rsidRDefault="009D02E3">
            <w:pPr>
              <w:pStyle w:val="ConsPlusNormal"/>
              <w:jc w:val="center"/>
            </w:pPr>
          </w:p>
        </w:tc>
        <w:tc>
          <w:tcPr>
            <w:tcW w:w="1417" w:type="dxa"/>
          </w:tcPr>
          <w:p w:rsidR="009D02E3" w:rsidRDefault="009D02E3">
            <w:pPr>
              <w:pStyle w:val="ConsPlusNormal"/>
              <w:jc w:val="center"/>
            </w:pPr>
          </w:p>
        </w:tc>
      </w:tr>
      <w:tr w:rsidR="009D02E3">
        <w:tc>
          <w:tcPr>
            <w:tcW w:w="454" w:type="dxa"/>
            <w:vMerge/>
          </w:tcPr>
          <w:p w:rsidR="009D02E3" w:rsidRDefault="009D02E3">
            <w:pPr>
              <w:pStyle w:val="ConsPlusNormal"/>
            </w:pPr>
          </w:p>
        </w:tc>
        <w:tc>
          <w:tcPr>
            <w:tcW w:w="2721" w:type="dxa"/>
            <w:vMerge/>
          </w:tcPr>
          <w:p w:rsidR="009D02E3" w:rsidRDefault="009D02E3">
            <w:pPr>
              <w:pStyle w:val="ConsPlusNormal"/>
            </w:pPr>
          </w:p>
        </w:tc>
        <w:tc>
          <w:tcPr>
            <w:tcW w:w="2154" w:type="dxa"/>
            <w:vMerge/>
          </w:tcPr>
          <w:p w:rsidR="009D02E3" w:rsidRDefault="009D02E3">
            <w:pPr>
              <w:pStyle w:val="ConsPlusNormal"/>
            </w:pPr>
          </w:p>
        </w:tc>
        <w:tc>
          <w:tcPr>
            <w:tcW w:w="1304" w:type="dxa"/>
          </w:tcPr>
          <w:p w:rsidR="009D02E3" w:rsidRDefault="009D02E3">
            <w:pPr>
              <w:pStyle w:val="ConsPlusNormal"/>
              <w:jc w:val="center"/>
            </w:pPr>
            <w:r>
              <w:t>2026</w:t>
            </w:r>
          </w:p>
        </w:tc>
        <w:tc>
          <w:tcPr>
            <w:tcW w:w="1417" w:type="dxa"/>
          </w:tcPr>
          <w:p w:rsidR="009D02E3" w:rsidRDefault="009D02E3">
            <w:pPr>
              <w:pStyle w:val="ConsPlusNormal"/>
              <w:jc w:val="center"/>
            </w:pPr>
          </w:p>
        </w:tc>
        <w:tc>
          <w:tcPr>
            <w:tcW w:w="1361" w:type="dxa"/>
          </w:tcPr>
          <w:p w:rsidR="009D02E3" w:rsidRDefault="009D02E3">
            <w:pPr>
              <w:pStyle w:val="ConsPlusNormal"/>
              <w:jc w:val="center"/>
            </w:pPr>
          </w:p>
        </w:tc>
        <w:tc>
          <w:tcPr>
            <w:tcW w:w="1474" w:type="dxa"/>
          </w:tcPr>
          <w:p w:rsidR="009D02E3" w:rsidRDefault="009D02E3">
            <w:pPr>
              <w:pStyle w:val="ConsPlusNormal"/>
              <w:jc w:val="center"/>
            </w:pPr>
          </w:p>
        </w:tc>
        <w:tc>
          <w:tcPr>
            <w:tcW w:w="1304" w:type="dxa"/>
          </w:tcPr>
          <w:p w:rsidR="009D02E3" w:rsidRDefault="009D02E3">
            <w:pPr>
              <w:pStyle w:val="ConsPlusNormal"/>
              <w:jc w:val="center"/>
            </w:pPr>
          </w:p>
        </w:tc>
        <w:tc>
          <w:tcPr>
            <w:tcW w:w="1417" w:type="dxa"/>
          </w:tcPr>
          <w:p w:rsidR="009D02E3" w:rsidRDefault="009D02E3">
            <w:pPr>
              <w:pStyle w:val="ConsPlusNormal"/>
              <w:jc w:val="center"/>
            </w:pPr>
          </w:p>
        </w:tc>
      </w:tr>
      <w:tr w:rsidR="009D02E3">
        <w:tc>
          <w:tcPr>
            <w:tcW w:w="454" w:type="dxa"/>
            <w:vMerge/>
          </w:tcPr>
          <w:p w:rsidR="009D02E3" w:rsidRDefault="009D02E3">
            <w:pPr>
              <w:pStyle w:val="ConsPlusNormal"/>
            </w:pPr>
          </w:p>
        </w:tc>
        <w:tc>
          <w:tcPr>
            <w:tcW w:w="2721" w:type="dxa"/>
            <w:vMerge/>
          </w:tcPr>
          <w:p w:rsidR="009D02E3" w:rsidRDefault="009D02E3">
            <w:pPr>
              <w:pStyle w:val="ConsPlusNormal"/>
            </w:pPr>
          </w:p>
        </w:tc>
        <w:tc>
          <w:tcPr>
            <w:tcW w:w="2154" w:type="dxa"/>
            <w:vMerge/>
          </w:tcPr>
          <w:p w:rsidR="009D02E3" w:rsidRDefault="009D02E3">
            <w:pPr>
              <w:pStyle w:val="ConsPlusNormal"/>
            </w:pPr>
          </w:p>
        </w:tc>
        <w:tc>
          <w:tcPr>
            <w:tcW w:w="1304" w:type="dxa"/>
          </w:tcPr>
          <w:p w:rsidR="009D02E3" w:rsidRDefault="009D02E3">
            <w:pPr>
              <w:pStyle w:val="ConsPlusNormal"/>
              <w:jc w:val="center"/>
            </w:pPr>
            <w:r>
              <w:t>2027</w:t>
            </w:r>
          </w:p>
        </w:tc>
        <w:tc>
          <w:tcPr>
            <w:tcW w:w="1417" w:type="dxa"/>
          </w:tcPr>
          <w:p w:rsidR="009D02E3" w:rsidRDefault="009D02E3">
            <w:pPr>
              <w:pStyle w:val="ConsPlusNormal"/>
              <w:jc w:val="center"/>
            </w:pPr>
          </w:p>
        </w:tc>
        <w:tc>
          <w:tcPr>
            <w:tcW w:w="1361" w:type="dxa"/>
          </w:tcPr>
          <w:p w:rsidR="009D02E3" w:rsidRDefault="009D02E3">
            <w:pPr>
              <w:pStyle w:val="ConsPlusNormal"/>
              <w:jc w:val="center"/>
            </w:pPr>
          </w:p>
        </w:tc>
        <w:tc>
          <w:tcPr>
            <w:tcW w:w="1474" w:type="dxa"/>
          </w:tcPr>
          <w:p w:rsidR="009D02E3" w:rsidRDefault="009D02E3">
            <w:pPr>
              <w:pStyle w:val="ConsPlusNormal"/>
              <w:jc w:val="center"/>
            </w:pPr>
          </w:p>
        </w:tc>
        <w:tc>
          <w:tcPr>
            <w:tcW w:w="1304" w:type="dxa"/>
          </w:tcPr>
          <w:p w:rsidR="009D02E3" w:rsidRDefault="009D02E3">
            <w:pPr>
              <w:pStyle w:val="ConsPlusNormal"/>
              <w:jc w:val="center"/>
            </w:pPr>
          </w:p>
        </w:tc>
        <w:tc>
          <w:tcPr>
            <w:tcW w:w="1417" w:type="dxa"/>
          </w:tcPr>
          <w:p w:rsidR="009D02E3" w:rsidRDefault="009D02E3">
            <w:pPr>
              <w:pStyle w:val="ConsPlusNormal"/>
              <w:jc w:val="center"/>
            </w:pPr>
          </w:p>
        </w:tc>
      </w:tr>
      <w:tr w:rsidR="009D02E3">
        <w:tc>
          <w:tcPr>
            <w:tcW w:w="454" w:type="dxa"/>
            <w:vMerge/>
          </w:tcPr>
          <w:p w:rsidR="009D02E3" w:rsidRDefault="009D02E3">
            <w:pPr>
              <w:pStyle w:val="ConsPlusNormal"/>
            </w:pPr>
          </w:p>
        </w:tc>
        <w:tc>
          <w:tcPr>
            <w:tcW w:w="2721" w:type="dxa"/>
            <w:vMerge/>
          </w:tcPr>
          <w:p w:rsidR="009D02E3" w:rsidRDefault="009D02E3">
            <w:pPr>
              <w:pStyle w:val="ConsPlusNormal"/>
            </w:pPr>
          </w:p>
        </w:tc>
        <w:tc>
          <w:tcPr>
            <w:tcW w:w="2154" w:type="dxa"/>
            <w:vMerge/>
          </w:tcPr>
          <w:p w:rsidR="009D02E3" w:rsidRDefault="009D02E3">
            <w:pPr>
              <w:pStyle w:val="ConsPlusNormal"/>
            </w:pPr>
          </w:p>
        </w:tc>
        <w:tc>
          <w:tcPr>
            <w:tcW w:w="1304" w:type="dxa"/>
          </w:tcPr>
          <w:p w:rsidR="009D02E3" w:rsidRDefault="009D02E3">
            <w:pPr>
              <w:pStyle w:val="ConsPlusNormal"/>
              <w:jc w:val="center"/>
            </w:pPr>
            <w:r>
              <w:t>2028</w:t>
            </w:r>
          </w:p>
        </w:tc>
        <w:tc>
          <w:tcPr>
            <w:tcW w:w="1417" w:type="dxa"/>
          </w:tcPr>
          <w:p w:rsidR="009D02E3" w:rsidRDefault="009D02E3">
            <w:pPr>
              <w:pStyle w:val="ConsPlusNormal"/>
              <w:jc w:val="center"/>
            </w:pPr>
          </w:p>
        </w:tc>
        <w:tc>
          <w:tcPr>
            <w:tcW w:w="1361" w:type="dxa"/>
          </w:tcPr>
          <w:p w:rsidR="009D02E3" w:rsidRDefault="009D02E3">
            <w:pPr>
              <w:pStyle w:val="ConsPlusNormal"/>
              <w:jc w:val="center"/>
            </w:pPr>
          </w:p>
        </w:tc>
        <w:tc>
          <w:tcPr>
            <w:tcW w:w="1474" w:type="dxa"/>
          </w:tcPr>
          <w:p w:rsidR="009D02E3" w:rsidRDefault="009D02E3">
            <w:pPr>
              <w:pStyle w:val="ConsPlusNormal"/>
              <w:jc w:val="center"/>
            </w:pPr>
          </w:p>
        </w:tc>
        <w:tc>
          <w:tcPr>
            <w:tcW w:w="1304" w:type="dxa"/>
          </w:tcPr>
          <w:p w:rsidR="009D02E3" w:rsidRDefault="009D02E3">
            <w:pPr>
              <w:pStyle w:val="ConsPlusNormal"/>
              <w:jc w:val="center"/>
            </w:pPr>
          </w:p>
        </w:tc>
        <w:tc>
          <w:tcPr>
            <w:tcW w:w="1417" w:type="dxa"/>
          </w:tcPr>
          <w:p w:rsidR="009D02E3" w:rsidRDefault="009D02E3">
            <w:pPr>
              <w:pStyle w:val="ConsPlusNormal"/>
              <w:jc w:val="center"/>
            </w:pPr>
          </w:p>
        </w:tc>
      </w:tr>
      <w:tr w:rsidR="009D02E3">
        <w:tc>
          <w:tcPr>
            <w:tcW w:w="454" w:type="dxa"/>
            <w:vMerge/>
          </w:tcPr>
          <w:p w:rsidR="009D02E3" w:rsidRDefault="009D02E3">
            <w:pPr>
              <w:pStyle w:val="ConsPlusNormal"/>
            </w:pPr>
          </w:p>
        </w:tc>
        <w:tc>
          <w:tcPr>
            <w:tcW w:w="2721" w:type="dxa"/>
            <w:vMerge/>
          </w:tcPr>
          <w:p w:rsidR="009D02E3" w:rsidRDefault="009D02E3">
            <w:pPr>
              <w:pStyle w:val="ConsPlusNormal"/>
            </w:pPr>
          </w:p>
        </w:tc>
        <w:tc>
          <w:tcPr>
            <w:tcW w:w="2154" w:type="dxa"/>
            <w:vMerge/>
          </w:tcPr>
          <w:p w:rsidR="009D02E3" w:rsidRDefault="009D02E3">
            <w:pPr>
              <w:pStyle w:val="ConsPlusNormal"/>
            </w:pPr>
          </w:p>
        </w:tc>
        <w:tc>
          <w:tcPr>
            <w:tcW w:w="1304" w:type="dxa"/>
          </w:tcPr>
          <w:p w:rsidR="009D02E3" w:rsidRDefault="009D02E3">
            <w:pPr>
              <w:pStyle w:val="ConsPlusNormal"/>
              <w:jc w:val="center"/>
            </w:pPr>
            <w:r>
              <w:t>2029</w:t>
            </w:r>
          </w:p>
        </w:tc>
        <w:tc>
          <w:tcPr>
            <w:tcW w:w="1417" w:type="dxa"/>
          </w:tcPr>
          <w:p w:rsidR="009D02E3" w:rsidRDefault="009D02E3">
            <w:pPr>
              <w:pStyle w:val="ConsPlusNormal"/>
              <w:jc w:val="center"/>
            </w:pPr>
          </w:p>
        </w:tc>
        <w:tc>
          <w:tcPr>
            <w:tcW w:w="1361" w:type="dxa"/>
          </w:tcPr>
          <w:p w:rsidR="009D02E3" w:rsidRDefault="009D02E3">
            <w:pPr>
              <w:pStyle w:val="ConsPlusNormal"/>
              <w:jc w:val="center"/>
            </w:pPr>
          </w:p>
        </w:tc>
        <w:tc>
          <w:tcPr>
            <w:tcW w:w="1474" w:type="dxa"/>
          </w:tcPr>
          <w:p w:rsidR="009D02E3" w:rsidRDefault="009D02E3">
            <w:pPr>
              <w:pStyle w:val="ConsPlusNormal"/>
              <w:jc w:val="center"/>
            </w:pPr>
          </w:p>
        </w:tc>
        <w:tc>
          <w:tcPr>
            <w:tcW w:w="1304" w:type="dxa"/>
          </w:tcPr>
          <w:p w:rsidR="009D02E3" w:rsidRDefault="009D02E3">
            <w:pPr>
              <w:pStyle w:val="ConsPlusNormal"/>
              <w:jc w:val="center"/>
            </w:pPr>
          </w:p>
        </w:tc>
        <w:tc>
          <w:tcPr>
            <w:tcW w:w="1417" w:type="dxa"/>
          </w:tcPr>
          <w:p w:rsidR="009D02E3" w:rsidRDefault="009D02E3">
            <w:pPr>
              <w:pStyle w:val="ConsPlusNormal"/>
              <w:jc w:val="center"/>
            </w:pPr>
          </w:p>
        </w:tc>
      </w:tr>
      <w:tr w:rsidR="009D02E3">
        <w:tc>
          <w:tcPr>
            <w:tcW w:w="454" w:type="dxa"/>
            <w:vMerge/>
          </w:tcPr>
          <w:p w:rsidR="009D02E3" w:rsidRDefault="009D02E3">
            <w:pPr>
              <w:pStyle w:val="ConsPlusNormal"/>
            </w:pPr>
          </w:p>
        </w:tc>
        <w:tc>
          <w:tcPr>
            <w:tcW w:w="2721" w:type="dxa"/>
            <w:vMerge/>
          </w:tcPr>
          <w:p w:rsidR="009D02E3" w:rsidRDefault="009D02E3">
            <w:pPr>
              <w:pStyle w:val="ConsPlusNormal"/>
            </w:pPr>
          </w:p>
        </w:tc>
        <w:tc>
          <w:tcPr>
            <w:tcW w:w="2154" w:type="dxa"/>
            <w:vMerge/>
          </w:tcPr>
          <w:p w:rsidR="009D02E3" w:rsidRDefault="009D02E3">
            <w:pPr>
              <w:pStyle w:val="ConsPlusNormal"/>
            </w:pPr>
          </w:p>
        </w:tc>
        <w:tc>
          <w:tcPr>
            <w:tcW w:w="1304" w:type="dxa"/>
          </w:tcPr>
          <w:p w:rsidR="009D02E3" w:rsidRDefault="009D02E3">
            <w:pPr>
              <w:pStyle w:val="ConsPlusNormal"/>
              <w:jc w:val="center"/>
            </w:pPr>
            <w:r>
              <w:t>2030</w:t>
            </w:r>
          </w:p>
        </w:tc>
        <w:tc>
          <w:tcPr>
            <w:tcW w:w="1417" w:type="dxa"/>
          </w:tcPr>
          <w:p w:rsidR="009D02E3" w:rsidRDefault="009D02E3">
            <w:pPr>
              <w:pStyle w:val="ConsPlusNormal"/>
              <w:jc w:val="center"/>
            </w:pPr>
          </w:p>
        </w:tc>
        <w:tc>
          <w:tcPr>
            <w:tcW w:w="1361" w:type="dxa"/>
          </w:tcPr>
          <w:p w:rsidR="009D02E3" w:rsidRDefault="009D02E3">
            <w:pPr>
              <w:pStyle w:val="ConsPlusNormal"/>
              <w:jc w:val="center"/>
            </w:pPr>
          </w:p>
        </w:tc>
        <w:tc>
          <w:tcPr>
            <w:tcW w:w="1474" w:type="dxa"/>
          </w:tcPr>
          <w:p w:rsidR="009D02E3" w:rsidRDefault="009D02E3">
            <w:pPr>
              <w:pStyle w:val="ConsPlusNormal"/>
              <w:jc w:val="center"/>
            </w:pPr>
          </w:p>
        </w:tc>
        <w:tc>
          <w:tcPr>
            <w:tcW w:w="1304" w:type="dxa"/>
          </w:tcPr>
          <w:p w:rsidR="009D02E3" w:rsidRDefault="009D02E3">
            <w:pPr>
              <w:pStyle w:val="ConsPlusNormal"/>
              <w:jc w:val="center"/>
            </w:pPr>
          </w:p>
        </w:tc>
        <w:tc>
          <w:tcPr>
            <w:tcW w:w="1417" w:type="dxa"/>
          </w:tcPr>
          <w:p w:rsidR="009D02E3" w:rsidRDefault="009D02E3">
            <w:pPr>
              <w:pStyle w:val="ConsPlusNormal"/>
              <w:jc w:val="center"/>
            </w:pPr>
          </w:p>
        </w:tc>
      </w:tr>
      <w:tr w:rsidR="009D02E3">
        <w:tc>
          <w:tcPr>
            <w:tcW w:w="454" w:type="dxa"/>
          </w:tcPr>
          <w:p w:rsidR="009D02E3" w:rsidRDefault="009D02E3">
            <w:pPr>
              <w:pStyle w:val="ConsPlusNormal"/>
              <w:jc w:val="center"/>
            </w:pPr>
          </w:p>
        </w:tc>
        <w:tc>
          <w:tcPr>
            <w:tcW w:w="2721" w:type="dxa"/>
          </w:tcPr>
          <w:p w:rsidR="009D02E3" w:rsidRDefault="009D02E3">
            <w:pPr>
              <w:pStyle w:val="ConsPlusNormal"/>
            </w:pPr>
            <w:r>
              <w:t>Итого</w:t>
            </w:r>
          </w:p>
        </w:tc>
        <w:tc>
          <w:tcPr>
            <w:tcW w:w="2154" w:type="dxa"/>
          </w:tcPr>
          <w:p w:rsidR="009D02E3" w:rsidRDefault="009D02E3">
            <w:pPr>
              <w:pStyle w:val="ConsPlusNormal"/>
            </w:pPr>
          </w:p>
        </w:tc>
        <w:tc>
          <w:tcPr>
            <w:tcW w:w="1304" w:type="dxa"/>
          </w:tcPr>
          <w:p w:rsidR="009D02E3" w:rsidRDefault="009D02E3">
            <w:pPr>
              <w:pStyle w:val="ConsPlusNormal"/>
              <w:jc w:val="center"/>
            </w:pPr>
            <w:r>
              <w:t>2022-2030</w:t>
            </w:r>
          </w:p>
        </w:tc>
        <w:tc>
          <w:tcPr>
            <w:tcW w:w="1417" w:type="dxa"/>
          </w:tcPr>
          <w:p w:rsidR="009D02E3" w:rsidRDefault="009D02E3">
            <w:pPr>
              <w:pStyle w:val="ConsPlusNormal"/>
              <w:jc w:val="center"/>
            </w:pPr>
            <w:r>
              <w:t>6137210,29</w:t>
            </w:r>
          </w:p>
        </w:tc>
        <w:tc>
          <w:tcPr>
            <w:tcW w:w="1361" w:type="dxa"/>
          </w:tcPr>
          <w:p w:rsidR="009D02E3" w:rsidRDefault="009D02E3">
            <w:pPr>
              <w:pStyle w:val="ConsPlusNormal"/>
              <w:jc w:val="center"/>
            </w:pPr>
          </w:p>
        </w:tc>
        <w:tc>
          <w:tcPr>
            <w:tcW w:w="1474" w:type="dxa"/>
          </w:tcPr>
          <w:p w:rsidR="009D02E3" w:rsidRDefault="009D02E3">
            <w:pPr>
              <w:pStyle w:val="ConsPlusNormal"/>
              <w:jc w:val="center"/>
            </w:pPr>
            <w:r>
              <w:t>6093288,89</w:t>
            </w:r>
          </w:p>
        </w:tc>
        <w:tc>
          <w:tcPr>
            <w:tcW w:w="1304" w:type="dxa"/>
          </w:tcPr>
          <w:p w:rsidR="009D02E3" w:rsidRDefault="009D02E3">
            <w:pPr>
              <w:pStyle w:val="ConsPlusNormal"/>
              <w:jc w:val="center"/>
            </w:pPr>
            <w:r>
              <w:t>43921,40</w:t>
            </w:r>
          </w:p>
        </w:tc>
        <w:tc>
          <w:tcPr>
            <w:tcW w:w="1417" w:type="dxa"/>
          </w:tcPr>
          <w:p w:rsidR="009D02E3" w:rsidRDefault="009D02E3">
            <w:pPr>
              <w:pStyle w:val="ConsPlusNormal"/>
              <w:jc w:val="center"/>
            </w:pPr>
          </w:p>
        </w:tc>
      </w:tr>
      <w:tr w:rsidR="009D02E3">
        <w:tc>
          <w:tcPr>
            <w:tcW w:w="454" w:type="dxa"/>
            <w:vMerge w:val="restart"/>
          </w:tcPr>
          <w:p w:rsidR="009D02E3" w:rsidRDefault="009D02E3">
            <w:pPr>
              <w:pStyle w:val="ConsPlusNormal"/>
              <w:jc w:val="center"/>
            </w:pPr>
            <w:r>
              <w:t>3</w:t>
            </w:r>
          </w:p>
        </w:tc>
        <w:tc>
          <w:tcPr>
            <w:tcW w:w="2721" w:type="dxa"/>
            <w:vMerge w:val="restart"/>
          </w:tcPr>
          <w:p w:rsidR="009D02E3" w:rsidRDefault="009D02E3">
            <w:pPr>
              <w:pStyle w:val="ConsPlusNormal"/>
            </w:pPr>
            <w:r>
              <w:t>Федеральный проект "Формирование комфортной городской среды"</w:t>
            </w:r>
          </w:p>
        </w:tc>
        <w:tc>
          <w:tcPr>
            <w:tcW w:w="2154" w:type="dxa"/>
            <w:vMerge w:val="restart"/>
          </w:tcPr>
          <w:p w:rsidR="009D02E3" w:rsidRDefault="009D02E3">
            <w:pPr>
              <w:pStyle w:val="ConsPlusNormal"/>
            </w:pPr>
            <w:r>
              <w:t>Комитет по жилищно-коммунальному хозяйству Ленинградской области</w:t>
            </w:r>
          </w:p>
        </w:tc>
        <w:tc>
          <w:tcPr>
            <w:tcW w:w="1304" w:type="dxa"/>
          </w:tcPr>
          <w:p w:rsidR="009D02E3" w:rsidRDefault="009D02E3">
            <w:pPr>
              <w:pStyle w:val="ConsPlusNormal"/>
              <w:jc w:val="center"/>
            </w:pPr>
            <w:r>
              <w:t>2022</w:t>
            </w:r>
          </w:p>
        </w:tc>
        <w:tc>
          <w:tcPr>
            <w:tcW w:w="1417" w:type="dxa"/>
          </w:tcPr>
          <w:p w:rsidR="009D02E3" w:rsidRDefault="009D02E3">
            <w:pPr>
              <w:pStyle w:val="ConsPlusNormal"/>
              <w:jc w:val="center"/>
            </w:pPr>
            <w:r>
              <w:t>1752254,53</w:t>
            </w:r>
          </w:p>
        </w:tc>
        <w:tc>
          <w:tcPr>
            <w:tcW w:w="1361" w:type="dxa"/>
          </w:tcPr>
          <w:p w:rsidR="009D02E3" w:rsidRDefault="009D02E3">
            <w:pPr>
              <w:pStyle w:val="ConsPlusNormal"/>
              <w:jc w:val="center"/>
            </w:pPr>
            <w:r>
              <w:t>687113,50</w:t>
            </w:r>
          </w:p>
        </w:tc>
        <w:tc>
          <w:tcPr>
            <w:tcW w:w="1474" w:type="dxa"/>
          </w:tcPr>
          <w:p w:rsidR="009D02E3" w:rsidRDefault="009D02E3">
            <w:pPr>
              <w:pStyle w:val="ConsPlusNormal"/>
              <w:jc w:val="center"/>
            </w:pPr>
            <w:r>
              <w:t>912037,77</w:t>
            </w:r>
          </w:p>
        </w:tc>
        <w:tc>
          <w:tcPr>
            <w:tcW w:w="1304" w:type="dxa"/>
          </w:tcPr>
          <w:p w:rsidR="009D02E3" w:rsidRDefault="009D02E3">
            <w:pPr>
              <w:pStyle w:val="ConsPlusNormal"/>
              <w:jc w:val="center"/>
            </w:pPr>
            <w:r>
              <w:t>153103,26</w:t>
            </w:r>
          </w:p>
        </w:tc>
        <w:tc>
          <w:tcPr>
            <w:tcW w:w="1417" w:type="dxa"/>
          </w:tcPr>
          <w:p w:rsidR="009D02E3" w:rsidRDefault="009D02E3">
            <w:pPr>
              <w:pStyle w:val="ConsPlusNormal"/>
              <w:jc w:val="center"/>
            </w:pPr>
          </w:p>
        </w:tc>
      </w:tr>
      <w:tr w:rsidR="009D02E3">
        <w:tc>
          <w:tcPr>
            <w:tcW w:w="454" w:type="dxa"/>
            <w:vMerge/>
          </w:tcPr>
          <w:p w:rsidR="009D02E3" w:rsidRDefault="009D02E3">
            <w:pPr>
              <w:pStyle w:val="ConsPlusNormal"/>
            </w:pPr>
          </w:p>
        </w:tc>
        <w:tc>
          <w:tcPr>
            <w:tcW w:w="2721" w:type="dxa"/>
            <w:vMerge/>
          </w:tcPr>
          <w:p w:rsidR="009D02E3" w:rsidRDefault="009D02E3">
            <w:pPr>
              <w:pStyle w:val="ConsPlusNormal"/>
            </w:pPr>
          </w:p>
        </w:tc>
        <w:tc>
          <w:tcPr>
            <w:tcW w:w="2154" w:type="dxa"/>
            <w:vMerge/>
          </w:tcPr>
          <w:p w:rsidR="009D02E3" w:rsidRDefault="009D02E3">
            <w:pPr>
              <w:pStyle w:val="ConsPlusNormal"/>
            </w:pPr>
          </w:p>
        </w:tc>
        <w:tc>
          <w:tcPr>
            <w:tcW w:w="1304" w:type="dxa"/>
          </w:tcPr>
          <w:p w:rsidR="009D02E3" w:rsidRDefault="009D02E3">
            <w:pPr>
              <w:pStyle w:val="ConsPlusNormal"/>
              <w:jc w:val="center"/>
            </w:pPr>
            <w:r>
              <w:t>2023</w:t>
            </w:r>
          </w:p>
        </w:tc>
        <w:tc>
          <w:tcPr>
            <w:tcW w:w="1417" w:type="dxa"/>
          </w:tcPr>
          <w:p w:rsidR="009D02E3" w:rsidRDefault="009D02E3">
            <w:pPr>
              <w:pStyle w:val="ConsPlusNormal"/>
              <w:jc w:val="center"/>
            </w:pPr>
            <w:r>
              <w:t>1322254,53</w:t>
            </w:r>
          </w:p>
        </w:tc>
        <w:tc>
          <w:tcPr>
            <w:tcW w:w="1361" w:type="dxa"/>
          </w:tcPr>
          <w:p w:rsidR="009D02E3" w:rsidRDefault="009D02E3">
            <w:pPr>
              <w:pStyle w:val="ConsPlusNormal"/>
              <w:jc w:val="center"/>
            </w:pPr>
            <w:r>
              <w:t>367113,50</w:t>
            </w:r>
          </w:p>
        </w:tc>
        <w:tc>
          <w:tcPr>
            <w:tcW w:w="1474" w:type="dxa"/>
          </w:tcPr>
          <w:p w:rsidR="009D02E3" w:rsidRDefault="009D02E3">
            <w:pPr>
              <w:pStyle w:val="ConsPlusNormal"/>
              <w:jc w:val="center"/>
            </w:pPr>
            <w:r>
              <w:t>802037,77</w:t>
            </w:r>
          </w:p>
        </w:tc>
        <w:tc>
          <w:tcPr>
            <w:tcW w:w="1304" w:type="dxa"/>
          </w:tcPr>
          <w:p w:rsidR="009D02E3" w:rsidRDefault="009D02E3">
            <w:pPr>
              <w:pStyle w:val="ConsPlusNormal"/>
              <w:jc w:val="center"/>
            </w:pPr>
            <w:r>
              <w:t>153103,26</w:t>
            </w:r>
          </w:p>
        </w:tc>
        <w:tc>
          <w:tcPr>
            <w:tcW w:w="1417" w:type="dxa"/>
          </w:tcPr>
          <w:p w:rsidR="009D02E3" w:rsidRDefault="009D02E3">
            <w:pPr>
              <w:pStyle w:val="ConsPlusNormal"/>
              <w:jc w:val="center"/>
            </w:pPr>
          </w:p>
        </w:tc>
      </w:tr>
      <w:tr w:rsidR="009D02E3">
        <w:tc>
          <w:tcPr>
            <w:tcW w:w="454" w:type="dxa"/>
            <w:vMerge/>
          </w:tcPr>
          <w:p w:rsidR="009D02E3" w:rsidRDefault="009D02E3">
            <w:pPr>
              <w:pStyle w:val="ConsPlusNormal"/>
            </w:pPr>
          </w:p>
        </w:tc>
        <w:tc>
          <w:tcPr>
            <w:tcW w:w="2721" w:type="dxa"/>
            <w:vMerge/>
          </w:tcPr>
          <w:p w:rsidR="009D02E3" w:rsidRDefault="009D02E3">
            <w:pPr>
              <w:pStyle w:val="ConsPlusNormal"/>
            </w:pPr>
          </w:p>
        </w:tc>
        <w:tc>
          <w:tcPr>
            <w:tcW w:w="2154" w:type="dxa"/>
            <w:vMerge/>
          </w:tcPr>
          <w:p w:rsidR="009D02E3" w:rsidRDefault="009D02E3">
            <w:pPr>
              <w:pStyle w:val="ConsPlusNormal"/>
            </w:pPr>
          </w:p>
        </w:tc>
        <w:tc>
          <w:tcPr>
            <w:tcW w:w="1304" w:type="dxa"/>
          </w:tcPr>
          <w:p w:rsidR="009D02E3" w:rsidRDefault="009D02E3">
            <w:pPr>
              <w:pStyle w:val="ConsPlusNormal"/>
              <w:jc w:val="center"/>
            </w:pPr>
            <w:r>
              <w:t>2024</w:t>
            </w:r>
          </w:p>
        </w:tc>
        <w:tc>
          <w:tcPr>
            <w:tcW w:w="1417" w:type="dxa"/>
          </w:tcPr>
          <w:p w:rsidR="009D02E3" w:rsidRDefault="009D02E3">
            <w:pPr>
              <w:pStyle w:val="ConsPlusNormal"/>
              <w:jc w:val="center"/>
            </w:pPr>
            <w:r>
              <w:t>1363074,56</w:t>
            </w:r>
          </w:p>
        </w:tc>
        <w:tc>
          <w:tcPr>
            <w:tcW w:w="1361" w:type="dxa"/>
          </w:tcPr>
          <w:p w:rsidR="009D02E3" w:rsidRDefault="009D02E3">
            <w:pPr>
              <w:pStyle w:val="ConsPlusNormal"/>
              <w:jc w:val="center"/>
            </w:pPr>
            <w:r>
              <w:t>407903,90</w:t>
            </w:r>
          </w:p>
        </w:tc>
        <w:tc>
          <w:tcPr>
            <w:tcW w:w="1474" w:type="dxa"/>
          </w:tcPr>
          <w:p w:rsidR="009D02E3" w:rsidRDefault="009D02E3">
            <w:pPr>
              <w:pStyle w:val="ConsPlusNormal"/>
              <w:jc w:val="center"/>
            </w:pPr>
            <w:r>
              <w:t>802067,40</w:t>
            </w:r>
          </w:p>
        </w:tc>
        <w:tc>
          <w:tcPr>
            <w:tcW w:w="1304" w:type="dxa"/>
          </w:tcPr>
          <w:p w:rsidR="009D02E3" w:rsidRDefault="009D02E3">
            <w:pPr>
              <w:pStyle w:val="ConsPlusNormal"/>
              <w:jc w:val="center"/>
            </w:pPr>
            <w:r>
              <w:t>153103,26</w:t>
            </w:r>
          </w:p>
        </w:tc>
        <w:tc>
          <w:tcPr>
            <w:tcW w:w="1417" w:type="dxa"/>
          </w:tcPr>
          <w:p w:rsidR="009D02E3" w:rsidRDefault="009D02E3">
            <w:pPr>
              <w:pStyle w:val="ConsPlusNormal"/>
              <w:jc w:val="center"/>
            </w:pPr>
          </w:p>
        </w:tc>
      </w:tr>
      <w:tr w:rsidR="009D02E3">
        <w:tc>
          <w:tcPr>
            <w:tcW w:w="454" w:type="dxa"/>
            <w:vMerge/>
          </w:tcPr>
          <w:p w:rsidR="009D02E3" w:rsidRDefault="009D02E3">
            <w:pPr>
              <w:pStyle w:val="ConsPlusNormal"/>
            </w:pPr>
          </w:p>
        </w:tc>
        <w:tc>
          <w:tcPr>
            <w:tcW w:w="2721" w:type="dxa"/>
            <w:vMerge/>
          </w:tcPr>
          <w:p w:rsidR="009D02E3" w:rsidRDefault="009D02E3">
            <w:pPr>
              <w:pStyle w:val="ConsPlusNormal"/>
            </w:pPr>
          </w:p>
        </w:tc>
        <w:tc>
          <w:tcPr>
            <w:tcW w:w="2154" w:type="dxa"/>
            <w:vMerge/>
          </w:tcPr>
          <w:p w:rsidR="009D02E3" w:rsidRDefault="009D02E3">
            <w:pPr>
              <w:pStyle w:val="ConsPlusNormal"/>
            </w:pPr>
          </w:p>
        </w:tc>
        <w:tc>
          <w:tcPr>
            <w:tcW w:w="1304" w:type="dxa"/>
          </w:tcPr>
          <w:p w:rsidR="009D02E3" w:rsidRDefault="009D02E3">
            <w:pPr>
              <w:pStyle w:val="ConsPlusNormal"/>
              <w:jc w:val="center"/>
            </w:pPr>
            <w:r>
              <w:t>2025</w:t>
            </w:r>
          </w:p>
        </w:tc>
        <w:tc>
          <w:tcPr>
            <w:tcW w:w="1417" w:type="dxa"/>
          </w:tcPr>
          <w:p w:rsidR="009D02E3" w:rsidRDefault="009D02E3">
            <w:pPr>
              <w:pStyle w:val="ConsPlusNormal"/>
              <w:jc w:val="center"/>
            </w:pPr>
          </w:p>
        </w:tc>
        <w:tc>
          <w:tcPr>
            <w:tcW w:w="1361" w:type="dxa"/>
          </w:tcPr>
          <w:p w:rsidR="009D02E3" w:rsidRDefault="009D02E3">
            <w:pPr>
              <w:pStyle w:val="ConsPlusNormal"/>
              <w:jc w:val="center"/>
            </w:pPr>
          </w:p>
        </w:tc>
        <w:tc>
          <w:tcPr>
            <w:tcW w:w="1474" w:type="dxa"/>
          </w:tcPr>
          <w:p w:rsidR="009D02E3" w:rsidRDefault="009D02E3">
            <w:pPr>
              <w:pStyle w:val="ConsPlusNormal"/>
              <w:jc w:val="center"/>
            </w:pPr>
          </w:p>
        </w:tc>
        <w:tc>
          <w:tcPr>
            <w:tcW w:w="1304" w:type="dxa"/>
          </w:tcPr>
          <w:p w:rsidR="009D02E3" w:rsidRDefault="009D02E3">
            <w:pPr>
              <w:pStyle w:val="ConsPlusNormal"/>
              <w:jc w:val="center"/>
            </w:pPr>
          </w:p>
        </w:tc>
        <w:tc>
          <w:tcPr>
            <w:tcW w:w="1417" w:type="dxa"/>
          </w:tcPr>
          <w:p w:rsidR="009D02E3" w:rsidRDefault="009D02E3">
            <w:pPr>
              <w:pStyle w:val="ConsPlusNormal"/>
              <w:jc w:val="center"/>
            </w:pPr>
          </w:p>
        </w:tc>
      </w:tr>
      <w:tr w:rsidR="009D02E3">
        <w:tc>
          <w:tcPr>
            <w:tcW w:w="454" w:type="dxa"/>
            <w:vMerge/>
          </w:tcPr>
          <w:p w:rsidR="009D02E3" w:rsidRDefault="009D02E3">
            <w:pPr>
              <w:pStyle w:val="ConsPlusNormal"/>
            </w:pPr>
          </w:p>
        </w:tc>
        <w:tc>
          <w:tcPr>
            <w:tcW w:w="2721" w:type="dxa"/>
            <w:vMerge/>
          </w:tcPr>
          <w:p w:rsidR="009D02E3" w:rsidRDefault="009D02E3">
            <w:pPr>
              <w:pStyle w:val="ConsPlusNormal"/>
            </w:pPr>
          </w:p>
        </w:tc>
        <w:tc>
          <w:tcPr>
            <w:tcW w:w="2154" w:type="dxa"/>
            <w:vMerge/>
          </w:tcPr>
          <w:p w:rsidR="009D02E3" w:rsidRDefault="009D02E3">
            <w:pPr>
              <w:pStyle w:val="ConsPlusNormal"/>
            </w:pPr>
          </w:p>
        </w:tc>
        <w:tc>
          <w:tcPr>
            <w:tcW w:w="1304" w:type="dxa"/>
          </w:tcPr>
          <w:p w:rsidR="009D02E3" w:rsidRDefault="009D02E3">
            <w:pPr>
              <w:pStyle w:val="ConsPlusNormal"/>
              <w:jc w:val="center"/>
            </w:pPr>
            <w:r>
              <w:t>2026</w:t>
            </w:r>
          </w:p>
        </w:tc>
        <w:tc>
          <w:tcPr>
            <w:tcW w:w="1417" w:type="dxa"/>
          </w:tcPr>
          <w:p w:rsidR="009D02E3" w:rsidRDefault="009D02E3">
            <w:pPr>
              <w:pStyle w:val="ConsPlusNormal"/>
              <w:jc w:val="center"/>
            </w:pPr>
          </w:p>
        </w:tc>
        <w:tc>
          <w:tcPr>
            <w:tcW w:w="1361" w:type="dxa"/>
          </w:tcPr>
          <w:p w:rsidR="009D02E3" w:rsidRDefault="009D02E3">
            <w:pPr>
              <w:pStyle w:val="ConsPlusNormal"/>
              <w:jc w:val="center"/>
            </w:pPr>
          </w:p>
        </w:tc>
        <w:tc>
          <w:tcPr>
            <w:tcW w:w="1474" w:type="dxa"/>
          </w:tcPr>
          <w:p w:rsidR="009D02E3" w:rsidRDefault="009D02E3">
            <w:pPr>
              <w:pStyle w:val="ConsPlusNormal"/>
              <w:jc w:val="center"/>
            </w:pPr>
          </w:p>
        </w:tc>
        <w:tc>
          <w:tcPr>
            <w:tcW w:w="1304" w:type="dxa"/>
          </w:tcPr>
          <w:p w:rsidR="009D02E3" w:rsidRDefault="009D02E3">
            <w:pPr>
              <w:pStyle w:val="ConsPlusNormal"/>
              <w:jc w:val="center"/>
            </w:pPr>
          </w:p>
        </w:tc>
        <w:tc>
          <w:tcPr>
            <w:tcW w:w="1417" w:type="dxa"/>
          </w:tcPr>
          <w:p w:rsidR="009D02E3" w:rsidRDefault="009D02E3">
            <w:pPr>
              <w:pStyle w:val="ConsPlusNormal"/>
              <w:jc w:val="center"/>
            </w:pPr>
          </w:p>
        </w:tc>
      </w:tr>
      <w:tr w:rsidR="009D02E3">
        <w:tc>
          <w:tcPr>
            <w:tcW w:w="454" w:type="dxa"/>
            <w:vMerge/>
          </w:tcPr>
          <w:p w:rsidR="009D02E3" w:rsidRDefault="009D02E3">
            <w:pPr>
              <w:pStyle w:val="ConsPlusNormal"/>
            </w:pPr>
          </w:p>
        </w:tc>
        <w:tc>
          <w:tcPr>
            <w:tcW w:w="2721" w:type="dxa"/>
            <w:vMerge/>
          </w:tcPr>
          <w:p w:rsidR="009D02E3" w:rsidRDefault="009D02E3">
            <w:pPr>
              <w:pStyle w:val="ConsPlusNormal"/>
            </w:pPr>
          </w:p>
        </w:tc>
        <w:tc>
          <w:tcPr>
            <w:tcW w:w="2154" w:type="dxa"/>
            <w:vMerge/>
          </w:tcPr>
          <w:p w:rsidR="009D02E3" w:rsidRDefault="009D02E3">
            <w:pPr>
              <w:pStyle w:val="ConsPlusNormal"/>
            </w:pPr>
          </w:p>
        </w:tc>
        <w:tc>
          <w:tcPr>
            <w:tcW w:w="1304" w:type="dxa"/>
          </w:tcPr>
          <w:p w:rsidR="009D02E3" w:rsidRDefault="009D02E3">
            <w:pPr>
              <w:pStyle w:val="ConsPlusNormal"/>
              <w:jc w:val="center"/>
            </w:pPr>
            <w:r>
              <w:t>2027</w:t>
            </w:r>
          </w:p>
        </w:tc>
        <w:tc>
          <w:tcPr>
            <w:tcW w:w="1417" w:type="dxa"/>
          </w:tcPr>
          <w:p w:rsidR="009D02E3" w:rsidRDefault="009D02E3">
            <w:pPr>
              <w:pStyle w:val="ConsPlusNormal"/>
              <w:jc w:val="center"/>
            </w:pPr>
          </w:p>
        </w:tc>
        <w:tc>
          <w:tcPr>
            <w:tcW w:w="1361" w:type="dxa"/>
          </w:tcPr>
          <w:p w:rsidR="009D02E3" w:rsidRDefault="009D02E3">
            <w:pPr>
              <w:pStyle w:val="ConsPlusNormal"/>
              <w:jc w:val="center"/>
            </w:pPr>
          </w:p>
        </w:tc>
        <w:tc>
          <w:tcPr>
            <w:tcW w:w="1474" w:type="dxa"/>
          </w:tcPr>
          <w:p w:rsidR="009D02E3" w:rsidRDefault="009D02E3">
            <w:pPr>
              <w:pStyle w:val="ConsPlusNormal"/>
              <w:jc w:val="center"/>
            </w:pPr>
          </w:p>
        </w:tc>
        <w:tc>
          <w:tcPr>
            <w:tcW w:w="1304" w:type="dxa"/>
          </w:tcPr>
          <w:p w:rsidR="009D02E3" w:rsidRDefault="009D02E3">
            <w:pPr>
              <w:pStyle w:val="ConsPlusNormal"/>
              <w:jc w:val="center"/>
            </w:pPr>
          </w:p>
        </w:tc>
        <w:tc>
          <w:tcPr>
            <w:tcW w:w="1417" w:type="dxa"/>
          </w:tcPr>
          <w:p w:rsidR="009D02E3" w:rsidRDefault="009D02E3">
            <w:pPr>
              <w:pStyle w:val="ConsPlusNormal"/>
              <w:jc w:val="center"/>
            </w:pPr>
          </w:p>
        </w:tc>
      </w:tr>
      <w:tr w:rsidR="009D02E3">
        <w:tc>
          <w:tcPr>
            <w:tcW w:w="454" w:type="dxa"/>
            <w:vMerge/>
          </w:tcPr>
          <w:p w:rsidR="009D02E3" w:rsidRDefault="009D02E3">
            <w:pPr>
              <w:pStyle w:val="ConsPlusNormal"/>
            </w:pPr>
          </w:p>
        </w:tc>
        <w:tc>
          <w:tcPr>
            <w:tcW w:w="2721" w:type="dxa"/>
            <w:vMerge/>
          </w:tcPr>
          <w:p w:rsidR="009D02E3" w:rsidRDefault="009D02E3">
            <w:pPr>
              <w:pStyle w:val="ConsPlusNormal"/>
            </w:pPr>
          </w:p>
        </w:tc>
        <w:tc>
          <w:tcPr>
            <w:tcW w:w="2154" w:type="dxa"/>
            <w:vMerge/>
          </w:tcPr>
          <w:p w:rsidR="009D02E3" w:rsidRDefault="009D02E3">
            <w:pPr>
              <w:pStyle w:val="ConsPlusNormal"/>
            </w:pPr>
          </w:p>
        </w:tc>
        <w:tc>
          <w:tcPr>
            <w:tcW w:w="1304" w:type="dxa"/>
          </w:tcPr>
          <w:p w:rsidR="009D02E3" w:rsidRDefault="009D02E3">
            <w:pPr>
              <w:pStyle w:val="ConsPlusNormal"/>
              <w:jc w:val="center"/>
            </w:pPr>
            <w:r>
              <w:t>2028</w:t>
            </w:r>
          </w:p>
        </w:tc>
        <w:tc>
          <w:tcPr>
            <w:tcW w:w="1417" w:type="dxa"/>
          </w:tcPr>
          <w:p w:rsidR="009D02E3" w:rsidRDefault="009D02E3">
            <w:pPr>
              <w:pStyle w:val="ConsPlusNormal"/>
              <w:jc w:val="center"/>
            </w:pPr>
          </w:p>
        </w:tc>
        <w:tc>
          <w:tcPr>
            <w:tcW w:w="1361" w:type="dxa"/>
          </w:tcPr>
          <w:p w:rsidR="009D02E3" w:rsidRDefault="009D02E3">
            <w:pPr>
              <w:pStyle w:val="ConsPlusNormal"/>
              <w:jc w:val="center"/>
            </w:pPr>
          </w:p>
        </w:tc>
        <w:tc>
          <w:tcPr>
            <w:tcW w:w="1474" w:type="dxa"/>
          </w:tcPr>
          <w:p w:rsidR="009D02E3" w:rsidRDefault="009D02E3">
            <w:pPr>
              <w:pStyle w:val="ConsPlusNormal"/>
              <w:jc w:val="center"/>
            </w:pPr>
          </w:p>
        </w:tc>
        <w:tc>
          <w:tcPr>
            <w:tcW w:w="1304" w:type="dxa"/>
          </w:tcPr>
          <w:p w:rsidR="009D02E3" w:rsidRDefault="009D02E3">
            <w:pPr>
              <w:pStyle w:val="ConsPlusNormal"/>
              <w:jc w:val="center"/>
            </w:pPr>
          </w:p>
        </w:tc>
        <w:tc>
          <w:tcPr>
            <w:tcW w:w="1417" w:type="dxa"/>
          </w:tcPr>
          <w:p w:rsidR="009D02E3" w:rsidRDefault="009D02E3">
            <w:pPr>
              <w:pStyle w:val="ConsPlusNormal"/>
              <w:jc w:val="center"/>
            </w:pPr>
          </w:p>
        </w:tc>
      </w:tr>
      <w:tr w:rsidR="009D02E3">
        <w:tc>
          <w:tcPr>
            <w:tcW w:w="454" w:type="dxa"/>
            <w:vMerge/>
          </w:tcPr>
          <w:p w:rsidR="009D02E3" w:rsidRDefault="009D02E3">
            <w:pPr>
              <w:pStyle w:val="ConsPlusNormal"/>
            </w:pPr>
          </w:p>
        </w:tc>
        <w:tc>
          <w:tcPr>
            <w:tcW w:w="2721" w:type="dxa"/>
            <w:vMerge/>
          </w:tcPr>
          <w:p w:rsidR="009D02E3" w:rsidRDefault="009D02E3">
            <w:pPr>
              <w:pStyle w:val="ConsPlusNormal"/>
            </w:pPr>
          </w:p>
        </w:tc>
        <w:tc>
          <w:tcPr>
            <w:tcW w:w="2154" w:type="dxa"/>
            <w:vMerge/>
          </w:tcPr>
          <w:p w:rsidR="009D02E3" w:rsidRDefault="009D02E3">
            <w:pPr>
              <w:pStyle w:val="ConsPlusNormal"/>
            </w:pPr>
          </w:p>
        </w:tc>
        <w:tc>
          <w:tcPr>
            <w:tcW w:w="1304" w:type="dxa"/>
          </w:tcPr>
          <w:p w:rsidR="009D02E3" w:rsidRDefault="009D02E3">
            <w:pPr>
              <w:pStyle w:val="ConsPlusNormal"/>
              <w:jc w:val="center"/>
            </w:pPr>
            <w:r>
              <w:t>2029</w:t>
            </w:r>
          </w:p>
        </w:tc>
        <w:tc>
          <w:tcPr>
            <w:tcW w:w="1417" w:type="dxa"/>
          </w:tcPr>
          <w:p w:rsidR="009D02E3" w:rsidRDefault="009D02E3">
            <w:pPr>
              <w:pStyle w:val="ConsPlusNormal"/>
              <w:jc w:val="center"/>
            </w:pPr>
          </w:p>
        </w:tc>
        <w:tc>
          <w:tcPr>
            <w:tcW w:w="1361" w:type="dxa"/>
          </w:tcPr>
          <w:p w:rsidR="009D02E3" w:rsidRDefault="009D02E3">
            <w:pPr>
              <w:pStyle w:val="ConsPlusNormal"/>
              <w:jc w:val="center"/>
            </w:pPr>
          </w:p>
        </w:tc>
        <w:tc>
          <w:tcPr>
            <w:tcW w:w="1474" w:type="dxa"/>
          </w:tcPr>
          <w:p w:rsidR="009D02E3" w:rsidRDefault="009D02E3">
            <w:pPr>
              <w:pStyle w:val="ConsPlusNormal"/>
              <w:jc w:val="center"/>
            </w:pPr>
          </w:p>
        </w:tc>
        <w:tc>
          <w:tcPr>
            <w:tcW w:w="1304" w:type="dxa"/>
          </w:tcPr>
          <w:p w:rsidR="009D02E3" w:rsidRDefault="009D02E3">
            <w:pPr>
              <w:pStyle w:val="ConsPlusNormal"/>
              <w:jc w:val="center"/>
            </w:pPr>
          </w:p>
        </w:tc>
        <w:tc>
          <w:tcPr>
            <w:tcW w:w="1417" w:type="dxa"/>
          </w:tcPr>
          <w:p w:rsidR="009D02E3" w:rsidRDefault="009D02E3">
            <w:pPr>
              <w:pStyle w:val="ConsPlusNormal"/>
              <w:jc w:val="center"/>
            </w:pPr>
          </w:p>
        </w:tc>
      </w:tr>
      <w:tr w:rsidR="009D02E3">
        <w:tc>
          <w:tcPr>
            <w:tcW w:w="454" w:type="dxa"/>
            <w:vMerge/>
          </w:tcPr>
          <w:p w:rsidR="009D02E3" w:rsidRDefault="009D02E3">
            <w:pPr>
              <w:pStyle w:val="ConsPlusNormal"/>
            </w:pPr>
          </w:p>
        </w:tc>
        <w:tc>
          <w:tcPr>
            <w:tcW w:w="2721" w:type="dxa"/>
            <w:vMerge/>
          </w:tcPr>
          <w:p w:rsidR="009D02E3" w:rsidRDefault="009D02E3">
            <w:pPr>
              <w:pStyle w:val="ConsPlusNormal"/>
            </w:pPr>
          </w:p>
        </w:tc>
        <w:tc>
          <w:tcPr>
            <w:tcW w:w="2154" w:type="dxa"/>
            <w:vMerge/>
          </w:tcPr>
          <w:p w:rsidR="009D02E3" w:rsidRDefault="009D02E3">
            <w:pPr>
              <w:pStyle w:val="ConsPlusNormal"/>
            </w:pPr>
          </w:p>
        </w:tc>
        <w:tc>
          <w:tcPr>
            <w:tcW w:w="1304" w:type="dxa"/>
          </w:tcPr>
          <w:p w:rsidR="009D02E3" w:rsidRDefault="009D02E3">
            <w:pPr>
              <w:pStyle w:val="ConsPlusNormal"/>
              <w:jc w:val="center"/>
            </w:pPr>
            <w:r>
              <w:t>2030</w:t>
            </w:r>
          </w:p>
        </w:tc>
        <w:tc>
          <w:tcPr>
            <w:tcW w:w="1417" w:type="dxa"/>
          </w:tcPr>
          <w:p w:rsidR="009D02E3" w:rsidRDefault="009D02E3">
            <w:pPr>
              <w:pStyle w:val="ConsPlusNormal"/>
              <w:jc w:val="center"/>
            </w:pPr>
          </w:p>
        </w:tc>
        <w:tc>
          <w:tcPr>
            <w:tcW w:w="1361" w:type="dxa"/>
          </w:tcPr>
          <w:p w:rsidR="009D02E3" w:rsidRDefault="009D02E3">
            <w:pPr>
              <w:pStyle w:val="ConsPlusNormal"/>
              <w:jc w:val="center"/>
            </w:pPr>
          </w:p>
        </w:tc>
        <w:tc>
          <w:tcPr>
            <w:tcW w:w="1474" w:type="dxa"/>
          </w:tcPr>
          <w:p w:rsidR="009D02E3" w:rsidRDefault="009D02E3">
            <w:pPr>
              <w:pStyle w:val="ConsPlusNormal"/>
              <w:jc w:val="center"/>
            </w:pPr>
          </w:p>
        </w:tc>
        <w:tc>
          <w:tcPr>
            <w:tcW w:w="1304" w:type="dxa"/>
          </w:tcPr>
          <w:p w:rsidR="009D02E3" w:rsidRDefault="009D02E3">
            <w:pPr>
              <w:pStyle w:val="ConsPlusNormal"/>
              <w:jc w:val="center"/>
            </w:pPr>
          </w:p>
        </w:tc>
        <w:tc>
          <w:tcPr>
            <w:tcW w:w="1417" w:type="dxa"/>
          </w:tcPr>
          <w:p w:rsidR="009D02E3" w:rsidRDefault="009D02E3">
            <w:pPr>
              <w:pStyle w:val="ConsPlusNormal"/>
              <w:jc w:val="center"/>
            </w:pPr>
          </w:p>
        </w:tc>
      </w:tr>
      <w:tr w:rsidR="009D02E3">
        <w:tc>
          <w:tcPr>
            <w:tcW w:w="454" w:type="dxa"/>
          </w:tcPr>
          <w:p w:rsidR="009D02E3" w:rsidRDefault="009D02E3">
            <w:pPr>
              <w:pStyle w:val="ConsPlusNormal"/>
              <w:jc w:val="center"/>
            </w:pPr>
          </w:p>
        </w:tc>
        <w:tc>
          <w:tcPr>
            <w:tcW w:w="2721" w:type="dxa"/>
          </w:tcPr>
          <w:p w:rsidR="009D02E3" w:rsidRDefault="009D02E3">
            <w:pPr>
              <w:pStyle w:val="ConsPlusNormal"/>
            </w:pPr>
            <w:r>
              <w:t>Итого</w:t>
            </w:r>
          </w:p>
        </w:tc>
        <w:tc>
          <w:tcPr>
            <w:tcW w:w="2154" w:type="dxa"/>
          </w:tcPr>
          <w:p w:rsidR="009D02E3" w:rsidRDefault="009D02E3">
            <w:pPr>
              <w:pStyle w:val="ConsPlusNormal"/>
            </w:pPr>
          </w:p>
        </w:tc>
        <w:tc>
          <w:tcPr>
            <w:tcW w:w="1304" w:type="dxa"/>
          </w:tcPr>
          <w:p w:rsidR="009D02E3" w:rsidRDefault="009D02E3">
            <w:pPr>
              <w:pStyle w:val="ConsPlusNormal"/>
              <w:jc w:val="center"/>
            </w:pPr>
            <w:r>
              <w:t>2022-2030</w:t>
            </w:r>
          </w:p>
        </w:tc>
        <w:tc>
          <w:tcPr>
            <w:tcW w:w="1417" w:type="dxa"/>
          </w:tcPr>
          <w:p w:rsidR="009D02E3" w:rsidRDefault="009D02E3">
            <w:pPr>
              <w:pStyle w:val="ConsPlusNormal"/>
              <w:jc w:val="center"/>
            </w:pPr>
            <w:r>
              <w:t>4437583,63</w:t>
            </w:r>
          </w:p>
        </w:tc>
        <w:tc>
          <w:tcPr>
            <w:tcW w:w="1361" w:type="dxa"/>
          </w:tcPr>
          <w:p w:rsidR="009D02E3" w:rsidRDefault="009D02E3">
            <w:pPr>
              <w:pStyle w:val="ConsPlusNormal"/>
              <w:jc w:val="center"/>
            </w:pPr>
            <w:r>
              <w:t>1462130,90</w:t>
            </w:r>
          </w:p>
        </w:tc>
        <w:tc>
          <w:tcPr>
            <w:tcW w:w="1474" w:type="dxa"/>
          </w:tcPr>
          <w:p w:rsidR="009D02E3" w:rsidRDefault="009D02E3">
            <w:pPr>
              <w:pStyle w:val="ConsPlusNormal"/>
              <w:jc w:val="center"/>
            </w:pPr>
            <w:r>
              <w:t>2516142,95</w:t>
            </w:r>
          </w:p>
        </w:tc>
        <w:tc>
          <w:tcPr>
            <w:tcW w:w="1304" w:type="dxa"/>
          </w:tcPr>
          <w:p w:rsidR="009D02E3" w:rsidRDefault="009D02E3">
            <w:pPr>
              <w:pStyle w:val="ConsPlusNormal"/>
              <w:jc w:val="center"/>
            </w:pPr>
            <w:r>
              <w:t>459309,78</w:t>
            </w:r>
          </w:p>
        </w:tc>
        <w:tc>
          <w:tcPr>
            <w:tcW w:w="1417" w:type="dxa"/>
          </w:tcPr>
          <w:p w:rsidR="009D02E3" w:rsidRDefault="009D02E3">
            <w:pPr>
              <w:pStyle w:val="ConsPlusNormal"/>
              <w:jc w:val="center"/>
            </w:pPr>
          </w:p>
        </w:tc>
      </w:tr>
      <w:tr w:rsidR="009D02E3">
        <w:tc>
          <w:tcPr>
            <w:tcW w:w="454" w:type="dxa"/>
            <w:vMerge w:val="restart"/>
          </w:tcPr>
          <w:p w:rsidR="009D02E3" w:rsidRDefault="009D02E3">
            <w:pPr>
              <w:pStyle w:val="ConsPlusNormal"/>
              <w:jc w:val="center"/>
            </w:pPr>
            <w:r>
              <w:t>4</w:t>
            </w:r>
          </w:p>
        </w:tc>
        <w:tc>
          <w:tcPr>
            <w:tcW w:w="2721" w:type="dxa"/>
            <w:vMerge w:val="restart"/>
          </w:tcPr>
          <w:p w:rsidR="009D02E3" w:rsidRDefault="009D02E3">
            <w:pPr>
              <w:pStyle w:val="ConsPlusNormal"/>
            </w:pPr>
            <w:r>
              <w:t>Мероприятия, направленные на достижение цели федерального проекта "Формирование комфортной городской среды"</w:t>
            </w:r>
          </w:p>
        </w:tc>
        <w:tc>
          <w:tcPr>
            <w:tcW w:w="2154" w:type="dxa"/>
            <w:vMerge w:val="restart"/>
          </w:tcPr>
          <w:p w:rsidR="009D02E3" w:rsidRDefault="009D02E3">
            <w:pPr>
              <w:pStyle w:val="ConsPlusNormal"/>
            </w:pPr>
            <w:r>
              <w:t>Комитет по жилищно-коммунальному хозяйству Ленинградской области, Комитет градостроительной политики Ленинградской области</w:t>
            </w:r>
          </w:p>
        </w:tc>
        <w:tc>
          <w:tcPr>
            <w:tcW w:w="1304" w:type="dxa"/>
          </w:tcPr>
          <w:p w:rsidR="009D02E3" w:rsidRDefault="009D02E3">
            <w:pPr>
              <w:pStyle w:val="ConsPlusNormal"/>
              <w:jc w:val="center"/>
            </w:pPr>
            <w:r>
              <w:t>2022</w:t>
            </w:r>
          </w:p>
        </w:tc>
        <w:tc>
          <w:tcPr>
            <w:tcW w:w="1417" w:type="dxa"/>
          </w:tcPr>
          <w:p w:rsidR="009D02E3" w:rsidRDefault="009D02E3">
            <w:pPr>
              <w:pStyle w:val="ConsPlusNormal"/>
              <w:jc w:val="center"/>
            </w:pPr>
            <w:r>
              <w:t>435465,63</w:t>
            </w:r>
          </w:p>
        </w:tc>
        <w:tc>
          <w:tcPr>
            <w:tcW w:w="1361" w:type="dxa"/>
          </w:tcPr>
          <w:p w:rsidR="009D02E3" w:rsidRDefault="009D02E3">
            <w:pPr>
              <w:pStyle w:val="ConsPlusNormal"/>
              <w:jc w:val="center"/>
            </w:pPr>
          </w:p>
        </w:tc>
        <w:tc>
          <w:tcPr>
            <w:tcW w:w="1474" w:type="dxa"/>
          </w:tcPr>
          <w:p w:rsidR="009D02E3" w:rsidRDefault="009D02E3">
            <w:pPr>
              <w:pStyle w:val="ConsPlusNormal"/>
              <w:jc w:val="center"/>
            </w:pPr>
            <w:r>
              <w:t>354985,55</w:t>
            </w:r>
          </w:p>
        </w:tc>
        <w:tc>
          <w:tcPr>
            <w:tcW w:w="1304" w:type="dxa"/>
          </w:tcPr>
          <w:p w:rsidR="009D02E3" w:rsidRDefault="009D02E3">
            <w:pPr>
              <w:pStyle w:val="ConsPlusNormal"/>
              <w:jc w:val="center"/>
            </w:pPr>
            <w:r>
              <w:t>80480,08</w:t>
            </w:r>
          </w:p>
        </w:tc>
        <w:tc>
          <w:tcPr>
            <w:tcW w:w="1417" w:type="dxa"/>
          </w:tcPr>
          <w:p w:rsidR="009D02E3" w:rsidRDefault="009D02E3">
            <w:pPr>
              <w:pStyle w:val="ConsPlusNormal"/>
              <w:jc w:val="center"/>
            </w:pPr>
          </w:p>
        </w:tc>
      </w:tr>
      <w:tr w:rsidR="009D02E3">
        <w:tc>
          <w:tcPr>
            <w:tcW w:w="454" w:type="dxa"/>
            <w:vMerge/>
          </w:tcPr>
          <w:p w:rsidR="009D02E3" w:rsidRDefault="009D02E3">
            <w:pPr>
              <w:pStyle w:val="ConsPlusNormal"/>
            </w:pPr>
          </w:p>
        </w:tc>
        <w:tc>
          <w:tcPr>
            <w:tcW w:w="2721" w:type="dxa"/>
            <w:vMerge/>
          </w:tcPr>
          <w:p w:rsidR="009D02E3" w:rsidRDefault="009D02E3">
            <w:pPr>
              <w:pStyle w:val="ConsPlusNormal"/>
            </w:pPr>
          </w:p>
        </w:tc>
        <w:tc>
          <w:tcPr>
            <w:tcW w:w="2154" w:type="dxa"/>
            <w:vMerge/>
          </w:tcPr>
          <w:p w:rsidR="009D02E3" w:rsidRDefault="009D02E3">
            <w:pPr>
              <w:pStyle w:val="ConsPlusNormal"/>
            </w:pPr>
          </w:p>
        </w:tc>
        <w:tc>
          <w:tcPr>
            <w:tcW w:w="1304" w:type="dxa"/>
          </w:tcPr>
          <w:p w:rsidR="009D02E3" w:rsidRDefault="009D02E3">
            <w:pPr>
              <w:pStyle w:val="ConsPlusNormal"/>
              <w:jc w:val="center"/>
            </w:pPr>
            <w:r>
              <w:t>2023</w:t>
            </w:r>
          </w:p>
        </w:tc>
        <w:tc>
          <w:tcPr>
            <w:tcW w:w="1417" w:type="dxa"/>
          </w:tcPr>
          <w:p w:rsidR="009D02E3" w:rsidRDefault="009D02E3">
            <w:pPr>
              <w:pStyle w:val="ConsPlusNormal"/>
              <w:jc w:val="center"/>
            </w:pPr>
            <w:r>
              <w:t>356428,12</w:t>
            </w:r>
          </w:p>
        </w:tc>
        <w:tc>
          <w:tcPr>
            <w:tcW w:w="1361" w:type="dxa"/>
          </w:tcPr>
          <w:p w:rsidR="009D02E3" w:rsidRDefault="009D02E3">
            <w:pPr>
              <w:pStyle w:val="ConsPlusNormal"/>
              <w:jc w:val="center"/>
            </w:pPr>
          </w:p>
        </w:tc>
        <w:tc>
          <w:tcPr>
            <w:tcW w:w="1474" w:type="dxa"/>
          </w:tcPr>
          <w:p w:rsidR="009D02E3" w:rsidRDefault="009D02E3">
            <w:pPr>
              <w:pStyle w:val="ConsPlusNormal"/>
              <w:jc w:val="center"/>
            </w:pPr>
            <w:r>
              <w:t>287141,71</w:t>
            </w:r>
          </w:p>
        </w:tc>
        <w:tc>
          <w:tcPr>
            <w:tcW w:w="1304" w:type="dxa"/>
          </w:tcPr>
          <w:p w:rsidR="009D02E3" w:rsidRDefault="009D02E3">
            <w:pPr>
              <w:pStyle w:val="ConsPlusNormal"/>
              <w:jc w:val="center"/>
            </w:pPr>
            <w:r>
              <w:t>69286,41</w:t>
            </w:r>
          </w:p>
        </w:tc>
        <w:tc>
          <w:tcPr>
            <w:tcW w:w="1417" w:type="dxa"/>
          </w:tcPr>
          <w:p w:rsidR="009D02E3" w:rsidRDefault="009D02E3">
            <w:pPr>
              <w:pStyle w:val="ConsPlusNormal"/>
              <w:jc w:val="center"/>
            </w:pPr>
          </w:p>
        </w:tc>
      </w:tr>
      <w:tr w:rsidR="009D02E3">
        <w:tc>
          <w:tcPr>
            <w:tcW w:w="454" w:type="dxa"/>
            <w:vMerge/>
          </w:tcPr>
          <w:p w:rsidR="009D02E3" w:rsidRDefault="009D02E3">
            <w:pPr>
              <w:pStyle w:val="ConsPlusNormal"/>
            </w:pPr>
          </w:p>
        </w:tc>
        <w:tc>
          <w:tcPr>
            <w:tcW w:w="2721" w:type="dxa"/>
            <w:vMerge/>
          </w:tcPr>
          <w:p w:rsidR="009D02E3" w:rsidRDefault="009D02E3">
            <w:pPr>
              <w:pStyle w:val="ConsPlusNormal"/>
            </w:pPr>
          </w:p>
        </w:tc>
        <w:tc>
          <w:tcPr>
            <w:tcW w:w="2154" w:type="dxa"/>
            <w:vMerge/>
          </w:tcPr>
          <w:p w:rsidR="009D02E3" w:rsidRDefault="009D02E3">
            <w:pPr>
              <w:pStyle w:val="ConsPlusNormal"/>
            </w:pPr>
          </w:p>
        </w:tc>
        <w:tc>
          <w:tcPr>
            <w:tcW w:w="1304" w:type="dxa"/>
          </w:tcPr>
          <w:p w:rsidR="009D02E3" w:rsidRDefault="009D02E3">
            <w:pPr>
              <w:pStyle w:val="ConsPlusNormal"/>
              <w:jc w:val="center"/>
            </w:pPr>
            <w:r>
              <w:t>2024</w:t>
            </w:r>
          </w:p>
        </w:tc>
        <w:tc>
          <w:tcPr>
            <w:tcW w:w="1417" w:type="dxa"/>
          </w:tcPr>
          <w:p w:rsidR="009D02E3" w:rsidRDefault="009D02E3">
            <w:pPr>
              <w:pStyle w:val="ConsPlusNormal"/>
              <w:jc w:val="center"/>
            </w:pPr>
            <w:r>
              <w:t>310275,47</w:t>
            </w:r>
          </w:p>
        </w:tc>
        <w:tc>
          <w:tcPr>
            <w:tcW w:w="1361" w:type="dxa"/>
          </w:tcPr>
          <w:p w:rsidR="009D02E3" w:rsidRDefault="009D02E3">
            <w:pPr>
              <w:pStyle w:val="ConsPlusNormal"/>
              <w:jc w:val="center"/>
            </w:pPr>
          </w:p>
        </w:tc>
        <w:tc>
          <w:tcPr>
            <w:tcW w:w="1474" w:type="dxa"/>
          </w:tcPr>
          <w:p w:rsidR="009D02E3" w:rsidRDefault="009D02E3">
            <w:pPr>
              <w:pStyle w:val="ConsPlusNormal"/>
              <w:jc w:val="center"/>
            </w:pPr>
            <w:r>
              <w:t>287180,00</w:t>
            </w:r>
          </w:p>
        </w:tc>
        <w:tc>
          <w:tcPr>
            <w:tcW w:w="1304" w:type="dxa"/>
          </w:tcPr>
          <w:p w:rsidR="009D02E3" w:rsidRDefault="009D02E3">
            <w:pPr>
              <w:pStyle w:val="ConsPlusNormal"/>
              <w:jc w:val="center"/>
            </w:pPr>
            <w:r>
              <w:t>23095,47</w:t>
            </w:r>
          </w:p>
        </w:tc>
        <w:tc>
          <w:tcPr>
            <w:tcW w:w="1417" w:type="dxa"/>
          </w:tcPr>
          <w:p w:rsidR="009D02E3" w:rsidRDefault="009D02E3">
            <w:pPr>
              <w:pStyle w:val="ConsPlusNormal"/>
              <w:jc w:val="center"/>
            </w:pPr>
          </w:p>
        </w:tc>
      </w:tr>
      <w:tr w:rsidR="009D02E3">
        <w:tc>
          <w:tcPr>
            <w:tcW w:w="454" w:type="dxa"/>
            <w:vMerge/>
          </w:tcPr>
          <w:p w:rsidR="009D02E3" w:rsidRDefault="009D02E3">
            <w:pPr>
              <w:pStyle w:val="ConsPlusNormal"/>
            </w:pPr>
          </w:p>
        </w:tc>
        <w:tc>
          <w:tcPr>
            <w:tcW w:w="2721" w:type="dxa"/>
            <w:vMerge/>
          </w:tcPr>
          <w:p w:rsidR="009D02E3" w:rsidRDefault="009D02E3">
            <w:pPr>
              <w:pStyle w:val="ConsPlusNormal"/>
            </w:pPr>
          </w:p>
        </w:tc>
        <w:tc>
          <w:tcPr>
            <w:tcW w:w="2154" w:type="dxa"/>
            <w:vMerge/>
          </w:tcPr>
          <w:p w:rsidR="009D02E3" w:rsidRDefault="009D02E3">
            <w:pPr>
              <w:pStyle w:val="ConsPlusNormal"/>
            </w:pPr>
          </w:p>
        </w:tc>
        <w:tc>
          <w:tcPr>
            <w:tcW w:w="1304" w:type="dxa"/>
          </w:tcPr>
          <w:p w:rsidR="009D02E3" w:rsidRDefault="009D02E3">
            <w:pPr>
              <w:pStyle w:val="ConsPlusNormal"/>
              <w:jc w:val="center"/>
            </w:pPr>
            <w:r>
              <w:t>2025</w:t>
            </w:r>
          </w:p>
        </w:tc>
        <w:tc>
          <w:tcPr>
            <w:tcW w:w="1417" w:type="dxa"/>
          </w:tcPr>
          <w:p w:rsidR="009D02E3" w:rsidRDefault="009D02E3">
            <w:pPr>
              <w:pStyle w:val="ConsPlusNormal"/>
              <w:jc w:val="center"/>
            </w:pPr>
          </w:p>
        </w:tc>
        <w:tc>
          <w:tcPr>
            <w:tcW w:w="1361" w:type="dxa"/>
          </w:tcPr>
          <w:p w:rsidR="009D02E3" w:rsidRDefault="009D02E3">
            <w:pPr>
              <w:pStyle w:val="ConsPlusNormal"/>
              <w:jc w:val="center"/>
            </w:pPr>
          </w:p>
        </w:tc>
        <w:tc>
          <w:tcPr>
            <w:tcW w:w="1474" w:type="dxa"/>
          </w:tcPr>
          <w:p w:rsidR="009D02E3" w:rsidRDefault="009D02E3">
            <w:pPr>
              <w:pStyle w:val="ConsPlusNormal"/>
              <w:jc w:val="center"/>
            </w:pPr>
          </w:p>
        </w:tc>
        <w:tc>
          <w:tcPr>
            <w:tcW w:w="1304" w:type="dxa"/>
          </w:tcPr>
          <w:p w:rsidR="009D02E3" w:rsidRDefault="009D02E3">
            <w:pPr>
              <w:pStyle w:val="ConsPlusNormal"/>
              <w:jc w:val="center"/>
            </w:pPr>
          </w:p>
        </w:tc>
        <w:tc>
          <w:tcPr>
            <w:tcW w:w="1417" w:type="dxa"/>
          </w:tcPr>
          <w:p w:rsidR="009D02E3" w:rsidRDefault="009D02E3">
            <w:pPr>
              <w:pStyle w:val="ConsPlusNormal"/>
              <w:jc w:val="center"/>
            </w:pPr>
          </w:p>
        </w:tc>
      </w:tr>
      <w:tr w:rsidR="009D02E3">
        <w:tc>
          <w:tcPr>
            <w:tcW w:w="454" w:type="dxa"/>
            <w:vMerge/>
          </w:tcPr>
          <w:p w:rsidR="009D02E3" w:rsidRDefault="009D02E3">
            <w:pPr>
              <w:pStyle w:val="ConsPlusNormal"/>
            </w:pPr>
          </w:p>
        </w:tc>
        <w:tc>
          <w:tcPr>
            <w:tcW w:w="2721" w:type="dxa"/>
            <w:vMerge/>
          </w:tcPr>
          <w:p w:rsidR="009D02E3" w:rsidRDefault="009D02E3">
            <w:pPr>
              <w:pStyle w:val="ConsPlusNormal"/>
            </w:pPr>
          </w:p>
        </w:tc>
        <w:tc>
          <w:tcPr>
            <w:tcW w:w="2154" w:type="dxa"/>
            <w:vMerge/>
          </w:tcPr>
          <w:p w:rsidR="009D02E3" w:rsidRDefault="009D02E3">
            <w:pPr>
              <w:pStyle w:val="ConsPlusNormal"/>
            </w:pPr>
          </w:p>
        </w:tc>
        <w:tc>
          <w:tcPr>
            <w:tcW w:w="1304" w:type="dxa"/>
          </w:tcPr>
          <w:p w:rsidR="009D02E3" w:rsidRDefault="009D02E3">
            <w:pPr>
              <w:pStyle w:val="ConsPlusNormal"/>
              <w:jc w:val="center"/>
            </w:pPr>
            <w:r>
              <w:t>2026</w:t>
            </w:r>
          </w:p>
        </w:tc>
        <w:tc>
          <w:tcPr>
            <w:tcW w:w="1417" w:type="dxa"/>
          </w:tcPr>
          <w:p w:rsidR="009D02E3" w:rsidRDefault="009D02E3">
            <w:pPr>
              <w:pStyle w:val="ConsPlusNormal"/>
              <w:jc w:val="center"/>
            </w:pPr>
          </w:p>
        </w:tc>
        <w:tc>
          <w:tcPr>
            <w:tcW w:w="1361" w:type="dxa"/>
          </w:tcPr>
          <w:p w:rsidR="009D02E3" w:rsidRDefault="009D02E3">
            <w:pPr>
              <w:pStyle w:val="ConsPlusNormal"/>
              <w:jc w:val="center"/>
            </w:pPr>
          </w:p>
        </w:tc>
        <w:tc>
          <w:tcPr>
            <w:tcW w:w="1474" w:type="dxa"/>
          </w:tcPr>
          <w:p w:rsidR="009D02E3" w:rsidRDefault="009D02E3">
            <w:pPr>
              <w:pStyle w:val="ConsPlusNormal"/>
              <w:jc w:val="center"/>
            </w:pPr>
          </w:p>
        </w:tc>
        <w:tc>
          <w:tcPr>
            <w:tcW w:w="1304" w:type="dxa"/>
          </w:tcPr>
          <w:p w:rsidR="009D02E3" w:rsidRDefault="009D02E3">
            <w:pPr>
              <w:pStyle w:val="ConsPlusNormal"/>
              <w:jc w:val="center"/>
            </w:pPr>
          </w:p>
        </w:tc>
        <w:tc>
          <w:tcPr>
            <w:tcW w:w="1417" w:type="dxa"/>
          </w:tcPr>
          <w:p w:rsidR="009D02E3" w:rsidRDefault="009D02E3">
            <w:pPr>
              <w:pStyle w:val="ConsPlusNormal"/>
              <w:jc w:val="center"/>
            </w:pPr>
          </w:p>
        </w:tc>
      </w:tr>
      <w:tr w:rsidR="009D02E3">
        <w:tc>
          <w:tcPr>
            <w:tcW w:w="454" w:type="dxa"/>
            <w:vMerge/>
          </w:tcPr>
          <w:p w:rsidR="009D02E3" w:rsidRDefault="009D02E3">
            <w:pPr>
              <w:pStyle w:val="ConsPlusNormal"/>
            </w:pPr>
          </w:p>
        </w:tc>
        <w:tc>
          <w:tcPr>
            <w:tcW w:w="2721" w:type="dxa"/>
            <w:vMerge/>
          </w:tcPr>
          <w:p w:rsidR="009D02E3" w:rsidRDefault="009D02E3">
            <w:pPr>
              <w:pStyle w:val="ConsPlusNormal"/>
            </w:pPr>
          </w:p>
        </w:tc>
        <w:tc>
          <w:tcPr>
            <w:tcW w:w="2154" w:type="dxa"/>
            <w:vMerge/>
          </w:tcPr>
          <w:p w:rsidR="009D02E3" w:rsidRDefault="009D02E3">
            <w:pPr>
              <w:pStyle w:val="ConsPlusNormal"/>
            </w:pPr>
          </w:p>
        </w:tc>
        <w:tc>
          <w:tcPr>
            <w:tcW w:w="1304" w:type="dxa"/>
          </w:tcPr>
          <w:p w:rsidR="009D02E3" w:rsidRDefault="009D02E3">
            <w:pPr>
              <w:pStyle w:val="ConsPlusNormal"/>
              <w:jc w:val="center"/>
            </w:pPr>
            <w:r>
              <w:t>2027</w:t>
            </w:r>
          </w:p>
        </w:tc>
        <w:tc>
          <w:tcPr>
            <w:tcW w:w="1417" w:type="dxa"/>
          </w:tcPr>
          <w:p w:rsidR="009D02E3" w:rsidRDefault="009D02E3">
            <w:pPr>
              <w:pStyle w:val="ConsPlusNormal"/>
              <w:jc w:val="center"/>
            </w:pPr>
          </w:p>
        </w:tc>
        <w:tc>
          <w:tcPr>
            <w:tcW w:w="1361" w:type="dxa"/>
          </w:tcPr>
          <w:p w:rsidR="009D02E3" w:rsidRDefault="009D02E3">
            <w:pPr>
              <w:pStyle w:val="ConsPlusNormal"/>
              <w:jc w:val="center"/>
            </w:pPr>
          </w:p>
        </w:tc>
        <w:tc>
          <w:tcPr>
            <w:tcW w:w="1474" w:type="dxa"/>
          </w:tcPr>
          <w:p w:rsidR="009D02E3" w:rsidRDefault="009D02E3">
            <w:pPr>
              <w:pStyle w:val="ConsPlusNormal"/>
              <w:jc w:val="center"/>
            </w:pPr>
          </w:p>
        </w:tc>
        <w:tc>
          <w:tcPr>
            <w:tcW w:w="1304" w:type="dxa"/>
          </w:tcPr>
          <w:p w:rsidR="009D02E3" w:rsidRDefault="009D02E3">
            <w:pPr>
              <w:pStyle w:val="ConsPlusNormal"/>
              <w:jc w:val="center"/>
            </w:pPr>
          </w:p>
        </w:tc>
        <w:tc>
          <w:tcPr>
            <w:tcW w:w="1417" w:type="dxa"/>
          </w:tcPr>
          <w:p w:rsidR="009D02E3" w:rsidRDefault="009D02E3">
            <w:pPr>
              <w:pStyle w:val="ConsPlusNormal"/>
              <w:jc w:val="center"/>
            </w:pPr>
          </w:p>
        </w:tc>
      </w:tr>
      <w:tr w:rsidR="009D02E3">
        <w:tc>
          <w:tcPr>
            <w:tcW w:w="454" w:type="dxa"/>
            <w:vMerge/>
          </w:tcPr>
          <w:p w:rsidR="009D02E3" w:rsidRDefault="009D02E3">
            <w:pPr>
              <w:pStyle w:val="ConsPlusNormal"/>
            </w:pPr>
          </w:p>
        </w:tc>
        <w:tc>
          <w:tcPr>
            <w:tcW w:w="2721" w:type="dxa"/>
            <w:vMerge/>
          </w:tcPr>
          <w:p w:rsidR="009D02E3" w:rsidRDefault="009D02E3">
            <w:pPr>
              <w:pStyle w:val="ConsPlusNormal"/>
            </w:pPr>
          </w:p>
        </w:tc>
        <w:tc>
          <w:tcPr>
            <w:tcW w:w="2154" w:type="dxa"/>
            <w:vMerge/>
          </w:tcPr>
          <w:p w:rsidR="009D02E3" w:rsidRDefault="009D02E3">
            <w:pPr>
              <w:pStyle w:val="ConsPlusNormal"/>
            </w:pPr>
          </w:p>
        </w:tc>
        <w:tc>
          <w:tcPr>
            <w:tcW w:w="1304" w:type="dxa"/>
          </w:tcPr>
          <w:p w:rsidR="009D02E3" w:rsidRDefault="009D02E3">
            <w:pPr>
              <w:pStyle w:val="ConsPlusNormal"/>
              <w:jc w:val="center"/>
            </w:pPr>
            <w:r>
              <w:t>2028</w:t>
            </w:r>
          </w:p>
        </w:tc>
        <w:tc>
          <w:tcPr>
            <w:tcW w:w="1417" w:type="dxa"/>
          </w:tcPr>
          <w:p w:rsidR="009D02E3" w:rsidRDefault="009D02E3">
            <w:pPr>
              <w:pStyle w:val="ConsPlusNormal"/>
              <w:jc w:val="center"/>
            </w:pPr>
          </w:p>
        </w:tc>
        <w:tc>
          <w:tcPr>
            <w:tcW w:w="1361" w:type="dxa"/>
          </w:tcPr>
          <w:p w:rsidR="009D02E3" w:rsidRDefault="009D02E3">
            <w:pPr>
              <w:pStyle w:val="ConsPlusNormal"/>
              <w:jc w:val="center"/>
            </w:pPr>
          </w:p>
        </w:tc>
        <w:tc>
          <w:tcPr>
            <w:tcW w:w="1474" w:type="dxa"/>
          </w:tcPr>
          <w:p w:rsidR="009D02E3" w:rsidRDefault="009D02E3">
            <w:pPr>
              <w:pStyle w:val="ConsPlusNormal"/>
              <w:jc w:val="center"/>
            </w:pPr>
          </w:p>
        </w:tc>
        <w:tc>
          <w:tcPr>
            <w:tcW w:w="1304" w:type="dxa"/>
          </w:tcPr>
          <w:p w:rsidR="009D02E3" w:rsidRDefault="009D02E3">
            <w:pPr>
              <w:pStyle w:val="ConsPlusNormal"/>
              <w:jc w:val="center"/>
            </w:pPr>
          </w:p>
        </w:tc>
        <w:tc>
          <w:tcPr>
            <w:tcW w:w="1417" w:type="dxa"/>
          </w:tcPr>
          <w:p w:rsidR="009D02E3" w:rsidRDefault="009D02E3">
            <w:pPr>
              <w:pStyle w:val="ConsPlusNormal"/>
              <w:jc w:val="center"/>
            </w:pPr>
          </w:p>
        </w:tc>
      </w:tr>
      <w:tr w:rsidR="009D02E3">
        <w:tc>
          <w:tcPr>
            <w:tcW w:w="454" w:type="dxa"/>
            <w:vMerge/>
          </w:tcPr>
          <w:p w:rsidR="009D02E3" w:rsidRDefault="009D02E3">
            <w:pPr>
              <w:pStyle w:val="ConsPlusNormal"/>
            </w:pPr>
          </w:p>
        </w:tc>
        <w:tc>
          <w:tcPr>
            <w:tcW w:w="2721" w:type="dxa"/>
            <w:vMerge/>
          </w:tcPr>
          <w:p w:rsidR="009D02E3" w:rsidRDefault="009D02E3">
            <w:pPr>
              <w:pStyle w:val="ConsPlusNormal"/>
            </w:pPr>
          </w:p>
        </w:tc>
        <w:tc>
          <w:tcPr>
            <w:tcW w:w="2154" w:type="dxa"/>
            <w:vMerge/>
          </w:tcPr>
          <w:p w:rsidR="009D02E3" w:rsidRDefault="009D02E3">
            <w:pPr>
              <w:pStyle w:val="ConsPlusNormal"/>
            </w:pPr>
          </w:p>
        </w:tc>
        <w:tc>
          <w:tcPr>
            <w:tcW w:w="1304" w:type="dxa"/>
          </w:tcPr>
          <w:p w:rsidR="009D02E3" w:rsidRDefault="009D02E3">
            <w:pPr>
              <w:pStyle w:val="ConsPlusNormal"/>
              <w:jc w:val="center"/>
            </w:pPr>
            <w:r>
              <w:t>2029</w:t>
            </w:r>
          </w:p>
        </w:tc>
        <w:tc>
          <w:tcPr>
            <w:tcW w:w="1417" w:type="dxa"/>
          </w:tcPr>
          <w:p w:rsidR="009D02E3" w:rsidRDefault="009D02E3">
            <w:pPr>
              <w:pStyle w:val="ConsPlusNormal"/>
              <w:jc w:val="center"/>
            </w:pPr>
          </w:p>
        </w:tc>
        <w:tc>
          <w:tcPr>
            <w:tcW w:w="1361" w:type="dxa"/>
          </w:tcPr>
          <w:p w:rsidR="009D02E3" w:rsidRDefault="009D02E3">
            <w:pPr>
              <w:pStyle w:val="ConsPlusNormal"/>
              <w:jc w:val="center"/>
            </w:pPr>
          </w:p>
        </w:tc>
        <w:tc>
          <w:tcPr>
            <w:tcW w:w="1474" w:type="dxa"/>
          </w:tcPr>
          <w:p w:rsidR="009D02E3" w:rsidRDefault="009D02E3">
            <w:pPr>
              <w:pStyle w:val="ConsPlusNormal"/>
              <w:jc w:val="center"/>
            </w:pPr>
          </w:p>
        </w:tc>
        <w:tc>
          <w:tcPr>
            <w:tcW w:w="1304" w:type="dxa"/>
          </w:tcPr>
          <w:p w:rsidR="009D02E3" w:rsidRDefault="009D02E3">
            <w:pPr>
              <w:pStyle w:val="ConsPlusNormal"/>
              <w:jc w:val="center"/>
            </w:pPr>
          </w:p>
        </w:tc>
        <w:tc>
          <w:tcPr>
            <w:tcW w:w="1417" w:type="dxa"/>
          </w:tcPr>
          <w:p w:rsidR="009D02E3" w:rsidRDefault="009D02E3">
            <w:pPr>
              <w:pStyle w:val="ConsPlusNormal"/>
              <w:jc w:val="center"/>
            </w:pPr>
          </w:p>
        </w:tc>
      </w:tr>
      <w:tr w:rsidR="009D02E3">
        <w:tc>
          <w:tcPr>
            <w:tcW w:w="454" w:type="dxa"/>
            <w:vMerge/>
          </w:tcPr>
          <w:p w:rsidR="009D02E3" w:rsidRDefault="009D02E3">
            <w:pPr>
              <w:pStyle w:val="ConsPlusNormal"/>
            </w:pPr>
          </w:p>
        </w:tc>
        <w:tc>
          <w:tcPr>
            <w:tcW w:w="2721" w:type="dxa"/>
            <w:vMerge/>
          </w:tcPr>
          <w:p w:rsidR="009D02E3" w:rsidRDefault="009D02E3">
            <w:pPr>
              <w:pStyle w:val="ConsPlusNormal"/>
            </w:pPr>
          </w:p>
        </w:tc>
        <w:tc>
          <w:tcPr>
            <w:tcW w:w="2154" w:type="dxa"/>
            <w:vMerge/>
          </w:tcPr>
          <w:p w:rsidR="009D02E3" w:rsidRDefault="009D02E3">
            <w:pPr>
              <w:pStyle w:val="ConsPlusNormal"/>
            </w:pPr>
          </w:p>
        </w:tc>
        <w:tc>
          <w:tcPr>
            <w:tcW w:w="1304" w:type="dxa"/>
          </w:tcPr>
          <w:p w:rsidR="009D02E3" w:rsidRDefault="009D02E3">
            <w:pPr>
              <w:pStyle w:val="ConsPlusNormal"/>
              <w:jc w:val="center"/>
            </w:pPr>
            <w:r>
              <w:t>2030</w:t>
            </w:r>
          </w:p>
        </w:tc>
        <w:tc>
          <w:tcPr>
            <w:tcW w:w="1417" w:type="dxa"/>
          </w:tcPr>
          <w:p w:rsidR="009D02E3" w:rsidRDefault="009D02E3">
            <w:pPr>
              <w:pStyle w:val="ConsPlusNormal"/>
              <w:jc w:val="center"/>
            </w:pPr>
          </w:p>
        </w:tc>
        <w:tc>
          <w:tcPr>
            <w:tcW w:w="1361" w:type="dxa"/>
          </w:tcPr>
          <w:p w:rsidR="009D02E3" w:rsidRDefault="009D02E3">
            <w:pPr>
              <w:pStyle w:val="ConsPlusNormal"/>
              <w:jc w:val="center"/>
            </w:pPr>
          </w:p>
        </w:tc>
        <w:tc>
          <w:tcPr>
            <w:tcW w:w="1474" w:type="dxa"/>
          </w:tcPr>
          <w:p w:rsidR="009D02E3" w:rsidRDefault="009D02E3">
            <w:pPr>
              <w:pStyle w:val="ConsPlusNormal"/>
              <w:jc w:val="center"/>
            </w:pPr>
          </w:p>
        </w:tc>
        <w:tc>
          <w:tcPr>
            <w:tcW w:w="1304" w:type="dxa"/>
          </w:tcPr>
          <w:p w:rsidR="009D02E3" w:rsidRDefault="009D02E3">
            <w:pPr>
              <w:pStyle w:val="ConsPlusNormal"/>
              <w:jc w:val="center"/>
            </w:pPr>
          </w:p>
        </w:tc>
        <w:tc>
          <w:tcPr>
            <w:tcW w:w="1417" w:type="dxa"/>
          </w:tcPr>
          <w:p w:rsidR="009D02E3" w:rsidRDefault="009D02E3">
            <w:pPr>
              <w:pStyle w:val="ConsPlusNormal"/>
              <w:jc w:val="center"/>
            </w:pPr>
          </w:p>
        </w:tc>
      </w:tr>
      <w:tr w:rsidR="009D02E3">
        <w:tc>
          <w:tcPr>
            <w:tcW w:w="454" w:type="dxa"/>
          </w:tcPr>
          <w:p w:rsidR="009D02E3" w:rsidRDefault="009D02E3">
            <w:pPr>
              <w:pStyle w:val="ConsPlusNormal"/>
              <w:jc w:val="center"/>
            </w:pPr>
          </w:p>
        </w:tc>
        <w:tc>
          <w:tcPr>
            <w:tcW w:w="2721" w:type="dxa"/>
          </w:tcPr>
          <w:p w:rsidR="009D02E3" w:rsidRDefault="009D02E3">
            <w:pPr>
              <w:pStyle w:val="ConsPlusNormal"/>
            </w:pPr>
            <w:r>
              <w:t>Итого</w:t>
            </w:r>
          </w:p>
        </w:tc>
        <w:tc>
          <w:tcPr>
            <w:tcW w:w="2154" w:type="dxa"/>
          </w:tcPr>
          <w:p w:rsidR="009D02E3" w:rsidRDefault="009D02E3">
            <w:pPr>
              <w:pStyle w:val="ConsPlusNormal"/>
            </w:pPr>
          </w:p>
        </w:tc>
        <w:tc>
          <w:tcPr>
            <w:tcW w:w="1304" w:type="dxa"/>
          </w:tcPr>
          <w:p w:rsidR="009D02E3" w:rsidRDefault="009D02E3">
            <w:pPr>
              <w:pStyle w:val="ConsPlusNormal"/>
              <w:jc w:val="center"/>
            </w:pPr>
            <w:r>
              <w:t>2022-2030</w:t>
            </w:r>
          </w:p>
        </w:tc>
        <w:tc>
          <w:tcPr>
            <w:tcW w:w="1417" w:type="dxa"/>
          </w:tcPr>
          <w:p w:rsidR="009D02E3" w:rsidRDefault="009D02E3">
            <w:pPr>
              <w:pStyle w:val="ConsPlusNormal"/>
              <w:jc w:val="center"/>
            </w:pPr>
            <w:r>
              <w:t>1102169,22</w:t>
            </w:r>
          </w:p>
        </w:tc>
        <w:tc>
          <w:tcPr>
            <w:tcW w:w="1361" w:type="dxa"/>
          </w:tcPr>
          <w:p w:rsidR="009D02E3" w:rsidRDefault="009D02E3">
            <w:pPr>
              <w:pStyle w:val="ConsPlusNormal"/>
              <w:jc w:val="center"/>
            </w:pPr>
          </w:p>
        </w:tc>
        <w:tc>
          <w:tcPr>
            <w:tcW w:w="1474" w:type="dxa"/>
          </w:tcPr>
          <w:p w:rsidR="009D02E3" w:rsidRDefault="009D02E3">
            <w:pPr>
              <w:pStyle w:val="ConsPlusNormal"/>
              <w:jc w:val="center"/>
            </w:pPr>
            <w:r>
              <w:t>929307,26</w:t>
            </w:r>
          </w:p>
        </w:tc>
        <w:tc>
          <w:tcPr>
            <w:tcW w:w="1304" w:type="dxa"/>
          </w:tcPr>
          <w:p w:rsidR="009D02E3" w:rsidRDefault="009D02E3">
            <w:pPr>
              <w:pStyle w:val="ConsPlusNormal"/>
              <w:jc w:val="center"/>
            </w:pPr>
            <w:r>
              <w:t>172861,96</w:t>
            </w:r>
          </w:p>
        </w:tc>
        <w:tc>
          <w:tcPr>
            <w:tcW w:w="1417" w:type="dxa"/>
          </w:tcPr>
          <w:p w:rsidR="009D02E3" w:rsidRDefault="009D02E3">
            <w:pPr>
              <w:pStyle w:val="ConsPlusNormal"/>
              <w:jc w:val="center"/>
            </w:pPr>
          </w:p>
        </w:tc>
      </w:tr>
      <w:tr w:rsidR="009D02E3">
        <w:tc>
          <w:tcPr>
            <w:tcW w:w="454" w:type="dxa"/>
            <w:vMerge w:val="restart"/>
          </w:tcPr>
          <w:p w:rsidR="009D02E3" w:rsidRDefault="009D02E3">
            <w:pPr>
              <w:pStyle w:val="ConsPlusNormal"/>
              <w:jc w:val="center"/>
            </w:pPr>
            <w:r>
              <w:t>5</w:t>
            </w:r>
          </w:p>
        </w:tc>
        <w:tc>
          <w:tcPr>
            <w:tcW w:w="2721" w:type="dxa"/>
            <w:vMerge w:val="restart"/>
          </w:tcPr>
          <w:p w:rsidR="009D02E3" w:rsidRDefault="009D02E3">
            <w:pPr>
              <w:pStyle w:val="ConsPlusNormal"/>
            </w:pPr>
            <w:r>
              <w:t>Федеральный проект "Обеспечение устойчивого сокращения непригодного для проживания жилищного фонда" (Региональный проект "Обеспечение устойчивого сокращения непригодного для проживания жилищного фонда (Ленинградская область)")</w:t>
            </w:r>
          </w:p>
        </w:tc>
        <w:tc>
          <w:tcPr>
            <w:tcW w:w="2154" w:type="dxa"/>
            <w:vMerge w:val="restart"/>
          </w:tcPr>
          <w:p w:rsidR="009D02E3" w:rsidRDefault="009D02E3">
            <w:pPr>
              <w:pStyle w:val="ConsPlusNormal"/>
            </w:pPr>
            <w:r>
              <w:t>Комитет</w:t>
            </w:r>
          </w:p>
        </w:tc>
        <w:tc>
          <w:tcPr>
            <w:tcW w:w="1304" w:type="dxa"/>
          </w:tcPr>
          <w:p w:rsidR="009D02E3" w:rsidRDefault="009D02E3">
            <w:pPr>
              <w:pStyle w:val="ConsPlusNormal"/>
              <w:jc w:val="center"/>
            </w:pPr>
            <w:r>
              <w:t>2022</w:t>
            </w:r>
          </w:p>
        </w:tc>
        <w:tc>
          <w:tcPr>
            <w:tcW w:w="1417" w:type="dxa"/>
          </w:tcPr>
          <w:p w:rsidR="009D02E3" w:rsidRDefault="009D02E3">
            <w:pPr>
              <w:pStyle w:val="ConsPlusNormal"/>
              <w:jc w:val="center"/>
            </w:pPr>
            <w:r>
              <w:t>2616367,30</w:t>
            </w:r>
          </w:p>
        </w:tc>
        <w:tc>
          <w:tcPr>
            <w:tcW w:w="1361" w:type="dxa"/>
          </w:tcPr>
          <w:p w:rsidR="009D02E3" w:rsidRDefault="009D02E3">
            <w:pPr>
              <w:pStyle w:val="ConsPlusNormal"/>
              <w:jc w:val="center"/>
            </w:pPr>
          </w:p>
        </w:tc>
        <w:tc>
          <w:tcPr>
            <w:tcW w:w="1474" w:type="dxa"/>
          </w:tcPr>
          <w:p w:rsidR="009D02E3" w:rsidRDefault="009D02E3">
            <w:pPr>
              <w:pStyle w:val="ConsPlusNormal"/>
              <w:jc w:val="center"/>
            </w:pPr>
            <w:r>
              <w:t>1550738,87</w:t>
            </w:r>
          </w:p>
        </w:tc>
        <w:tc>
          <w:tcPr>
            <w:tcW w:w="1304" w:type="dxa"/>
          </w:tcPr>
          <w:p w:rsidR="009D02E3" w:rsidRDefault="009D02E3">
            <w:pPr>
              <w:pStyle w:val="ConsPlusNormal"/>
              <w:jc w:val="center"/>
            </w:pPr>
            <w:r>
              <w:t>85486,16</w:t>
            </w:r>
          </w:p>
        </w:tc>
        <w:tc>
          <w:tcPr>
            <w:tcW w:w="1417" w:type="dxa"/>
          </w:tcPr>
          <w:p w:rsidR="009D02E3" w:rsidRDefault="009D02E3">
            <w:pPr>
              <w:pStyle w:val="ConsPlusNormal"/>
              <w:jc w:val="center"/>
            </w:pPr>
            <w:r>
              <w:t>980142,28</w:t>
            </w:r>
          </w:p>
        </w:tc>
      </w:tr>
      <w:tr w:rsidR="009D02E3">
        <w:tc>
          <w:tcPr>
            <w:tcW w:w="454" w:type="dxa"/>
            <w:vMerge/>
          </w:tcPr>
          <w:p w:rsidR="009D02E3" w:rsidRDefault="009D02E3">
            <w:pPr>
              <w:pStyle w:val="ConsPlusNormal"/>
            </w:pPr>
          </w:p>
        </w:tc>
        <w:tc>
          <w:tcPr>
            <w:tcW w:w="2721" w:type="dxa"/>
            <w:vMerge/>
          </w:tcPr>
          <w:p w:rsidR="009D02E3" w:rsidRDefault="009D02E3">
            <w:pPr>
              <w:pStyle w:val="ConsPlusNormal"/>
            </w:pPr>
          </w:p>
        </w:tc>
        <w:tc>
          <w:tcPr>
            <w:tcW w:w="2154" w:type="dxa"/>
            <w:vMerge/>
          </w:tcPr>
          <w:p w:rsidR="009D02E3" w:rsidRDefault="009D02E3">
            <w:pPr>
              <w:pStyle w:val="ConsPlusNormal"/>
            </w:pPr>
          </w:p>
        </w:tc>
        <w:tc>
          <w:tcPr>
            <w:tcW w:w="1304" w:type="dxa"/>
          </w:tcPr>
          <w:p w:rsidR="009D02E3" w:rsidRDefault="009D02E3">
            <w:pPr>
              <w:pStyle w:val="ConsPlusNormal"/>
              <w:jc w:val="center"/>
            </w:pPr>
            <w:r>
              <w:t>2023</w:t>
            </w:r>
          </w:p>
        </w:tc>
        <w:tc>
          <w:tcPr>
            <w:tcW w:w="1417" w:type="dxa"/>
          </w:tcPr>
          <w:p w:rsidR="009D02E3" w:rsidRDefault="009D02E3">
            <w:pPr>
              <w:pStyle w:val="ConsPlusNormal"/>
              <w:jc w:val="center"/>
            </w:pPr>
            <w:r>
              <w:t>3535792,44</w:t>
            </w:r>
          </w:p>
        </w:tc>
        <w:tc>
          <w:tcPr>
            <w:tcW w:w="1361" w:type="dxa"/>
          </w:tcPr>
          <w:p w:rsidR="009D02E3" w:rsidRDefault="009D02E3">
            <w:pPr>
              <w:pStyle w:val="ConsPlusNormal"/>
              <w:jc w:val="center"/>
            </w:pPr>
          </w:p>
        </w:tc>
        <w:tc>
          <w:tcPr>
            <w:tcW w:w="1474" w:type="dxa"/>
          </w:tcPr>
          <w:p w:rsidR="009D02E3" w:rsidRDefault="009D02E3">
            <w:pPr>
              <w:pStyle w:val="ConsPlusNormal"/>
              <w:jc w:val="center"/>
            </w:pPr>
            <w:r>
              <w:t>1502211,46</w:t>
            </w:r>
          </w:p>
        </w:tc>
        <w:tc>
          <w:tcPr>
            <w:tcW w:w="1304" w:type="dxa"/>
          </w:tcPr>
          <w:p w:rsidR="009D02E3" w:rsidRDefault="009D02E3">
            <w:pPr>
              <w:pStyle w:val="ConsPlusNormal"/>
              <w:jc w:val="center"/>
            </w:pPr>
            <w:r>
              <w:t>92616,07</w:t>
            </w:r>
          </w:p>
        </w:tc>
        <w:tc>
          <w:tcPr>
            <w:tcW w:w="1417" w:type="dxa"/>
          </w:tcPr>
          <w:p w:rsidR="009D02E3" w:rsidRDefault="009D02E3">
            <w:pPr>
              <w:pStyle w:val="ConsPlusNormal"/>
              <w:jc w:val="center"/>
            </w:pPr>
            <w:r>
              <w:t>1940964,91</w:t>
            </w:r>
          </w:p>
        </w:tc>
      </w:tr>
      <w:tr w:rsidR="009D02E3">
        <w:tc>
          <w:tcPr>
            <w:tcW w:w="454" w:type="dxa"/>
            <w:vMerge/>
          </w:tcPr>
          <w:p w:rsidR="009D02E3" w:rsidRDefault="009D02E3">
            <w:pPr>
              <w:pStyle w:val="ConsPlusNormal"/>
            </w:pPr>
          </w:p>
        </w:tc>
        <w:tc>
          <w:tcPr>
            <w:tcW w:w="2721" w:type="dxa"/>
            <w:vMerge/>
          </w:tcPr>
          <w:p w:rsidR="009D02E3" w:rsidRDefault="009D02E3">
            <w:pPr>
              <w:pStyle w:val="ConsPlusNormal"/>
            </w:pPr>
          </w:p>
        </w:tc>
        <w:tc>
          <w:tcPr>
            <w:tcW w:w="2154" w:type="dxa"/>
            <w:vMerge/>
          </w:tcPr>
          <w:p w:rsidR="009D02E3" w:rsidRDefault="009D02E3">
            <w:pPr>
              <w:pStyle w:val="ConsPlusNormal"/>
            </w:pPr>
          </w:p>
        </w:tc>
        <w:tc>
          <w:tcPr>
            <w:tcW w:w="1304" w:type="dxa"/>
          </w:tcPr>
          <w:p w:rsidR="009D02E3" w:rsidRDefault="009D02E3">
            <w:pPr>
              <w:pStyle w:val="ConsPlusNormal"/>
              <w:jc w:val="center"/>
            </w:pPr>
            <w:r>
              <w:t>2024</w:t>
            </w:r>
          </w:p>
        </w:tc>
        <w:tc>
          <w:tcPr>
            <w:tcW w:w="1417" w:type="dxa"/>
          </w:tcPr>
          <w:p w:rsidR="009D02E3" w:rsidRDefault="009D02E3">
            <w:pPr>
              <w:pStyle w:val="ConsPlusNormal"/>
              <w:jc w:val="center"/>
            </w:pPr>
            <w:r>
              <w:t>3695390,43</w:t>
            </w:r>
          </w:p>
        </w:tc>
        <w:tc>
          <w:tcPr>
            <w:tcW w:w="1361" w:type="dxa"/>
          </w:tcPr>
          <w:p w:rsidR="009D02E3" w:rsidRDefault="009D02E3">
            <w:pPr>
              <w:pStyle w:val="ConsPlusNormal"/>
              <w:jc w:val="center"/>
            </w:pPr>
          </w:p>
        </w:tc>
        <w:tc>
          <w:tcPr>
            <w:tcW w:w="1474" w:type="dxa"/>
          </w:tcPr>
          <w:p w:rsidR="009D02E3" w:rsidRDefault="009D02E3">
            <w:pPr>
              <w:pStyle w:val="ConsPlusNormal"/>
              <w:jc w:val="center"/>
            </w:pPr>
            <w:r>
              <w:t>1614689,35</w:t>
            </w:r>
          </w:p>
        </w:tc>
        <w:tc>
          <w:tcPr>
            <w:tcW w:w="1304" w:type="dxa"/>
          </w:tcPr>
          <w:p w:rsidR="009D02E3" w:rsidRDefault="009D02E3">
            <w:pPr>
              <w:pStyle w:val="ConsPlusNormal"/>
              <w:jc w:val="center"/>
            </w:pPr>
            <w:r>
              <w:t>69324,39</w:t>
            </w:r>
          </w:p>
        </w:tc>
        <w:tc>
          <w:tcPr>
            <w:tcW w:w="1417" w:type="dxa"/>
          </w:tcPr>
          <w:p w:rsidR="009D02E3" w:rsidRDefault="009D02E3">
            <w:pPr>
              <w:pStyle w:val="ConsPlusNormal"/>
              <w:jc w:val="center"/>
            </w:pPr>
            <w:r>
              <w:t>2011376,69</w:t>
            </w:r>
          </w:p>
        </w:tc>
      </w:tr>
      <w:tr w:rsidR="009D02E3">
        <w:tc>
          <w:tcPr>
            <w:tcW w:w="454" w:type="dxa"/>
            <w:vMerge/>
          </w:tcPr>
          <w:p w:rsidR="009D02E3" w:rsidRDefault="009D02E3">
            <w:pPr>
              <w:pStyle w:val="ConsPlusNormal"/>
            </w:pPr>
          </w:p>
        </w:tc>
        <w:tc>
          <w:tcPr>
            <w:tcW w:w="2721" w:type="dxa"/>
            <w:vMerge/>
          </w:tcPr>
          <w:p w:rsidR="009D02E3" w:rsidRDefault="009D02E3">
            <w:pPr>
              <w:pStyle w:val="ConsPlusNormal"/>
            </w:pPr>
          </w:p>
        </w:tc>
        <w:tc>
          <w:tcPr>
            <w:tcW w:w="2154" w:type="dxa"/>
            <w:vMerge/>
          </w:tcPr>
          <w:p w:rsidR="009D02E3" w:rsidRDefault="009D02E3">
            <w:pPr>
              <w:pStyle w:val="ConsPlusNormal"/>
            </w:pPr>
          </w:p>
        </w:tc>
        <w:tc>
          <w:tcPr>
            <w:tcW w:w="1304" w:type="dxa"/>
          </w:tcPr>
          <w:p w:rsidR="009D02E3" w:rsidRDefault="009D02E3">
            <w:pPr>
              <w:pStyle w:val="ConsPlusNormal"/>
              <w:jc w:val="center"/>
            </w:pPr>
            <w:r>
              <w:t>2025</w:t>
            </w:r>
          </w:p>
        </w:tc>
        <w:tc>
          <w:tcPr>
            <w:tcW w:w="1417" w:type="dxa"/>
          </w:tcPr>
          <w:p w:rsidR="009D02E3" w:rsidRDefault="009D02E3">
            <w:pPr>
              <w:pStyle w:val="ConsPlusNormal"/>
              <w:jc w:val="center"/>
            </w:pPr>
          </w:p>
        </w:tc>
        <w:tc>
          <w:tcPr>
            <w:tcW w:w="1361" w:type="dxa"/>
          </w:tcPr>
          <w:p w:rsidR="009D02E3" w:rsidRDefault="009D02E3">
            <w:pPr>
              <w:pStyle w:val="ConsPlusNormal"/>
              <w:jc w:val="center"/>
            </w:pPr>
          </w:p>
        </w:tc>
        <w:tc>
          <w:tcPr>
            <w:tcW w:w="1474" w:type="dxa"/>
          </w:tcPr>
          <w:p w:rsidR="009D02E3" w:rsidRDefault="009D02E3">
            <w:pPr>
              <w:pStyle w:val="ConsPlusNormal"/>
              <w:jc w:val="center"/>
            </w:pPr>
          </w:p>
        </w:tc>
        <w:tc>
          <w:tcPr>
            <w:tcW w:w="1304" w:type="dxa"/>
          </w:tcPr>
          <w:p w:rsidR="009D02E3" w:rsidRDefault="009D02E3">
            <w:pPr>
              <w:pStyle w:val="ConsPlusNormal"/>
              <w:jc w:val="center"/>
            </w:pPr>
          </w:p>
        </w:tc>
        <w:tc>
          <w:tcPr>
            <w:tcW w:w="1417" w:type="dxa"/>
          </w:tcPr>
          <w:p w:rsidR="009D02E3" w:rsidRDefault="009D02E3">
            <w:pPr>
              <w:pStyle w:val="ConsPlusNormal"/>
              <w:jc w:val="center"/>
            </w:pPr>
          </w:p>
        </w:tc>
      </w:tr>
      <w:tr w:rsidR="009D02E3">
        <w:tc>
          <w:tcPr>
            <w:tcW w:w="454" w:type="dxa"/>
            <w:vMerge/>
          </w:tcPr>
          <w:p w:rsidR="009D02E3" w:rsidRDefault="009D02E3">
            <w:pPr>
              <w:pStyle w:val="ConsPlusNormal"/>
            </w:pPr>
          </w:p>
        </w:tc>
        <w:tc>
          <w:tcPr>
            <w:tcW w:w="2721" w:type="dxa"/>
            <w:vMerge/>
          </w:tcPr>
          <w:p w:rsidR="009D02E3" w:rsidRDefault="009D02E3">
            <w:pPr>
              <w:pStyle w:val="ConsPlusNormal"/>
            </w:pPr>
          </w:p>
        </w:tc>
        <w:tc>
          <w:tcPr>
            <w:tcW w:w="2154" w:type="dxa"/>
            <w:vMerge/>
          </w:tcPr>
          <w:p w:rsidR="009D02E3" w:rsidRDefault="009D02E3">
            <w:pPr>
              <w:pStyle w:val="ConsPlusNormal"/>
            </w:pPr>
          </w:p>
        </w:tc>
        <w:tc>
          <w:tcPr>
            <w:tcW w:w="1304" w:type="dxa"/>
          </w:tcPr>
          <w:p w:rsidR="009D02E3" w:rsidRDefault="009D02E3">
            <w:pPr>
              <w:pStyle w:val="ConsPlusNormal"/>
              <w:jc w:val="center"/>
            </w:pPr>
            <w:r>
              <w:t>2026</w:t>
            </w:r>
          </w:p>
        </w:tc>
        <w:tc>
          <w:tcPr>
            <w:tcW w:w="1417" w:type="dxa"/>
          </w:tcPr>
          <w:p w:rsidR="009D02E3" w:rsidRDefault="009D02E3">
            <w:pPr>
              <w:pStyle w:val="ConsPlusNormal"/>
              <w:jc w:val="center"/>
            </w:pPr>
          </w:p>
        </w:tc>
        <w:tc>
          <w:tcPr>
            <w:tcW w:w="1361" w:type="dxa"/>
          </w:tcPr>
          <w:p w:rsidR="009D02E3" w:rsidRDefault="009D02E3">
            <w:pPr>
              <w:pStyle w:val="ConsPlusNormal"/>
              <w:jc w:val="center"/>
            </w:pPr>
          </w:p>
        </w:tc>
        <w:tc>
          <w:tcPr>
            <w:tcW w:w="1474" w:type="dxa"/>
          </w:tcPr>
          <w:p w:rsidR="009D02E3" w:rsidRDefault="009D02E3">
            <w:pPr>
              <w:pStyle w:val="ConsPlusNormal"/>
              <w:jc w:val="center"/>
            </w:pPr>
          </w:p>
        </w:tc>
        <w:tc>
          <w:tcPr>
            <w:tcW w:w="1304" w:type="dxa"/>
          </w:tcPr>
          <w:p w:rsidR="009D02E3" w:rsidRDefault="009D02E3">
            <w:pPr>
              <w:pStyle w:val="ConsPlusNormal"/>
              <w:jc w:val="center"/>
            </w:pPr>
          </w:p>
        </w:tc>
        <w:tc>
          <w:tcPr>
            <w:tcW w:w="1417" w:type="dxa"/>
          </w:tcPr>
          <w:p w:rsidR="009D02E3" w:rsidRDefault="009D02E3">
            <w:pPr>
              <w:pStyle w:val="ConsPlusNormal"/>
              <w:jc w:val="center"/>
            </w:pPr>
          </w:p>
        </w:tc>
      </w:tr>
      <w:tr w:rsidR="009D02E3">
        <w:tc>
          <w:tcPr>
            <w:tcW w:w="454" w:type="dxa"/>
            <w:vMerge/>
          </w:tcPr>
          <w:p w:rsidR="009D02E3" w:rsidRDefault="009D02E3">
            <w:pPr>
              <w:pStyle w:val="ConsPlusNormal"/>
            </w:pPr>
          </w:p>
        </w:tc>
        <w:tc>
          <w:tcPr>
            <w:tcW w:w="2721" w:type="dxa"/>
            <w:vMerge/>
          </w:tcPr>
          <w:p w:rsidR="009D02E3" w:rsidRDefault="009D02E3">
            <w:pPr>
              <w:pStyle w:val="ConsPlusNormal"/>
            </w:pPr>
          </w:p>
        </w:tc>
        <w:tc>
          <w:tcPr>
            <w:tcW w:w="2154" w:type="dxa"/>
            <w:vMerge/>
          </w:tcPr>
          <w:p w:rsidR="009D02E3" w:rsidRDefault="009D02E3">
            <w:pPr>
              <w:pStyle w:val="ConsPlusNormal"/>
            </w:pPr>
          </w:p>
        </w:tc>
        <w:tc>
          <w:tcPr>
            <w:tcW w:w="1304" w:type="dxa"/>
          </w:tcPr>
          <w:p w:rsidR="009D02E3" w:rsidRDefault="009D02E3">
            <w:pPr>
              <w:pStyle w:val="ConsPlusNormal"/>
              <w:jc w:val="center"/>
            </w:pPr>
            <w:r>
              <w:t>2027</w:t>
            </w:r>
          </w:p>
        </w:tc>
        <w:tc>
          <w:tcPr>
            <w:tcW w:w="1417" w:type="dxa"/>
          </w:tcPr>
          <w:p w:rsidR="009D02E3" w:rsidRDefault="009D02E3">
            <w:pPr>
              <w:pStyle w:val="ConsPlusNormal"/>
              <w:jc w:val="center"/>
            </w:pPr>
          </w:p>
        </w:tc>
        <w:tc>
          <w:tcPr>
            <w:tcW w:w="1361" w:type="dxa"/>
          </w:tcPr>
          <w:p w:rsidR="009D02E3" w:rsidRDefault="009D02E3">
            <w:pPr>
              <w:pStyle w:val="ConsPlusNormal"/>
              <w:jc w:val="center"/>
            </w:pPr>
          </w:p>
        </w:tc>
        <w:tc>
          <w:tcPr>
            <w:tcW w:w="1474" w:type="dxa"/>
          </w:tcPr>
          <w:p w:rsidR="009D02E3" w:rsidRDefault="009D02E3">
            <w:pPr>
              <w:pStyle w:val="ConsPlusNormal"/>
              <w:jc w:val="center"/>
            </w:pPr>
          </w:p>
        </w:tc>
        <w:tc>
          <w:tcPr>
            <w:tcW w:w="1304" w:type="dxa"/>
          </w:tcPr>
          <w:p w:rsidR="009D02E3" w:rsidRDefault="009D02E3">
            <w:pPr>
              <w:pStyle w:val="ConsPlusNormal"/>
              <w:jc w:val="center"/>
            </w:pPr>
          </w:p>
        </w:tc>
        <w:tc>
          <w:tcPr>
            <w:tcW w:w="1417" w:type="dxa"/>
          </w:tcPr>
          <w:p w:rsidR="009D02E3" w:rsidRDefault="009D02E3">
            <w:pPr>
              <w:pStyle w:val="ConsPlusNormal"/>
              <w:jc w:val="center"/>
            </w:pPr>
          </w:p>
        </w:tc>
      </w:tr>
      <w:tr w:rsidR="009D02E3">
        <w:tc>
          <w:tcPr>
            <w:tcW w:w="454" w:type="dxa"/>
            <w:vMerge/>
          </w:tcPr>
          <w:p w:rsidR="009D02E3" w:rsidRDefault="009D02E3">
            <w:pPr>
              <w:pStyle w:val="ConsPlusNormal"/>
            </w:pPr>
          </w:p>
        </w:tc>
        <w:tc>
          <w:tcPr>
            <w:tcW w:w="2721" w:type="dxa"/>
            <w:vMerge/>
          </w:tcPr>
          <w:p w:rsidR="009D02E3" w:rsidRDefault="009D02E3">
            <w:pPr>
              <w:pStyle w:val="ConsPlusNormal"/>
            </w:pPr>
          </w:p>
        </w:tc>
        <w:tc>
          <w:tcPr>
            <w:tcW w:w="2154" w:type="dxa"/>
            <w:vMerge/>
          </w:tcPr>
          <w:p w:rsidR="009D02E3" w:rsidRDefault="009D02E3">
            <w:pPr>
              <w:pStyle w:val="ConsPlusNormal"/>
            </w:pPr>
          </w:p>
        </w:tc>
        <w:tc>
          <w:tcPr>
            <w:tcW w:w="1304" w:type="dxa"/>
          </w:tcPr>
          <w:p w:rsidR="009D02E3" w:rsidRDefault="009D02E3">
            <w:pPr>
              <w:pStyle w:val="ConsPlusNormal"/>
              <w:jc w:val="center"/>
            </w:pPr>
            <w:r>
              <w:t>2028</w:t>
            </w:r>
          </w:p>
        </w:tc>
        <w:tc>
          <w:tcPr>
            <w:tcW w:w="1417" w:type="dxa"/>
          </w:tcPr>
          <w:p w:rsidR="009D02E3" w:rsidRDefault="009D02E3">
            <w:pPr>
              <w:pStyle w:val="ConsPlusNormal"/>
              <w:jc w:val="center"/>
            </w:pPr>
          </w:p>
        </w:tc>
        <w:tc>
          <w:tcPr>
            <w:tcW w:w="1361" w:type="dxa"/>
          </w:tcPr>
          <w:p w:rsidR="009D02E3" w:rsidRDefault="009D02E3">
            <w:pPr>
              <w:pStyle w:val="ConsPlusNormal"/>
              <w:jc w:val="center"/>
            </w:pPr>
          </w:p>
        </w:tc>
        <w:tc>
          <w:tcPr>
            <w:tcW w:w="1474" w:type="dxa"/>
          </w:tcPr>
          <w:p w:rsidR="009D02E3" w:rsidRDefault="009D02E3">
            <w:pPr>
              <w:pStyle w:val="ConsPlusNormal"/>
              <w:jc w:val="center"/>
            </w:pPr>
          </w:p>
        </w:tc>
        <w:tc>
          <w:tcPr>
            <w:tcW w:w="1304" w:type="dxa"/>
          </w:tcPr>
          <w:p w:rsidR="009D02E3" w:rsidRDefault="009D02E3">
            <w:pPr>
              <w:pStyle w:val="ConsPlusNormal"/>
              <w:jc w:val="center"/>
            </w:pPr>
          </w:p>
        </w:tc>
        <w:tc>
          <w:tcPr>
            <w:tcW w:w="1417" w:type="dxa"/>
          </w:tcPr>
          <w:p w:rsidR="009D02E3" w:rsidRDefault="009D02E3">
            <w:pPr>
              <w:pStyle w:val="ConsPlusNormal"/>
              <w:jc w:val="center"/>
            </w:pPr>
          </w:p>
        </w:tc>
      </w:tr>
      <w:tr w:rsidR="009D02E3">
        <w:tc>
          <w:tcPr>
            <w:tcW w:w="454" w:type="dxa"/>
            <w:vMerge/>
          </w:tcPr>
          <w:p w:rsidR="009D02E3" w:rsidRDefault="009D02E3">
            <w:pPr>
              <w:pStyle w:val="ConsPlusNormal"/>
            </w:pPr>
          </w:p>
        </w:tc>
        <w:tc>
          <w:tcPr>
            <w:tcW w:w="2721" w:type="dxa"/>
            <w:vMerge/>
          </w:tcPr>
          <w:p w:rsidR="009D02E3" w:rsidRDefault="009D02E3">
            <w:pPr>
              <w:pStyle w:val="ConsPlusNormal"/>
            </w:pPr>
          </w:p>
        </w:tc>
        <w:tc>
          <w:tcPr>
            <w:tcW w:w="2154" w:type="dxa"/>
            <w:vMerge/>
          </w:tcPr>
          <w:p w:rsidR="009D02E3" w:rsidRDefault="009D02E3">
            <w:pPr>
              <w:pStyle w:val="ConsPlusNormal"/>
            </w:pPr>
          </w:p>
        </w:tc>
        <w:tc>
          <w:tcPr>
            <w:tcW w:w="1304" w:type="dxa"/>
          </w:tcPr>
          <w:p w:rsidR="009D02E3" w:rsidRDefault="009D02E3">
            <w:pPr>
              <w:pStyle w:val="ConsPlusNormal"/>
              <w:jc w:val="center"/>
            </w:pPr>
            <w:r>
              <w:t>2029</w:t>
            </w:r>
          </w:p>
        </w:tc>
        <w:tc>
          <w:tcPr>
            <w:tcW w:w="1417" w:type="dxa"/>
          </w:tcPr>
          <w:p w:rsidR="009D02E3" w:rsidRDefault="009D02E3">
            <w:pPr>
              <w:pStyle w:val="ConsPlusNormal"/>
              <w:jc w:val="center"/>
            </w:pPr>
          </w:p>
        </w:tc>
        <w:tc>
          <w:tcPr>
            <w:tcW w:w="1361" w:type="dxa"/>
          </w:tcPr>
          <w:p w:rsidR="009D02E3" w:rsidRDefault="009D02E3">
            <w:pPr>
              <w:pStyle w:val="ConsPlusNormal"/>
              <w:jc w:val="center"/>
            </w:pPr>
          </w:p>
        </w:tc>
        <w:tc>
          <w:tcPr>
            <w:tcW w:w="1474" w:type="dxa"/>
          </w:tcPr>
          <w:p w:rsidR="009D02E3" w:rsidRDefault="009D02E3">
            <w:pPr>
              <w:pStyle w:val="ConsPlusNormal"/>
              <w:jc w:val="center"/>
            </w:pPr>
          </w:p>
        </w:tc>
        <w:tc>
          <w:tcPr>
            <w:tcW w:w="1304" w:type="dxa"/>
          </w:tcPr>
          <w:p w:rsidR="009D02E3" w:rsidRDefault="009D02E3">
            <w:pPr>
              <w:pStyle w:val="ConsPlusNormal"/>
              <w:jc w:val="center"/>
            </w:pPr>
          </w:p>
        </w:tc>
        <w:tc>
          <w:tcPr>
            <w:tcW w:w="1417" w:type="dxa"/>
          </w:tcPr>
          <w:p w:rsidR="009D02E3" w:rsidRDefault="009D02E3">
            <w:pPr>
              <w:pStyle w:val="ConsPlusNormal"/>
              <w:jc w:val="center"/>
            </w:pPr>
          </w:p>
        </w:tc>
      </w:tr>
      <w:tr w:rsidR="009D02E3">
        <w:tc>
          <w:tcPr>
            <w:tcW w:w="454" w:type="dxa"/>
            <w:vMerge/>
          </w:tcPr>
          <w:p w:rsidR="009D02E3" w:rsidRDefault="009D02E3">
            <w:pPr>
              <w:pStyle w:val="ConsPlusNormal"/>
            </w:pPr>
          </w:p>
        </w:tc>
        <w:tc>
          <w:tcPr>
            <w:tcW w:w="2721" w:type="dxa"/>
            <w:vMerge/>
          </w:tcPr>
          <w:p w:rsidR="009D02E3" w:rsidRDefault="009D02E3">
            <w:pPr>
              <w:pStyle w:val="ConsPlusNormal"/>
            </w:pPr>
          </w:p>
        </w:tc>
        <w:tc>
          <w:tcPr>
            <w:tcW w:w="2154" w:type="dxa"/>
            <w:vMerge/>
          </w:tcPr>
          <w:p w:rsidR="009D02E3" w:rsidRDefault="009D02E3">
            <w:pPr>
              <w:pStyle w:val="ConsPlusNormal"/>
            </w:pPr>
          </w:p>
        </w:tc>
        <w:tc>
          <w:tcPr>
            <w:tcW w:w="1304" w:type="dxa"/>
          </w:tcPr>
          <w:p w:rsidR="009D02E3" w:rsidRDefault="009D02E3">
            <w:pPr>
              <w:pStyle w:val="ConsPlusNormal"/>
              <w:jc w:val="center"/>
            </w:pPr>
            <w:r>
              <w:t>2030</w:t>
            </w:r>
          </w:p>
        </w:tc>
        <w:tc>
          <w:tcPr>
            <w:tcW w:w="1417" w:type="dxa"/>
          </w:tcPr>
          <w:p w:rsidR="009D02E3" w:rsidRDefault="009D02E3">
            <w:pPr>
              <w:pStyle w:val="ConsPlusNormal"/>
              <w:jc w:val="center"/>
            </w:pPr>
          </w:p>
        </w:tc>
        <w:tc>
          <w:tcPr>
            <w:tcW w:w="1361" w:type="dxa"/>
          </w:tcPr>
          <w:p w:rsidR="009D02E3" w:rsidRDefault="009D02E3">
            <w:pPr>
              <w:pStyle w:val="ConsPlusNormal"/>
              <w:jc w:val="center"/>
            </w:pPr>
          </w:p>
        </w:tc>
        <w:tc>
          <w:tcPr>
            <w:tcW w:w="1474" w:type="dxa"/>
          </w:tcPr>
          <w:p w:rsidR="009D02E3" w:rsidRDefault="009D02E3">
            <w:pPr>
              <w:pStyle w:val="ConsPlusNormal"/>
              <w:jc w:val="center"/>
            </w:pPr>
          </w:p>
        </w:tc>
        <w:tc>
          <w:tcPr>
            <w:tcW w:w="1304" w:type="dxa"/>
          </w:tcPr>
          <w:p w:rsidR="009D02E3" w:rsidRDefault="009D02E3">
            <w:pPr>
              <w:pStyle w:val="ConsPlusNormal"/>
              <w:jc w:val="center"/>
            </w:pPr>
          </w:p>
        </w:tc>
        <w:tc>
          <w:tcPr>
            <w:tcW w:w="1417" w:type="dxa"/>
          </w:tcPr>
          <w:p w:rsidR="009D02E3" w:rsidRDefault="009D02E3">
            <w:pPr>
              <w:pStyle w:val="ConsPlusNormal"/>
              <w:jc w:val="center"/>
            </w:pPr>
          </w:p>
        </w:tc>
      </w:tr>
      <w:tr w:rsidR="009D02E3">
        <w:tc>
          <w:tcPr>
            <w:tcW w:w="454" w:type="dxa"/>
          </w:tcPr>
          <w:p w:rsidR="009D02E3" w:rsidRDefault="009D02E3">
            <w:pPr>
              <w:pStyle w:val="ConsPlusNormal"/>
              <w:jc w:val="center"/>
            </w:pPr>
          </w:p>
        </w:tc>
        <w:tc>
          <w:tcPr>
            <w:tcW w:w="2721" w:type="dxa"/>
          </w:tcPr>
          <w:p w:rsidR="009D02E3" w:rsidRDefault="009D02E3">
            <w:pPr>
              <w:pStyle w:val="ConsPlusNormal"/>
            </w:pPr>
            <w:r>
              <w:t>Итого</w:t>
            </w:r>
          </w:p>
        </w:tc>
        <w:tc>
          <w:tcPr>
            <w:tcW w:w="2154" w:type="dxa"/>
          </w:tcPr>
          <w:p w:rsidR="009D02E3" w:rsidRDefault="009D02E3">
            <w:pPr>
              <w:pStyle w:val="ConsPlusNormal"/>
            </w:pPr>
          </w:p>
        </w:tc>
        <w:tc>
          <w:tcPr>
            <w:tcW w:w="1304" w:type="dxa"/>
          </w:tcPr>
          <w:p w:rsidR="009D02E3" w:rsidRDefault="009D02E3">
            <w:pPr>
              <w:pStyle w:val="ConsPlusNormal"/>
              <w:jc w:val="center"/>
            </w:pPr>
            <w:r>
              <w:t>2022-2030</w:t>
            </w:r>
          </w:p>
        </w:tc>
        <w:tc>
          <w:tcPr>
            <w:tcW w:w="1417" w:type="dxa"/>
          </w:tcPr>
          <w:p w:rsidR="009D02E3" w:rsidRDefault="009D02E3">
            <w:pPr>
              <w:pStyle w:val="ConsPlusNormal"/>
              <w:jc w:val="center"/>
            </w:pPr>
            <w:r>
              <w:t>9847550,18</w:t>
            </w:r>
          </w:p>
        </w:tc>
        <w:tc>
          <w:tcPr>
            <w:tcW w:w="1361" w:type="dxa"/>
          </w:tcPr>
          <w:p w:rsidR="009D02E3" w:rsidRDefault="009D02E3">
            <w:pPr>
              <w:pStyle w:val="ConsPlusNormal"/>
              <w:jc w:val="center"/>
            </w:pPr>
          </w:p>
        </w:tc>
        <w:tc>
          <w:tcPr>
            <w:tcW w:w="1474" w:type="dxa"/>
          </w:tcPr>
          <w:p w:rsidR="009D02E3" w:rsidRDefault="009D02E3">
            <w:pPr>
              <w:pStyle w:val="ConsPlusNormal"/>
              <w:jc w:val="center"/>
            </w:pPr>
            <w:r>
              <w:t>4667639,68</w:t>
            </w:r>
          </w:p>
        </w:tc>
        <w:tc>
          <w:tcPr>
            <w:tcW w:w="1304" w:type="dxa"/>
          </w:tcPr>
          <w:p w:rsidR="009D02E3" w:rsidRDefault="009D02E3">
            <w:pPr>
              <w:pStyle w:val="ConsPlusNormal"/>
              <w:jc w:val="center"/>
            </w:pPr>
            <w:r>
              <w:t>247426,62</w:t>
            </w:r>
          </w:p>
        </w:tc>
        <w:tc>
          <w:tcPr>
            <w:tcW w:w="1417" w:type="dxa"/>
          </w:tcPr>
          <w:p w:rsidR="009D02E3" w:rsidRDefault="009D02E3">
            <w:pPr>
              <w:pStyle w:val="ConsPlusNormal"/>
              <w:jc w:val="center"/>
            </w:pPr>
            <w:r>
              <w:t>4932483,87</w:t>
            </w:r>
          </w:p>
        </w:tc>
      </w:tr>
      <w:tr w:rsidR="009D02E3">
        <w:tc>
          <w:tcPr>
            <w:tcW w:w="454" w:type="dxa"/>
            <w:vMerge w:val="restart"/>
          </w:tcPr>
          <w:p w:rsidR="009D02E3" w:rsidRDefault="009D02E3">
            <w:pPr>
              <w:pStyle w:val="ConsPlusNormal"/>
              <w:jc w:val="center"/>
            </w:pPr>
            <w:r>
              <w:t>6</w:t>
            </w:r>
          </w:p>
        </w:tc>
        <w:tc>
          <w:tcPr>
            <w:tcW w:w="2721" w:type="dxa"/>
            <w:vMerge w:val="restart"/>
          </w:tcPr>
          <w:p w:rsidR="009D02E3" w:rsidRDefault="009D02E3">
            <w:pPr>
              <w:pStyle w:val="ConsPlusNormal"/>
            </w:pPr>
            <w:r>
              <w:t>Мероприятия, направленные на достижение цели федерального проекта "Обеспечение устойчивого сокращения непригодного для проживания жилищного фонда"</w:t>
            </w:r>
          </w:p>
        </w:tc>
        <w:tc>
          <w:tcPr>
            <w:tcW w:w="2154" w:type="dxa"/>
            <w:vMerge w:val="restart"/>
          </w:tcPr>
          <w:p w:rsidR="009D02E3" w:rsidRDefault="009D02E3">
            <w:pPr>
              <w:pStyle w:val="ConsPlusNormal"/>
            </w:pPr>
            <w:r>
              <w:t>Комитет</w:t>
            </w:r>
          </w:p>
        </w:tc>
        <w:tc>
          <w:tcPr>
            <w:tcW w:w="1304" w:type="dxa"/>
          </w:tcPr>
          <w:p w:rsidR="009D02E3" w:rsidRDefault="009D02E3">
            <w:pPr>
              <w:pStyle w:val="ConsPlusNormal"/>
              <w:jc w:val="center"/>
            </w:pPr>
            <w:r>
              <w:t>2022</w:t>
            </w:r>
          </w:p>
        </w:tc>
        <w:tc>
          <w:tcPr>
            <w:tcW w:w="1417" w:type="dxa"/>
          </w:tcPr>
          <w:p w:rsidR="009D02E3" w:rsidRDefault="009D02E3">
            <w:pPr>
              <w:pStyle w:val="ConsPlusNormal"/>
              <w:jc w:val="center"/>
            </w:pPr>
            <w:r>
              <w:t>464646,46</w:t>
            </w:r>
          </w:p>
        </w:tc>
        <w:tc>
          <w:tcPr>
            <w:tcW w:w="1361" w:type="dxa"/>
          </w:tcPr>
          <w:p w:rsidR="009D02E3" w:rsidRDefault="009D02E3">
            <w:pPr>
              <w:pStyle w:val="ConsPlusNormal"/>
              <w:jc w:val="center"/>
            </w:pPr>
          </w:p>
        </w:tc>
        <w:tc>
          <w:tcPr>
            <w:tcW w:w="1474" w:type="dxa"/>
          </w:tcPr>
          <w:p w:rsidR="009D02E3" w:rsidRDefault="009D02E3">
            <w:pPr>
              <w:pStyle w:val="ConsPlusNormal"/>
              <w:jc w:val="center"/>
            </w:pPr>
            <w:r>
              <w:t>460000,00</w:t>
            </w:r>
          </w:p>
        </w:tc>
        <w:tc>
          <w:tcPr>
            <w:tcW w:w="1304" w:type="dxa"/>
          </w:tcPr>
          <w:p w:rsidR="009D02E3" w:rsidRDefault="009D02E3">
            <w:pPr>
              <w:pStyle w:val="ConsPlusNormal"/>
              <w:jc w:val="center"/>
            </w:pPr>
            <w:r>
              <w:t>4646,46</w:t>
            </w:r>
          </w:p>
        </w:tc>
        <w:tc>
          <w:tcPr>
            <w:tcW w:w="1417" w:type="dxa"/>
          </w:tcPr>
          <w:p w:rsidR="009D02E3" w:rsidRDefault="009D02E3">
            <w:pPr>
              <w:pStyle w:val="ConsPlusNormal"/>
              <w:jc w:val="center"/>
            </w:pPr>
          </w:p>
        </w:tc>
      </w:tr>
      <w:tr w:rsidR="009D02E3">
        <w:tc>
          <w:tcPr>
            <w:tcW w:w="454" w:type="dxa"/>
            <w:vMerge/>
          </w:tcPr>
          <w:p w:rsidR="009D02E3" w:rsidRDefault="009D02E3">
            <w:pPr>
              <w:pStyle w:val="ConsPlusNormal"/>
            </w:pPr>
          </w:p>
        </w:tc>
        <w:tc>
          <w:tcPr>
            <w:tcW w:w="2721" w:type="dxa"/>
            <w:vMerge/>
          </w:tcPr>
          <w:p w:rsidR="009D02E3" w:rsidRDefault="009D02E3">
            <w:pPr>
              <w:pStyle w:val="ConsPlusNormal"/>
            </w:pPr>
          </w:p>
        </w:tc>
        <w:tc>
          <w:tcPr>
            <w:tcW w:w="2154" w:type="dxa"/>
            <w:vMerge/>
          </w:tcPr>
          <w:p w:rsidR="009D02E3" w:rsidRDefault="009D02E3">
            <w:pPr>
              <w:pStyle w:val="ConsPlusNormal"/>
            </w:pPr>
          </w:p>
        </w:tc>
        <w:tc>
          <w:tcPr>
            <w:tcW w:w="1304" w:type="dxa"/>
          </w:tcPr>
          <w:p w:rsidR="009D02E3" w:rsidRDefault="009D02E3">
            <w:pPr>
              <w:pStyle w:val="ConsPlusNormal"/>
              <w:jc w:val="center"/>
            </w:pPr>
            <w:r>
              <w:t>2023</w:t>
            </w:r>
          </w:p>
        </w:tc>
        <w:tc>
          <w:tcPr>
            <w:tcW w:w="1417" w:type="dxa"/>
          </w:tcPr>
          <w:p w:rsidR="009D02E3" w:rsidRDefault="009D02E3">
            <w:pPr>
              <w:pStyle w:val="ConsPlusNormal"/>
              <w:jc w:val="center"/>
            </w:pPr>
            <w:r>
              <w:t>515151,52</w:t>
            </w:r>
          </w:p>
        </w:tc>
        <w:tc>
          <w:tcPr>
            <w:tcW w:w="1361" w:type="dxa"/>
          </w:tcPr>
          <w:p w:rsidR="009D02E3" w:rsidRDefault="009D02E3">
            <w:pPr>
              <w:pStyle w:val="ConsPlusNormal"/>
              <w:jc w:val="center"/>
            </w:pPr>
          </w:p>
        </w:tc>
        <w:tc>
          <w:tcPr>
            <w:tcW w:w="1474" w:type="dxa"/>
          </w:tcPr>
          <w:p w:rsidR="009D02E3" w:rsidRDefault="009D02E3">
            <w:pPr>
              <w:pStyle w:val="ConsPlusNormal"/>
              <w:jc w:val="center"/>
            </w:pPr>
            <w:r>
              <w:t>510000,00</w:t>
            </w:r>
          </w:p>
        </w:tc>
        <w:tc>
          <w:tcPr>
            <w:tcW w:w="1304" w:type="dxa"/>
          </w:tcPr>
          <w:p w:rsidR="009D02E3" w:rsidRDefault="009D02E3">
            <w:pPr>
              <w:pStyle w:val="ConsPlusNormal"/>
              <w:jc w:val="center"/>
            </w:pPr>
            <w:r>
              <w:t>5151,52</w:t>
            </w:r>
          </w:p>
        </w:tc>
        <w:tc>
          <w:tcPr>
            <w:tcW w:w="1417" w:type="dxa"/>
          </w:tcPr>
          <w:p w:rsidR="009D02E3" w:rsidRDefault="009D02E3">
            <w:pPr>
              <w:pStyle w:val="ConsPlusNormal"/>
              <w:jc w:val="center"/>
            </w:pPr>
          </w:p>
        </w:tc>
      </w:tr>
      <w:tr w:rsidR="009D02E3">
        <w:tc>
          <w:tcPr>
            <w:tcW w:w="454" w:type="dxa"/>
            <w:vMerge/>
          </w:tcPr>
          <w:p w:rsidR="009D02E3" w:rsidRDefault="009D02E3">
            <w:pPr>
              <w:pStyle w:val="ConsPlusNormal"/>
            </w:pPr>
          </w:p>
        </w:tc>
        <w:tc>
          <w:tcPr>
            <w:tcW w:w="2721" w:type="dxa"/>
            <w:vMerge/>
          </w:tcPr>
          <w:p w:rsidR="009D02E3" w:rsidRDefault="009D02E3">
            <w:pPr>
              <w:pStyle w:val="ConsPlusNormal"/>
            </w:pPr>
          </w:p>
        </w:tc>
        <w:tc>
          <w:tcPr>
            <w:tcW w:w="2154" w:type="dxa"/>
            <w:vMerge/>
          </w:tcPr>
          <w:p w:rsidR="009D02E3" w:rsidRDefault="009D02E3">
            <w:pPr>
              <w:pStyle w:val="ConsPlusNormal"/>
            </w:pPr>
          </w:p>
        </w:tc>
        <w:tc>
          <w:tcPr>
            <w:tcW w:w="1304" w:type="dxa"/>
          </w:tcPr>
          <w:p w:rsidR="009D02E3" w:rsidRDefault="009D02E3">
            <w:pPr>
              <w:pStyle w:val="ConsPlusNormal"/>
              <w:jc w:val="center"/>
            </w:pPr>
            <w:r>
              <w:t>2024</w:t>
            </w:r>
          </w:p>
        </w:tc>
        <w:tc>
          <w:tcPr>
            <w:tcW w:w="1417" w:type="dxa"/>
          </w:tcPr>
          <w:p w:rsidR="009D02E3" w:rsidRDefault="009D02E3">
            <w:pPr>
              <w:pStyle w:val="ConsPlusNormal"/>
              <w:jc w:val="center"/>
            </w:pPr>
            <w:r>
              <w:t>606060,00</w:t>
            </w:r>
          </w:p>
        </w:tc>
        <w:tc>
          <w:tcPr>
            <w:tcW w:w="1361" w:type="dxa"/>
          </w:tcPr>
          <w:p w:rsidR="009D02E3" w:rsidRDefault="009D02E3">
            <w:pPr>
              <w:pStyle w:val="ConsPlusNormal"/>
              <w:jc w:val="center"/>
            </w:pPr>
          </w:p>
        </w:tc>
        <w:tc>
          <w:tcPr>
            <w:tcW w:w="1474" w:type="dxa"/>
          </w:tcPr>
          <w:p w:rsidR="009D02E3" w:rsidRDefault="009D02E3">
            <w:pPr>
              <w:pStyle w:val="ConsPlusNormal"/>
              <w:jc w:val="center"/>
            </w:pPr>
            <w:r>
              <w:t>600000,00</w:t>
            </w:r>
          </w:p>
        </w:tc>
        <w:tc>
          <w:tcPr>
            <w:tcW w:w="1304" w:type="dxa"/>
          </w:tcPr>
          <w:p w:rsidR="009D02E3" w:rsidRDefault="009D02E3">
            <w:pPr>
              <w:pStyle w:val="ConsPlusNormal"/>
              <w:jc w:val="center"/>
            </w:pPr>
            <w:r>
              <w:t>6060,00</w:t>
            </w:r>
          </w:p>
        </w:tc>
        <w:tc>
          <w:tcPr>
            <w:tcW w:w="1417" w:type="dxa"/>
          </w:tcPr>
          <w:p w:rsidR="009D02E3" w:rsidRDefault="009D02E3">
            <w:pPr>
              <w:pStyle w:val="ConsPlusNormal"/>
              <w:jc w:val="center"/>
            </w:pPr>
          </w:p>
        </w:tc>
      </w:tr>
      <w:tr w:rsidR="009D02E3">
        <w:tc>
          <w:tcPr>
            <w:tcW w:w="454" w:type="dxa"/>
            <w:vMerge/>
          </w:tcPr>
          <w:p w:rsidR="009D02E3" w:rsidRDefault="009D02E3">
            <w:pPr>
              <w:pStyle w:val="ConsPlusNormal"/>
            </w:pPr>
          </w:p>
        </w:tc>
        <w:tc>
          <w:tcPr>
            <w:tcW w:w="2721" w:type="dxa"/>
            <w:vMerge/>
          </w:tcPr>
          <w:p w:rsidR="009D02E3" w:rsidRDefault="009D02E3">
            <w:pPr>
              <w:pStyle w:val="ConsPlusNormal"/>
            </w:pPr>
          </w:p>
        </w:tc>
        <w:tc>
          <w:tcPr>
            <w:tcW w:w="2154" w:type="dxa"/>
            <w:vMerge/>
          </w:tcPr>
          <w:p w:rsidR="009D02E3" w:rsidRDefault="009D02E3">
            <w:pPr>
              <w:pStyle w:val="ConsPlusNormal"/>
            </w:pPr>
          </w:p>
        </w:tc>
        <w:tc>
          <w:tcPr>
            <w:tcW w:w="1304" w:type="dxa"/>
          </w:tcPr>
          <w:p w:rsidR="009D02E3" w:rsidRDefault="009D02E3">
            <w:pPr>
              <w:pStyle w:val="ConsPlusNormal"/>
              <w:jc w:val="center"/>
            </w:pPr>
            <w:r>
              <w:t>2025</w:t>
            </w:r>
          </w:p>
        </w:tc>
        <w:tc>
          <w:tcPr>
            <w:tcW w:w="1417" w:type="dxa"/>
          </w:tcPr>
          <w:p w:rsidR="009D02E3" w:rsidRDefault="009D02E3">
            <w:pPr>
              <w:pStyle w:val="ConsPlusNormal"/>
              <w:jc w:val="center"/>
            </w:pPr>
          </w:p>
        </w:tc>
        <w:tc>
          <w:tcPr>
            <w:tcW w:w="1361" w:type="dxa"/>
          </w:tcPr>
          <w:p w:rsidR="009D02E3" w:rsidRDefault="009D02E3">
            <w:pPr>
              <w:pStyle w:val="ConsPlusNormal"/>
              <w:jc w:val="center"/>
            </w:pPr>
          </w:p>
        </w:tc>
        <w:tc>
          <w:tcPr>
            <w:tcW w:w="1474" w:type="dxa"/>
          </w:tcPr>
          <w:p w:rsidR="009D02E3" w:rsidRDefault="009D02E3">
            <w:pPr>
              <w:pStyle w:val="ConsPlusNormal"/>
              <w:jc w:val="center"/>
            </w:pPr>
          </w:p>
        </w:tc>
        <w:tc>
          <w:tcPr>
            <w:tcW w:w="1304" w:type="dxa"/>
          </w:tcPr>
          <w:p w:rsidR="009D02E3" w:rsidRDefault="009D02E3">
            <w:pPr>
              <w:pStyle w:val="ConsPlusNormal"/>
              <w:jc w:val="center"/>
            </w:pPr>
          </w:p>
        </w:tc>
        <w:tc>
          <w:tcPr>
            <w:tcW w:w="1417" w:type="dxa"/>
          </w:tcPr>
          <w:p w:rsidR="009D02E3" w:rsidRDefault="009D02E3">
            <w:pPr>
              <w:pStyle w:val="ConsPlusNormal"/>
              <w:jc w:val="center"/>
            </w:pPr>
          </w:p>
        </w:tc>
      </w:tr>
      <w:tr w:rsidR="009D02E3">
        <w:tc>
          <w:tcPr>
            <w:tcW w:w="454" w:type="dxa"/>
            <w:vMerge/>
          </w:tcPr>
          <w:p w:rsidR="009D02E3" w:rsidRDefault="009D02E3">
            <w:pPr>
              <w:pStyle w:val="ConsPlusNormal"/>
            </w:pPr>
          </w:p>
        </w:tc>
        <w:tc>
          <w:tcPr>
            <w:tcW w:w="2721" w:type="dxa"/>
            <w:vMerge/>
          </w:tcPr>
          <w:p w:rsidR="009D02E3" w:rsidRDefault="009D02E3">
            <w:pPr>
              <w:pStyle w:val="ConsPlusNormal"/>
            </w:pPr>
          </w:p>
        </w:tc>
        <w:tc>
          <w:tcPr>
            <w:tcW w:w="2154" w:type="dxa"/>
            <w:vMerge/>
          </w:tcPr>
          <w:p w:rsidR="009D02E3" w:rsidRDefault="009D02E3">
            <w:pPr>
              <w:pStyle w:val="ConsPlusNormal"/>
            </w:pPr>
          </w:p>
        </w:tc>
        <w:tc>
          <w:tcPr>
            <w:tcW w:w="1304" w:type="dxa"/>
          </w:tcPr>
          <w:p w:rsidR="009D02E3" w:rsidRDefault="009D02E3">
            <w:pPr>
              <w:pStyle w:val="ConsPlusNormal"/>
              <w:jc w:val="center"/>
            </w:pPr>
            <w:r>
              <w:t>2026</w:t>
            </w:r>
          </w:p>
        </w:tc>
        <w:tc>
          <w:tcPr>
            <w:tcW w:w="1417" w:type="dxa"/>
          </w:tcPr>
          <w:p w:rsidR="009D02E3" w:rsidRDefault="009D02E3">
            <w:pPr>
              <w:pStyle w:val="ConsPlusNormal"/>
              <w:jc w:val="center"/>
            </w:pPr>
          </w:p>
        </w:tc>
        <w:tc>
          <w:tcPr>
            <w:tcW w:w="1361" w:type="dxa"/>
          </w:tcPr>
          <w:p w:rsidR="009D02E3" w:rsidRDefault="009D02E3">
            <w:pPr>
              <w:pStyle w:val="ConsPlusNormal"/>
              <w:jc w:val="center"/>
            </w:pPr>
          </w:p>
        </w:tc>
        <w:tc>
          <w:tcPr>
            <w:tcW w:w="1474" w:type="dxa"/>
          </w:tcPr>
          <w:p w:rsidR="009D02E3" w:rsidRDefault="009D02E3">
            <w:pPr>
              <w:pStyle w:val="ConsPlusNormal"/>
              <w:jc w:val="center"/>
            </w:pPr>
          </w:p>
        </w:tc>
        <w:tc>
          <w:tcPr>
            <w:tcW w:w="1304" w:type="dxa"/>
          </w:tcPr>
          <w:p w:rsidR="009D02E3" w:rsidRDefault="009D02E3">
            <w:pPr>
              <w:pStyle w:val="ConsPlusNormal"/>
              <w:jc w:val="center"/>
            </w:pPr>
          </w:p>
        </w:tc>
        <w:tc>
          <w:tcPr>
            <w:tcW w:w="1417" w:type="dxa"/>
          </w:tcPr>
          <w:p w:rsidR="009D02E3" w:rsidRDefault="009D02E3">
            <w:pPr>
              <w:pStyle w:val="ConsPlusNormal"/>
              <w:jc w:val="center"/>
            </w:pPr>
          </w:p>
        </w:tc>
      </w:tr>
      <w:tr w:rsidR="009D02E3">
        <w:tc>
          <w:tcPr>
            <w:tcW w:w="454" w:type="dxa"/>
            <w:vMerge/>
          </w:tcPr>
          <w:p w:rsidR="009D02E3" w:rsidRDefault="009D02E3">
            <w:pPr>
              <w:pStyle w:val="ConsPlusNormal"/>
            </w:pPr>
          </w:p>
        </w:tc>
        <w:tc>
          <w:tcPr>
            <w:tcW w:w="2721" w:type="dxa"/>
            <w:vMerge/>
          </w:tcPr>
          <w:p w:rsidR="009D02E3" w:rsidRDefault="009D02E3">
            <w:pPr>
              <w:pStyle w:val="ConsPlusNormal"/>
            </w:pPr>
          </w:p>
        </w:tc>
        <w:tc>
          <w:tcPr>
            <w:tcW w:w="2154" w:type="dxa"/>
            <w:vMerge/>
          </w:tcPr>
          <w:p w:rsidR="009D02E3" w:rsidRDefault="009D02E3">
            <w:pPr>
              <w:pStyle w:val="ConsPlusNormal"/>
            </w:pPr>
          </w:p>
        </w:tc>
        <w:tc>
          <w:tcPr>
            <w:tcW w:w="1304" w:type="dxa"/>
          </w:tcPr>
          <w:p w:rsidR="009D02E3" w:rsidRDefault="009D02E3">
            <w:pPr>
              <w:pStyle w:val="ConsPlusNormal"/>
              <w:jc w:val="center"/>
            </w:pPr>
            <w:r>
              <w:t>2027</w:t>
            </w:r>
          </w:p>
        </w:tc>
        <w:tc>
          <w:tcPr>
            <w:tcW w:w="1417" w:type="dxa"/>
          </w:tcPr>
          <w:p w:rsidR="009D02E3" w:rsidRDefault="009D02E3">
            <w:pPr>
              <w:pStyle w:val="ConsPlusNormal"/>
              <w:jc w:val="center"/>
            </w:pPr>
          </w:p>
        </w:tc>
        <w:tc>
          <w:tcPr>
            <w:tcW w:w="1361" w:type="dxa"/>
          </w:tcPr>
          <w:p w:rsidR="009D02E3" w:rsidRDefault="009D02E3">
            <w:pPr>
              <w:pStyle w:val="ConsPlusNormal"/>
              <w:jc w:val="center"/>
            </w:pPr>
          </w:p>
        </w:tc>
        <w:tc>
          <w:tcPr>
            <w:tcW w:w="1474" w:type="dxa"/>
          </w:tcPr>
          <w:p w:rsidR="009D02E3" w:rsidRDefault="009D02E3">
            <w:pPr>
              <w:pStyle w:val="ConsPlusNormal"/>
              <w:jc w:val="center"/>
            </w:pPr>
          </w:p>
        </w:tc>
        <w:tc>
          <w:tcPr>
            <w:tcW w:w="1304" w:type="dxa"/>
          </w:tcPr>
          <w:p w:rsidR="009D02E3" w:rsidRDefault="009D02E3">
            <w:pPr>
              <w:pStyle w:val="ConsPlusNormal"/>
              <w:jc w:val="center"/>
            </w:pPr>
          </w:p>
        </w:tc>
        <w:tc>
          <w:tcPr>
            <w:tcW w:w="1417" w:type="dxa"/>
          </w:tcPr>
          <w:p w:rsidR="009D02E3" w:rsidRDefault="009D02E3">
            <w:pPr>
              <w:pStyle w:val="ConsPlusNormal"/>
              <w:jc w:val="center"/>
            </w:pPr>
          </w:p>
        </w:tc>
      </w:tr>
      <w:tr w:rsidR="009D02E3">
        <w:tc>
          <w:tcPr>
            <w:tcW w:w="454" w:type="dxa"/>
            <w:vMerge/>
          </w:tcPr>
          <w:p w:rsidR="009D02E3" w:rsidRDefault="009D02E3">
            <w:pPr>
              <w:pStyle w:val="ConsPlusNormal"/>
            </w:pPr>
          </w:p>
        </w:tc>
        <w:tc>
          <w:tcPr>
            <w:tcW w:w="2721" w:type="dxa"/>
            <w:vMerge/>
          </w:tcPr>
          <w:p w:rsidR="009D02E3" w:rsidRDefault="009D02E3">
            <w:pPr>
              <w:pStyle w:val="ConsPlusNormal"/>
            </w:pPr>
          </w:p>
        </w:tc>
        <w:tc>
          <w:tcPr>
            <w:tcW w:w="2154" w:type="dxa"/>
            <w:vMerge/>
          </w:tcPr>
          <w:p w:rsidR="009D02E3" w:rsidRDefault="009D02E3">
            <w:pPr>
              <w:pStyle w:val="ConsPlusNormal"/>
            </w:pPr>
          </w:p>
        </w:tc>
        <w:tc>
          <w:tcPr>
            <w:tcW w:w="1304" w:type="dxa"/>
          </w:tcPr>
          <w:p w:rsidR="009D02E3" w:rsidRDefault="009D02E3">
            <w:pPr>
              <w:pStyle w:val="ConsPlusNormal"/>
              <w:jc w:val="center"/>
            </w:pPr>
            <w:r>
              <w:t>2028</w:t>
            </w:r>
          </w:p>
        </w:tc>
        <w:tc>
          <w:tcPr>
            <w:tcW w:w="1417" w:type="dxa"/>
          </w:tcPr>
          <w:p w:rsidR="009D02E3" w:rsidRDefault="009D02E3">
            <w:pPr>
              <w:pStyle w:val="ConsPlusNormal"/>
              <w:jc w:val="center"/>
            </w:pPr>
          </w:p>
        </w:tc>
        <w:tc>
          <w:tcPr>
            <w:tcW w:w="1361" w:type="dxa"/>
          </w:tcPr>
          <w:p w:rsidR="009D02E3" w:rsidRDefault="009D02E3">
            <w:pPr>
              <w:pStyle w:val="ConsPlusNormal"/>
              <w:jc w:val="center"/>
            </w:pPr>
          </w:p>
        </w:tc>
        <w:tc>
          <w:tcPr>
            <w:tcW w:w="1474" w:type="dxa"/>
          </w:tcPr>
          <w:p w:rsidR="009D02E3" w:rsidRDefault="009D02E3">
            <w:pPr>
              <w:pStyle w:val="ConsPlusNormal"/>
              <w:jc w:val="center"/>
            </w:pPr>
          </w:p>
        </w:tc>
        <w:tc>
          <w:tcPr>
            <w:tcW w:w="1304" w:type="dxa"/>
          </w:tcPr>
          <w:p w:rsidR="009D02E3" w:rsidRDefault="009D02E3">
            <w:pPr>
              <w:pStyle w:val="ConsPlusNormal"/>
              <w:jc w:val="center"/>
            </w:pPr>
          </w:p>
        </w:tc>
        <w:tc>
          <w:tcPr>
            <w:tcW w:w="1417" w:type="dxa"/>
          </w:tcPr>
          <w:p w:rsidR="009D02E3" w:rsidRDefault="009D02E3">
            <w:pPr>
              <w:pStyle w:val="ConsPlusNormal"/>
              <w:jc w:val="center"/>
            </w:pPr>
          </w:p>
        </w:tc>
      </w:tr>
      <w:tr w:rsidR="009D02E3">
        <w:tc>
          <w:tcPr>
            <w:tcW w:w="454" w:type="dxa"/>
            <w:vMerge/>
          </w:tcPr>
          <w:p w:rsidR="009D02E3" w:rsidRDefault="009D02E3">
            <w:pPr>
              <w:pStyle w:val="ConsPlusNormal"/>
            </w:pPr>
          </w:p>
        </w:tc>
        <w:tc>
          <w:tcPr>
            <w:tcW w:w="2721" w:type="dxa"/>
            <w:vMerge/>
          </w:tcPr>
          <w:p w:rsidR="009D02E3" w:rsidRDefault="009D02E3">
            <w:pPr>
              <w:pStyle w:val="ConsPlusNormal"/>
            </w:pPr>
          </w:p>
        </w:tc>
        <w:tc>
          <w:tcPr>
            <w:tcW w:w="2154" w:type="dxa"/>
            <w:vMerge/>
          </w:tcPr>
          <w:p w:rsidR="009D02E3" w:rsidRDefault="009D02E3">
            <w:pPr>
              <w:pStyle w:val="ConsPlusNormal"/>
            </w:pPr>
          </w:p>
        </w:tc>
        <w:tc>
          <w:tcPr>
            <w:tcW w:w="1304" w:type="dxa"/>
          </w:tcPr>
          <w:p w:rsidR="009D02E3" w:rsidRDefault="009D02E3">
            <w:pPr>
              <w:pStyle w:val="ConsPlusNormal"/>
              <w:jc w:val="center"/>
            </w:pPr>
            <w:r>
              <w:t>2029</w:t>
            </w:r>
          </w:p>
        </w:tc>
        <w:tc>
          <w:tcPr>
            <w:tcW w:w="1417" w:type="dxa"/>
          </w:tcPr>
          <w:p w:rsidR="009D02E3" w:rsidRDefault="009D02E3">
            <w:pPr>
              <w:pStyle w:val="ConsPlusNormal"/>
              <w:jc w:val="center"/>
            </w:pPr>
          </w:p>
        </w:tc>
        <w:tc>
          <w:tcPr>
            <w:tcW w:w="1361" w:type="dxa"/>
          </w:tcPr>
          <w:p w:rsidR="009D02E3" w:rsidRDefault="009D02E3">
            <w:pPr>
              <w:pStyle w:val="ConsPlusNormal"/>
              <w:jc w:val="center"/>
            </w:pPr>
          </w:p>
        </w:tc>
        <w:tc>
          <w:tcPr>
            <w:tcW w:w="1474" w:type="dxa"/>
          </w:tcPr>
          <w:p w:rsidR="009D02E3" w:rsidRDefault="009D02E3">
            <w:pPr>
              <w:pStyle w:val="ConsPlusNormal"/>
              <w:jc w:val="center"/>
            </w:pPr>
          </w:p>
        </w:tc>
        <w:tc>
          <w:tcPr>
            <w:tcW w:w="1304" w:type="dxa"/>
          </w:tcPr>
          <w:p w:rsidR="009D02E3" w:rsidRDefault="009D02E3">
            <w:pPr>
              <w:pStyle w:val="ConsPlusNormal"/>
              <w:jc w:val="center"/>
            </w:pPr>
          </w:p>
        </w:tc>
        <w:tc>
          <w:tcPr>
            <w:tcW w:w="1417" w:type="dxa"/>
          </w:tcPr>
          <w:p w:rsidR="009D02E3" w:rsidRDefault="009D02E3">
            <w:pPr>
              <w:pStyle w:val="ConsPlusNormal"/>
              <w:jc w:val="center"/>
            </w:pPr>
          </w:p>
        </w:tc>
      </w:tr>
      <w:tr w:rsidR="009D02E3">
        <w:tc>
          <w:tcPr>
            <w:tcW w:w="454" w:type="dxa"/>
            <w:vMerge/>
          </w:tcPr>
          <w:p w:rsidR="009D02E3" w:rsidRDefault="009D02E3">
            <w:pPr>
              <w:pStyle w:val="ConsPlusNormal"/>
            </w:pPr>
          </w:p>
        </w:tc>
        <w:tc>
          <w:tcPr>
            <w:tcW w:w="2721" w:type="dxa"/>
            <w:vMerge/>
          </w:tcPr>
          <w:p w:rsidR="009D02E3" w:rsidRDefault="009D02E3">
            <w:pPr>
              <w:pStyle w:val="ConsPlusNormal"/>
            </w:pPr>
          </w:p>
        </w:tc>
        <w:tc>
          <w:tcPr>
            <w:tcW w:w="2154" w:type="dxa"/>
            <w:vMerge/>
          </w:tcPr>
          <w:p w:rsidR="009D02E3" w:rsidRDefault="009D02E3">
            <w:pPr>
              <w:pStyle w:val="ConsPlusNormal"/>
            </w:pPr>
          </w:p>
        </w:tc>
        <w:tc>
          <w:tcPr>
            <w:tcW w:w="1304" w:type="dxa"/>
          </w:tcPr>
          <w:p w:rsidR="009D02E3" w:rsidRDefault="009D02E3">
            <w:pPr>
              <w:pStyle w:val="ConsPlusNormal"/>
              <w:jc w:val="center"/>
            </w:pPr>
            <w:r>
              <w:t>2030</w:t>
            </w:r>
          </w:p>
        </w:tc>
        <w:tc>
          <w:tcPr>
            <w:tcW w:w="1417" w:type="dxa"/>
          </w:tcPr>
          <w:p w:rsidR="009D02E3" w:rsidRDefault="009D02E3">
            <w:pPr>
              <w:pStyle w:val="ConsPlusNormal"/>
              <w:jc w:val="center"/>
            </w:pPr>
          </w:p>
        </w:tc>
        <w:tc>
          <w:tcPr>
            <w:tcW w:w="1361" w:type="dxa"/>
          </w:tcPr>
          <w:p w:rsidR="009D02E3" w:rsidRDefault="009D02E3">
            <w:pPr>
              <w:pStyle w:val="ConsPlusNormal"/>
              <w:jc w:val="center"/>
            </w:pPr>
          </w:p>
        </w:tc>
        <w:tc>
          <w:tcPr>
            <w:tcW w:w="1474" w:type="dxa"/>
          </w:tcPr>
          <w:p w:rsidR="009D02E3" w:rsidRDefault="009D02E3">
            <w:pPr>
              <w:pStyle w:val="ConsPlusNormal"/>
              <w:jc w:val="center"/>
            </w:pPr>
          </w:p>
        </w:tc>
        <w:tc>
          <w:tcPr>
            <w:tcW w:w="1304" w:type="dxa"/>
          </w:tcPr>
          <w:p w:rsidR="009D02E3" w:rsidRDefault="009D02E3">
            <w:pPr>
              <w:pStyle w:val="ConsPlusNormal"/>
              <w:jc w:val="center"/>
            </w:pPr>
          </w:p>
        </w:tc>
        <w:tc>
          <w:tcPr>
            <w:tcW w:w="1417" w:type="dxa"/>
          </w:tcPr>
          <w:p w:rsidR="009D02E3" w:rsidRDefault="009D02E3">
            <w:pPr>
              <w:pStyle w:val="ConsPlusNormal"/>
              <w:jc w:val="center"/>
            </w:pPr>
          </w:p>
        </w:tc>
      </w:tr>
      <w:tr w:rsidR="009D02E3">
        <w:tc>
          <w:tcPr>
            <w:tcW w:w="454" w:type="dxa"/>
          </w:tcPr>
          <w:p w:rsidR="009D02E3" w:rsidRDefault="009D02E3">
            <w:pPr>
              <w:pStyle w:val="ConsPlusNormal"/>
              <w:jc w:val="center"/>
            </w:pPr>
          </w:p>
        </w:tc>
        <w:tc>
          <w:tcPr>
            <w:tcW w:w="2721" w:type="dxa"/>
          </w:tcPr>
          <w:p w:rsidR="009D02E3" w:rsidRDefault="009D02E3">
            <w:pPr>
              <w:pStyle w:val="ConsPlusNormal"/>
            </w:pPr>
            <w:r>
              <w:t>Итого</w:t>
            </w:r>
          </w:p>
        </w:tc>
        <w:tc>
          <w:tcPr>
            <w:tcW w:w="2154" w:type="dxa"/>
          </w:tcPr>
          <w:p w:rsidR="009D02E3" w:rsidRDefault="009D02E3">
            <w:pPr>
              <w:pStyle w:val="ConsPlusNormal"/>
            </w:pPr>
          </w:p>
        </w:tc>
        <w:tc>
          <w:tcPr>
            <w:tcW w:w="1304" w:type="dxa"/>
          </w:tcPr>
          <w:p w:rsidR="009D02E3" w:rsidRDefault="009D02E3">
            <w:pPr>
              <w:pStyle w:val="ConsPlusNormal"/>
              <w:jc w:val="center"/>
            </w:pPr>
            <w:r>
              <w:t>2022-2030</w:t>
            </w:r>
          </w:p>
        </w:tc>
        <w:tc>
          <w:tcPr>
            <w:tcW w:w="1417" w:type="dxa"/>
          </w:tcPr>
          <w:p w:rsidR="009D02E3" w:rsidRDefault="009D02E3">
            <w:pPr>
              <w:pStyle w:val="ConsPlusNormal"/>
              <w:jc w:val="center"/>
            </w:pPr>
            <w:r>
              <w:t>1585857,98</w:t>
            </w:r>
          </w:p>
        </w:tc>
        <w:tc>
          <w:tcPr>
            <w:tcW w:w="1361" w:type="dxa"/>
          </w:tcPr>
          <w:p w:rsidR="009D02E3" w:rsidRDefault="009D02E3">
            <w:pPr>
              <w:pStyle w:val="ConsPlusNormal"/>
              <w:jc w:val="center"/>
            </w:pPr>
          </w:p>
        </w:tc>
        <w:tc>
          <w:tcPr>
            <w:tcW w:w="1474" w:type="dxa"/>
          </w:tcPr>
          <w:p w:rsidR="009D02E3" w:rsidRDefault="009D02E3">
            <w:pPr>
              <w:pStyle w:val="ConsPlusNormal"/>
              <w:jc w:val="center"/>
            </w:pPr>
            <w:r>
              <w:t>1570000,00</w:t>
            </w:r>
          </w:p>
        </w:tc>
        <w:tc>
          <w:tcPr>
            <w:tcW w:w="1304" w:type="dxa"/>
          </w:tcPr>
          <w:p w:rsidR="009D02E3" w:rsidRDefault="009D02E3">
            <w:pPr>
              <w:pStyle w:val="ConsPlusNormal"/>
              <w:jc w:val="center"/>
            </w:pPr>
            <w:r>
              <w:t>15857,98</w:t>
            </w:r>
          </w:p>
        </w:tc>
        <w:tc>
          <w:tcPr>
            <w:tcW w:w="1417" w:type="dxa"/>
          </w:tcPr>
          <w:p w:rsidR="009D02E3" w:rsidRDefault="009D02E3">
            <w:pPr>
              <w:pStyle w:val="ConsPlusNormal"/>
              <w:jc w:val="center"/>
            </w:pPr>
          </w:p>
        </w:tc>
      </w:tr>
      <w:tr w:rsidR="009D02E3">
        <w:tc>
          <w:tcPr>
            <w:tcW w:w="13606" w:type="dxa"/>
            <w:gridSpan w:val="9"/>
          </w:tcPr>
          <w:p w:rsidR="009D02E3" w:rsidRDefault="009D02E3">
            <w:pPr>
              <w:pStyle w:val="ConsPlusNormal"/>
              <w:jc w:val="center"/>
              <w:outlineLvl w:val="2"/>
            </w:pPr>
            <w:r>
              <w:lastRenderedPageBreak/>
              <w:t>Процессная часть</w:t>
            </w:r>
          </w:p>
        </w:tc>
      </w:tr>
      <w:tr w:rsidR="009D02E3">
        <w:tc>
          <w:tcPr>
            <w:tcW w:w="454" w:type="dxa"/>
            <w:vMerge w:val="restart"/>
          </w:tcPr>
          <w:p w:rsidR="009D02E3" w:rsidRDefault="009D02E3">
            <w:pPr>
              <w:pStyle w:val="ConsPlusNormal"/>
              <w:jc w:val="center"/>
            </w:pPr>
            <w:r>
              <w:t>7</w:t>
            </w:r>
          </w:p>
        </w:tc>
        <w:tc>
          <w:tcPr>
            <w:tcW w:w="2721" w:type="dxa"/>
            <w:vMerge w:val="restart"/>
          </w:tcPr>
          <w:p w:rsidR="009D02E3" w:rsidRDefault="009D02E3">
            <w:pPr>
              <w:pStyle w:val="ConsPlusNormal"/>
            </w:pPr>
            <w:r>
              <w:t>Комплекс процессных мероприятий "Содействие в обеспечении жильем граждан Ленинградской области"</w:t>
            </w:r>
          </w:p>
        </w:tc>
        <w:tc>
          <w:tcPr>
            <w:tcW w:w="2154" w:type="dxa"/>
            <w:vMerge w:val="restart"/>
          </w:tcPr>
          <w:p w:rsidR="009D02E3" w:rsidRDefault="009D02E3">
            <w:pPr>
              <w:pStyle w:val="ConsPlusNormal"/>
            </w:pPr>
            <w:r>
              <w:t>Комитет</w:t>
            </w:r>
          </w:p>
        </w:tc>
        <w:tc>
          <w:tcPr>
            <w:tcW w:w="1304" w:type="dxa"/>
          </w:tcPr>
          <w:p w:rsidR="009D02E3" w:rsidRDefault="009D02E3">
            <w:pPr>
              <w:pStyle w:val="ConsPlusNormal"/>
              <w:jc w:val="center"/>
            </w:pPr>
            <w:r>
              <w:t>2022</w:t>
            </w:r>
          </w:p>
        </w:tc>
        <w:tc>
          <w:tcPr>
            <w:tcW w:w="1417" w:type="dxa"/>
          </w:tcPr>
          <w:p w:rsidR="009D02E3" w:rsidRDefault="009D02E3">
            <w:pPr>
              <w:pStyle w:val="ConsPlusNormal"/>
              <w:jc w:val="center"/>
            </w:pPr>
            <w:r>
              <w:t>741375,32</w:t>
            </w:r>
          </w:p>
        </w:tc>
        <w:tc>
          <w:tcPr>
            <w:tcW w:w="1361" w:type="dxa"/>
          </w:tcPr>
          <w:p w:rsidR="009D02E3" w:rsidRDefault="009D02E3">
            <w:pPr>
              <w:pStyle w:val="ConsPlusNormal"/>
              <w:jc w:val="center"/>
            </w:pPr>
            <w:r>
              <w:t>12217,10</w:t>
            </w:r>
          </w:p>
        </w:tc>
        <w:tc>
          <w:tcPr>
            <w:tcW w:w="1474" w:type="dxa"/>
          </w:tcPr>
          <w:p w:rsidR="009D02E3" w:rsidRDefault="009D02E3">
            <w:pPr>
              <w:pStyle w:val="ConsPlusNormal"/>
              <w:jc w:val="center"/>
            </w:pPr>
            <w:r>
              <w:t>500061,30</w:t>
            </w:r>
          </w:p>
        </w:tc>
        <w:tc>
          <w:tcPr>
            <w:tcW w:w="1304" w:type="dxa"/>
          </w:tcPr>
          <w:p w:rsidR="009D02E3" w:rsidRDefault="009D02E3">
            <w:pPr>
              <w:pStyle w:val="ConsPlusNormal"/>
              <w:jc w:val="center"/>
            </w:pPr>
            <w:r>
              <w:t>12198,16</w:t>
            </w:r>
          </w:p>
        </w:tc>
        <w:tc>
          <w:tcPr>
            <w:tcW w:w="1417" w:type="dxa"/>
          </w:tcPr>
          <w:p w:rsidR="009D02E3" w:rsidRDefault="009D02E3">
            <w:pPr>
              <w:pStyle w:val="ConsPlusNormal"/>
              <w:jc w:val="center"/>
            </w:pPr>
            <w:r>
              <w:t>216898,76</w:t>
            </w:r>
          </w:p>
        </w:tc>
      </w:tr>
      <w:tr w:rsidR="009D02E3">
        <w:tc>
          <w:tcPr>
            <w:tcW w:w="454" w:type="dxa"/>
            <w:vMerge/>
          </w:tcPr>
          <w:p w:rsidR="009D02E3" w:rsidRDefault="009D02E3">
            <w:pPr>
              <w:pStyle w:val="ConsPlusNormal"/>
            </w:pPr>
          </w:p>
        </w:tc>
        <w:tc>
          <w:tcPr>
            <w:tcW w:w="2721" w:type="dxa"/>
            <w:vMerge/>
          </w:tcPr>
          <w:p w:rsidR="009D02E3" w:rsidRDefault="009D02E3">
            <w:pPr>
              <w:pStyle w:val="ConsPlusNormal"/>
            </w:pPr>
          </w:p>
        </w:tc>
        <w:tc>
          <w:tcPr>
            <w:tcW w:w="2154" w:type="dxa"/>
            <w:vMerge/>
          </w:tcPr>
          <w:p w:rsidR="009D02E3" w:rsidRDefault="009D02E3">
            <w:pPr>
              <w:pStyle w:val="ConsPlusNormal"/>
            </w:pPr>
          </w:p>
        </w:tc>
        <w:tc>
          <w:tcPr>
            <w:tcW w:w="1304" w:type="dxa"/>
          </w:tcPr>
          <w:p w:rsidR="009D02E3" w:rsidRDefault="009D02E3">
            <w:pPr>
              <w:pStyle w:val="ConsPlusNormal"/>
              <w:jc w:val="center"/>
            </w:pPr>
            <w:r>
              <w:t>2023</w:t>
            </w:r>
          </w:p>
        </w:tc>
        <w:tc>
          <w:tcPr>
            <w:tcW w:w="1417" w:type="dxa"/>
          </w:tcPr>
          <w:p w:rsidR="009D02E3" w:rsidRDefault="009D02E3">
            <w:pPr>
              <w:pStyle w:val="ConsPlusNormal"/>
              <w:jc w:val="center"/>
            </w:pPr>
            <w:r>
              <w:t>281345,41</w:t>
            </w:r>
          </w:p>
        </w:tc>
        <w:tc>
          <w:tcPr>
            <w:tcW w:w="1361" w:type="dxa"/>
          </w:tcPr>
          <w:p w:rsidR="009D02E3" w:rsidRDefault="009D02E3">
            <w:pPr>
              <w:pStyle w:val="ConsPlusNormal"/>
              <w:jc w:val="center"/>
            </w:pPr>
            <w:r>
              <w:t>12880,50</w:t>
            </w:r>
          </w:p>
        </w:tc>
        <w:tc>
          <w:tcPr>
            <w:tcW w:w="1474" w:type="dxa"/>
          </w:tcPr>
          <w:p w:rsidR="009D02E3" w:rsidRDefault="009D02E3">
            <w:pPr>
              <w:pStyle w:val="ConsPlusNormal"/>
              <w:jc w:val="center"/>
            </w:pPr>
            <w:r>
              <w:t>130984,30</w:t>
            </w:r>
          </w:p>
        </w:tc>
        <w:tc>
          <w:tcPr>
            <w:tcW w:w="1304" w:type="dxa"/>
          </w:tcPr>
          <w:p w:rsidR="009D02E3" w:rsidRDefault="009D02E3">
            <w:pPr>
              <w:pStyle w:val="ConsPlusNormal"/>
              <w:jc w:val="center"/>
            </w:pPr>
            <w:r>
              <w:t>12175,79</w:t>
            </w:r>
          </w:p>
        </w:tc>
        <w:tc>
          <w:tcPr>
            <w:tcW w:w="1417" w:type="dxa"/>
          </w:tcPr>
          <w:p w:rsidR="009D02E3" w:rsidRDefault="009D02E3">
            <w:pPr>
              <w:pStyle w:val="ConsPlusNormal"/>
              <w:jc w:val="center"/>
            </w:pPr>
            <w:r>
              <w:t>125304,82</w:t>
            </w:r>
          </w:p>
        </w:tc>
      </w:tr>
      <w:tr w:rsidR="009D02E3">
        <w:tc>
          <w:tcPr>
            <w:tcW w:w="454" w:type="dxa"/>
            <w:vMerge/>
          </w:tcPr>
          <w:p w:rsidR="009D02E3" w:rsidRDefault="009D02E3">
            <w:pPr>
              <w:pStyle w:val="ConsPlusNormal"/>
            </w:pPr>
          </w:p>
        </w:tc>
        <w:tc>
          <w:tcPr>
            <w:tcW w:w="2721" w:type="dxa"/>
            <w:vMerge/>
          </w:tcPr>
          <w:p w:rsidR="009D02E3" w:rsidRDefault="009D02E3">
            <w:pPr>
              <w:pStyle w:val="ConsPlusNormal"/>
            </w:pPr>
          </w:p>
        </w:tc>
        <w:tc>
          <w:tcPr>
            <w:tcW w:w="2154" w:type="dxa"/>
            <w:vMerge/>
          </w:tcPr>
          <w:p w:rsidR="009D02E3" w:rsidRDefault="009D02E3">
            <w:pPr>
              <w:pStyle w:val="ConsPlusNormal"/>
            </w:pPr>
          </w:p>
        </w:tc>
        <w:tc>
          <w:tcPr>
            <w:tcW w:w="1304" w:type="dxa"/>
          </w:tcPr>
          <w:p w:rsidR="009D02E3" w:rsidRDefault="009D02E3">
            <w:pPr>
              <w:pStyle w:val="ConsPlusNormal"/>
              <w:jc w:val="center"/>
            </w:pPr>
            <w:r>
              <w:t>2024</w:t>
            </w:r>
          </w:p>
        </w:tc>
        <w:tc>
          <w:tcPr>
            <w:tcW w:w="1417" w:type="dxa"/>
          </w:tcPr>
          <w:p w:rsidR="009D02E3" w:rsidRDefault="009D02E3">
            <w:pPr>
              <w:pStyle w:val="ConsPlusNormal"/>
              <w:jc w:val="center"/>
            </w:pPr>
            <w:r>
              <w:t>280265,61</w:t>
            </w:r>
          </w:p>
        </w:tc>
        <w:tc>
          <w:tcPr>
            <w:tcW w:w="1361" w:type="dxa"/>
          </w:tcPr>
          <w:p w:rsidR="009D02E3" w:rsidRDefault="009D02E3">
            <w:pPr>
              <w:pStyle w:val="ConsPlusNormal"/>
              <w:jc w:val="center"/>
            </w:pPr>
            <w:r>
              <w:t>12802,50</w:t>
            </w:r>
          </w:p>
        </w:tc>
        <w:tc>
          <w:tcPr>
            <w:tcW w:w="1474" w:type="dxa"/>
          </w:tcPr>
          <w:p w:rsidR="009D02E3" w:rsidRDefault="009D02E3">
            <w:pPr>
              <w:pStyle w:val="ConsPlusNormal"/>
              <w:jc w:val="center"/>
            </w:pPr>
            <w:r>
              <w:t>130060,50</w:t>
            </w:r>
          </w:p>
        </w:tc>
        <w:tc>
          <w:tcPr>
            <w:tcW w:w="1304" w:type="dxa"/>
          </w:tcPr>
          <w:p w:rsidR="009D02E3" w:rsidRDefault="009D02E3">
            <w:pPr>
              <w:pStyle w:val="ConsPlusNormal"/>
              <w:jc w:val="center"/>
            </w:pPr>
            <w:r>
              <w:t>12175,79</w:t>
            </w:r>
          </w:p>
        </w:tc>
        <w:tc>
          <w:tcPr>
            <w:tcW w:w="1417" w:type="dxa"/>
          </w:tcPr>
          <w:p w:rsidR="009D02E3" w:rsidRDefault="009D02E3">
            <w:pPr>
              <w:pStyle w:val="ConsPlusNormal"/>
              <w:jc w:val="center"/>
            </w:pPr>
            <w:r>
              <w:t>125226,82</w:t>
            </w:r>
          </w:p>
        </w:tc>
      </w:tr>
      <w:tr w:rsidR="009D02E3">
        <w:tc>
          <w:tcPr>
            <w:tcW w:w="454" w:type="dxa"/>
            <w:vMerge/>
          </w:tcPr>
          <w:p w:rsidR="009D02E3" w:rsidRDefault="009D02E3">
            <w:pPr>
              <w:pStyle w:val="ConsPlusNormal"/>
            </w:pPr>
          </w:p>
        </w:tc>
        <w:tc>
          <w:tcPr>
            <w:tcW w:w="2721" w:type="dxa"/>
            <w:vMerge/>
          </w:tcPr>
          <w:p w:rsidR="009D02E3" w:rsidRDefault="009D02E3">
            <w:pPr>
              <w:pStyle w:val="ConsPlusNormal"/>
            </w:pPr>
          </w:p>
        </w:tc>
        <w:tc>
          <w:tcPr>
            <w:tcW w:w="2154" w:type="dxa"/>
            <w:vMerge/>
          </w:tcPr>
          <w:p w:rsidR="009D02E3" w:rsidRDefault="009D02E3">
            <w:pPr>
              <w:pStyle w:val="ConsPlusNormal"/>
            </w:pPr>
          </w:p>
        </w:tc>
        <w:tc>
          <w:tcPr>
            <w:tcW w:w="1304" w:type="dxa"/>
          </w:tcPr>
          <w:p w:rsidR="009D02E3" w:rsidRDefault="009D02E3">
            <w:pPr>
              <w:pStyle w:val="ConsPlusNormal"/>
              <w:jc w:val="center"/>
            </w:pPr>
            <w:r>
              <w:t>2025</w:t>
            </w:r>
          </w:p>
        </w:tc>
        <w:tc>
          <w:tcPr>
            <w:tcW w:w="1417" w:type="dxa"/>
          </w:tcPr>
          <w:p w:rsidR="009D02E3" w:rsidRDefault="009D02E3">
            <w:pPr>
              <w:pStyle w:val="ConsPlusNormal"/>
              <w:jc w:val="center"/>
            </w:pPr>
          </w:p>
        </w:tc>
        <w:tc>
          <w:tcPr>
            <w:tcW w:w="1361" w:type="dxa"/>
          </w:tcPr>
          <w:p w:rsidR="009D02E3" w:rsidRDefault="009D02E3">
            <w:pPr>
              <w:pStyle w:val="ConsPlusNormal"/>
              <w:jc w:val="center"/>
            </w:pPr>
          </w:p>
        </w:tc>
        <w:tc>
          <w:tcPr>
            <w:tcW w:w="1474" w:type="dxa"/>
          </w:tcPr>
          <w:p w:rsidR="009D02E3" w:rsidRDefault="009D02E3">
            <w:pPr>
              <w:pStyle w:val="ConsPlusNormal"/>
              <w:jc w:val="center"/>
            </w:pPr>
          </w:p>
        </w:tc>
        <w:tc>
          <w:tcPr>
            <w:tcW w:w="1304" w:type="dxa"/>
          </w:tcPr>
          <w:p w:rsidR="009D02E3" w:rsidRDefault="009D02E3">
            <w:pPr>
              <w:pStyle w:val="ConsPlusNormal"/>
              <w:jc w:val="center"/>
            </w:pPr>
          </w:p>
        </w:tc>
        <w:tc>
          <w:tcPr>
            <w:tcW w:w="1417" w:type="dxa"/>
          </w:tcPr>
          <w:p w:rsidR="009D02E3" w:rsidRDefault="009D02E3">
            <w:pPr>
              <w:pStyle w:val="ConsPlusNormal"/>
              <w:jc w:val="center"/>
            </w:pPr>
          </w:p>
        </w:tc>
      </w:tr>
      <w:tr w:rsidR="009D02E3">
        <w:tc>
          <w:tcPr>
            <w:tcW w:w="454" w:type="dxa"/>
            <w:vMerge/>
          </w:tcPr>
          <w:p w:rsidR="009D02E3" w:rsidRDefault="009D02E3">
            <w:pPr>
              <w:pStyle w:val="ConsPlusNormal"/>
            </w:pPr>
          </w:p>
        </w:tc>
        <w:tc>
          <w:tcPr>
            <w:tcW w:w="2721" w:type="dxa"/>
            <w:vMerge/>
          </w:tcPr>
          <w:p w:rsidR="009D02E3" w:rsidRDefault="009D02E3">
            <w:pPr>
              <w:pStyle w:val="ConsPlusNormal"/>
            </w:pPr>
          </w:p>
        </w:tc>
        <w:tc>
          <w:tcPr>
            <w:tcW w:w="2154" w:type="dxa"/>
            <w:vMerge/>
          </w:tcPr>
          <w:p w:rsidR="009D02E3" w:rsidRDefault="009D02E3">
            <w:pPr>
              <w:pStyle w:val="ConsPlusNormal"/>
            </w:pPr>
          </w:p>
        </w:tc>
        <w:tc>
          <w:tcPr>
            <w:tcW w:w="1304" w:type="dxa"/>
          </w:tcPr>
          <w:p w:rsidR="009D02E3" w:rsidRDefault="009D02E3">
            <w:pPr>
              <w:pStyle w:val="ConsPlusNormal"/>
              <w:jc w:val="center"/>
            </w:pPr>
            <w:r>
              <w:t>2026</w:t>
            </w:r>
          </w:p>
        </w:tc>
        <w:tc>
          <w:tcPr>
            <w:tcW w:w="1417" w:type="dxa"/>
          </w:tcPr>
          <w:p w:rsidR="009D02E3" w:rsidRDefault="009D02E3">
            <w:pPr>
              <w:pStyle w:val="ConsPlusNormal"/>
              <w:jc w:val="center"/>
            </w:pPr>
          </w:p>
        </w:tc>
        <w:tc>
          <w:tcPr>
            <w:tcW w:w="1361" w:type="dxa"/>
          </w:tcPr>
          <w:p w:rsidR="009D02E3" w:rsidRDefault="009D02E3">
            <w:pPr>
              <w:pStyle w:val="ConsPlusNormal"/>
              <w:jc w:val="center"/>
            </w:pPr>
          </w:p>
        </w:tc>
        <w:tc>
          <w:tcPr>
            <w:tcW w:w="1474" w:type="dxa"/>
          </w:tcPr>
          <w:p w:rsidR="009D02E3" w:rsidRDefault="009D02E3">
            <w:pPr>
              <w:pStyle w:val="ConsPlusNormal"/>
              <w:jc w:val="center"/>
            </w:pPr>
          </w:p>
        </w:tc>
        <w:tc>
          <w:tcPr>
            <w:tcW w:w="1304" w:type="dxa"/>
          </w:tcPr>
          <w:p w:rsidR="009D02E3" w:rsidRDefault="009D02E3">
            <w:pPr>
              <w:pStyle w:val="ConsPlusNormal"/>
              <w:jc w:val="center"/>
            </w:pPr>
          </w:p>
        </w:tc>
        <w:tc>
          <w:tcPr>
            <w:tcW w:w="1417" w:type="dxa"/>
          </w:tcPr>
          <w:p w:rsidR="009D02E3" w:rsidRDefault="009D02E3">
            <w:pPr>
              <w:pStyle w:val="ConsPlusNormal"/>
              <w:jc w:val="center"/>
            </w:pPr>
          </w:p>
        </w:tc>
      </w:tr>
      <w:tr w:rsidR="009D02E3">
        <w:tc>
          <w:tcPr>
            <w:tcW w:w="454" w:type="dxa"/>
            <w:vMerge/>
          </w:tcPr>
          <w:p w:rsidR="009D02E3" w:rsidRDefault="009D02E3">
            <w:pPr>
              <w:pStyle w:val="ConsPlusNormal"/>
            </w:pPr>
          </w:p>
        </w:tc>
        <w:tc>
          <w:tcPr>
            <w:tcW w:w="2721" w:type="dxa"/>
            <w:vMerge/>
          </w:tcPr>
          <w:p w:rsidR="009D02E3" w:rsidRDefault="009D02E3">
            <w:pPr>
              <w:pStyle w:val="ConsPlusNormal"/>
            </w:pPr>
          </w:p>
        </w:tc>
        <w:tc>
          <w:tcPr>
            <w:tcW w:w="2154" w:type="dxa"/>
            <w:vMerge/>
          </w:tcPr>
          <w:p w:rsidR="009D02E3" w:rsidRDefault="009D02E3">
            <w:pPr>
              <w:pStyle w:val="ConsPlusNormal"/>
            </w:pPr>
          </w:p>
        </w:tc>
        <w:tc>
          <w:tcPr>
            <w:tcW w:w="1304" w:type="dxa"/>
          </w:tcPr>
          <w:p w:rsidR="009D02E3" w:rsidRDefault="009D02E3">
            <w:pPr>
              <w:pStyle w:val="ConsPlusNormal"/>
              <w:jc w:val="center"/>
            </w:pPr>
            <w:r>
              <w:t>2027</w:t>
            </w:r>
          </w:p>
        </w:tc>
        <w:tc>
          <w:tcPr>
            <w:tcW w:w="1417" w:type="dxa"/>
          </w:tcPr>
          <w:p w:rsidR="009D02E3" w:rsidRDefault="009D02E3">
            <w:pPr>
              <w:pStyle w:val="ConsPlusNormal"/>
              <w:jc w:val="center"/>
            </w:pPr>
          </w:p>
        </w:tc>
        <w:tc>
          <w:tcPr>
            <w:tcW w:w="1361" w:type="dxa"/>
          </w:tcPr>
          <w:p w:rsidR="009D02E3" w:rsidRDefault="009D02E3">
            <w:pPr>
              <w:pStyle w:val="ConsPlusNormal"/>
              <w:jc w:val="center"/>
            </w:pPr>
          </w:p>
        </w:tc>
        <w:tc>
          <w:tcPr>
            <w:tcW w:w="1474" w:type="dxa"/>
          </w:tcPr>
          <w:p w:rsidR="009D02E3" w:rsidRDefault="009D02E3">
            <w:pPr>
              <w:pStyle w:val="ConsPlusNormal"/>
              <w:jc w:val="center"/>
            </w:pPr>
          </w:p>
        </w:tc>
        <w:tc>
          <w:tcPr>
            <w:tcW w:w="1304" w:type="dxa"/>
          </w:tcPr>
          <w:p w:rsidR="009D02E3" w:rsidRDefault="009D02E3">
            <w:pPr>
              <w:pStyle w:val="ConsPlusNormal"/>
              <w:jc w:val="center"/>
            </w:pPr>
          </w:p>
        </w:tc>
        <w:tc>
          <w:tcPr>
            <w:tcW w:w="1417" w:type="dxa"/>
          </w:tcPr>
          <w:p w:rsidR="009D02E3" w:rsidRDefault="009D02E3">
            <w:pPr>
              <w:pStyle w:val="ConsPlusNormal"/>
              <w:jc w:val="center"/>
            </w:pPr>
          </w:p>
        </w:tc>
      </w:tr>
      <w:tr w:rsidR="009D02E3">
        <w:tc>
          <w:tcPr>
            <w:tcW w:w="454" w:type="dxa"/>
            <w:vMerge/>
          </w:tcPr>
          <w:p w:rsidR="009D02E3" w:rsidRDefault="009D02E3">
            <w:pPr>
              <w:pStyle w:val="ConsPlusNormal"/>
            </w:pPr>
          </w:p>
        </w:tc>
        <w:tc>
          <w:tcPr>
            <w:tcW w:w="2721" w:type="dxa"/>
            <w:vMerge/>
          </w:tcPr>
          <w:p w:rsidR="009D02E3" w:rsidRDefault="009D02E3">
            <w:pPr>
              <w:pStyle w:val="ConsPlusNormal"/>
            </w:pPr>
          </w:p>
        </w:tc>
        <w:tc>
          <w:tcPr>
            <w:tcW w:w="2154" w:type="dxa"/>
            <w:vMerge/>
          </w:tcPr>
          <w:p w:rsidR="009D02E3" w:rsidRDefault="009D02E3">
            <w:pPr>
              <w:pStyle w:val="ConsPlusNormal"/>
            </w:pPr>
          </w:p>
        </w:tc>
        <w:tc>
          <w:tcPr>
            <w:tcW w:w="1304" w:type="dxa"/>
          </w:tcPr>
          <w:p w:rsidR="009D02E3" w:rsidRDefault="009D02E3">
            <w:pPr>
              <w:pStyle w:val="ConsPlusNormal"/>
              <w:jc w:val="center"/>
            </w:pPr>
            <w:r>
              <w:t>2028</w:t>
            </w:r>
          </w:p>
        </w:tc>
        <w:tc>
          <w:tcPr>
            <w:tcW w:w="1417" w:type="dxa"/>
          </w:tcPr>
          <w:p w:rsidR="009D02E3" w:rsidRDefault="009D02E3">
            <w:pPr>
              <w:pStyle w:val="ConsPlusNormal"/>
              <w:jc w:val="center"/>
            </w:pPr>
          </w:p>
        </w:tc>
        <w:tc>
          <w:tcPr>
            <w:tcW w:w="1361" w:type="dxa"/>
          </w:tcPr>
          <w:p w:rsidR="009D02E3" w:rsidRDefault="009D02E3">
            <w:pPr>
              <w:pStyle w:val="ConsPlusNormal"/>
              <w:jc w:val="center"/>
            </w:pPr>
          </w:p>
        </w:tc>
        <w:tc>
          <w:tcPr>
            <w:tcW w:w="1474" w:type="dxa"/>
          </w:tcPr>
          <w:p w:rsidR="009D02E3" w:rsidRDefault="009D02E3">
            <w:pPr>
              <w:pStyle w:val="ConsPlusNormal"/>
              <w:jc w:val="center"/>
            </w:pPr>
          </w:p>
        </w:tc>
        <w:tc>
          <w:tcPr>
            <w:tcW w:w="1304" w:type="dxa"/>
          </w:tcPr>
          <w:p w:rsidR="009D02E3" w:rsidRDefault="009D02E3">
            <w:pPr>
              <w:pStyle w:val="ConsPlusNormal"/>
              <w:jc w:val="center"/>
            </w:pPr>
          </w:p>
        </w:tc>
        <w:tc>
          <w:tcPr>
            <w:tcW w:w="1417" w:type="dxa"/>
          </w:tcPr>
          <w:p w:rsidR="009D02E3" w:rsidRDefault="009D02E3">
            <w:pPr>
              <w:pStyle w:val="ConsPlusNormal"/>
              <w:jc w:val="center"/>
            </w:pPr>
          </w:p>
        </w:tc>
      </w:tr>
      <w:tr w:rsidR="009D02E3">
        <w:tc>
          <w:tcPr>
            <w:tcW w:w="454" w:type="dxa"/>
            <w:vMerge/>
          </w:tcPr>
          <w:p w:rsidR="009D02E3" w:rsidRDefault="009D02E3">
            <w:pPr>
              <w:pStyle w:val="ConsPlusNormal"/>
            </w:pPr>
          </w:p>
        </w:tc>
        <w:tc>
          <w:tcPr>
            <w:tcW w:w="2721" w:type="dxa"/>
            <w:vMerge/>
          </w:tcPr>
          <w:p w:rsidR="009D02E3" w:rsidRDefault="009D02E3">
            <w:pPr>
              <w:pStyle w:val="ConsPlusNormal"/>
            </w:pPr>
          </w:p>
        </w:tc>
        <w:tc>
          <w:tcPr>
            <w:tcW w:w="2154" w:type="dxa"/>
            <w:vMerge/>
          </w:tcPr>
          <w:p w:rsidR="009D02E3" w:rsidRDefault="009D02E3">
            <w:pPr>
              <w:pStyle w:val="ConsPlusNormal"/>
            </w:pPr>
          </w:p>
        </w:tc>
        <w:tc>
          <w:tcPr>
            <w:tcW w:w="1304" w:type="dxa"/>
          </w:tcPr>
          <w:p w:rsidR="009D02E3" w:rsidRDefault="009D02E3">
            <w:pPr>
              <w:pStyle w:val="ConsPlusNormal"/>
              <w:jc w:val="center"/>
            </w:pPr>
            <w:r>
              <w:t>2029</w:t>
            </w:r>
          </w:p>
        </w:tc>
        <w:tc>
          <w:tcPr>
            <w:tcW w:w="1417" w:type="dxa"/>
          </w:tcPr>
          <w:p w:rsidR="009D02E3" w:rsidRDefault="009D02E3">
            <w:pPr>
              <w:pStyle w:val="ConsPlusNormal"/>
              <w:jc w:val="center"/>
            </w:pPr>
          </w:p>
        </w:tc>
        <w:tc>
          <w:tcPr>
            <w:tcW w:w="1361" w:type="dxa"/>
          </w:tcPr>
          <w:p w:rsidR="009D02E3" w:rsidRDefault="009D02E3">
            <w:pPr>
              <w:pStyle w:val="ConsPlusNormal"/>
              <w:jc w:val="center"/>
            </w:pPr>
          </w:p>
        </w:tc>
        <w:tc>
          <w:tcPr>
            <w:tcW w:w="1474" w:type="dxa"/>
          </w:tcPr>
          <w:p w:rsidR="009D02E3" w:rsidRDefault="009D02E3">
            <w:pPr>
              <w:pStyle w:val="ConsPlusNormal"/>
              <w:jc w:val="center"/>
            </w:pPr>
          </w:p>
        </w:tc>
        <w:tc>
          <w:tcPr>
            <w:tcW w:w="1304" w:type="dxa"/>
          </w:tcPr>
          <w:p w:rsidR="009D02E3" w:rsidRDefault="009D02E3">
            <w:pPr>
              <w:pStyle w:val="ConsPlusNormal"/>
              <w:jc w:val="center"/>
            </w:pPr>
          </w:p>
        </w:tc>
        <w:tc>
          <w:tcPr>
            <w:tcW w:w="1417" w:type="dxa"/>
          </w:tcPr>
          <w:p w:rsidR="009D02E3" w:rsidRDefault="009D02E3">
            <w:pPr>
              <w:pStyle w:val="ConsPlusNormal"/>
              <w:jc w:val="center"/>
            </w:pPr>
          </w:p>
        </w:tc>
      </w:tr>
      <w:tr w:rsidR="009D02E3">
        <w:tc>
          <w:tcPr>
            <w:tcW w:w="454" w:type="dxa"/>
            <w:vMerge/>
          </w:tcPr>
          <w:p w:rsidR="009D02E3" w:rsidRDefault="009D02E3">
            <w:pPr>
              <w:pStyle w:val="ConsPlusNormal"/>
            </w:pPr>
          </w:p>
        </w:tc>
        <w:tc>
          <w:tcPr>
            <w:tcW w:w="2721" w:type="dxa"/>
            <w:vMerge/>
          </w:tcPr>
          <w:p w:rsidR="009D02E3" w:rsidRDefault="009D02E3">
            <w:pPr>
              <w:pStyle w:val="ConsPlusNormal"/>
            </w:pPr>
          </w:p>
        </w:tc>
        <w:tc>
          <w:tcPr>
            <w:tcW w:w="2154" w:type="dxa"/>
            <w:vMerge/>
          </w:tcPr>
          <w:p w:rsidR="009D02E3" w:rsidRDefault="009D02E3">
            <w:pPr>
              <w:pStyle w:val="ConsPlusNormal"/>
            </w:pPr>
          </w:p>
        </w:tc>
        <w:tc>
          <w:tcPr>
            <w:tcW w:w="1304" w:type="dxa"/>
          </w:tcPr>
          <w:p w:rsidR="009D02E3" w:rsidRDefault="009D02E3">
            <w:pPr>
              <w:pStyle w:val="ConsPlusNormal"/>
              <w:jc w:val="center"/>
            </w:pPr>
            <w:r>
              <w:t>2030</w:t>
            </w:r>
          </w:p>
        </w:tc>
        <w:tc>
          <w:tcPr>
            <w:tcW w:w="1417" w:type="dxa"/>
          </w:tcPr>
          <w:p w:rsidR="009D02E3" w:rsidRDefault="009D02E3">
            <w:pPr>
              <w:pStyle w:val="ConsPlusNormal"/>
              <w:jc w:val="center"/>
            </w:pPr>
          </w:p>
        </w:tc>
        <w:tc>
          <w:tcPr>
            <w:tcW w:w="1361" w:type="dxa"/>
          </w:tcPr>
          <w:p w:rsidR="009D02E3" w:rsidRDefault="009D02E3">
            <w:pPr>
              <w:pStyle w:val="ConsPlusNormal"/>
              <w:jc w:val="center"/>
            </w:pPr>
          </w:p>
        </w:tc>
        <w:tc>
          <w:tcPr>
            <w:tcW w:w="1474" w:type="dxa"/>
          </w:tcPr>
          <w:p w:rsidR="009D02E3" w:rsidRDefault="009D02E3">
            <w:pPr>
              <w:pStyle w:val="ConsPlusNormal"/>
              <w:jc w:val="center"/>
            </w:pPr>
          </w:p>
        </w:tc>
        <w:tc>
          <w:tcPr>
            <w:tcW w:w="1304" w:type="dxa"/>
          </w:tcPr>
          <w:p w:rsidR="009D02E3" w:rsidRDefault="009D02E3">
            <w:pPr>
              <w:pStyle w:val="ConsPlusNormal"/>
              <w:jc w:val="center"/>
            </w:pPr>
          </w:p>
        </w:tc>
        <w:tc>
          <w:tcPr>
            <w:tcW w:w="1417" w:type="dxa"/>
          </w:tcPr>
          <w:p w:rsidR="009D02E3" w:rsidRDefault="009D02E3">
            <w:pPr>
              <w:pStyle w:val="ConsPlusNormal"/>
              <w:jc w:val="center"/>
            </w:pPr>
          </w:p>
        </w:tc>
      </w:tr>
      <w:tr w:rsidR="009D02E3">
        <w:tc>
          <w:tcPr>
            <w:tcW w:w="454" w:type="dxa"/>
          </w:tcPr>
          <w:p w:rsidR="009D02E3" w:rsidRDefault="009D02E3">
            <w:pPr>
              <w:pStyle w:val="ConsPlusNormal"/>
              <w:jc w:val="center"/>
            </w:pPr>
          </w:p>
        </w:tc>
        <w:tc>
          <w:tcPr>
            <w:tcW w:w="2721" w:type="dxa"/>
          </w:tcPr>
          <w:p w:rsidR="009D02E3" w:rsidRDefault="009D02E3">
            <w:pPr>
              <w:pStyle w:val="ConsPlusNormal"/>
            </w:pPr>
            <w:r>
              <w:t>Итого</w:t>
            </w:r>
          </w:p>
        </w:tc>
        <w:tc>
          <w:tcPr>
            <w:tcW w:w="2154" w:type="dxa"/>
          </w:tcPr>
          <w:p w:rsidR="009D02E3" w:rsidRDefault="009D02E3">
            <w:pPr>
              <w:pStyle w:val="ConsPlusNormal"/>
            </w:pPr>
          </w:p>
        </w:tc>
        <w:tc>
          <w:tcPr>
            <w:tcW w:w="1304" w:type="dxa"/>
          </w:tcPr>
          <w:p w:rsidR="009D02E3" w:rsidRDefault="009D02E3">
            <w:pPr>
              <w:pStyle w:val="ConsPlusNormal"/>
              <w:jc w:val="center"/>
            </w:pPr>
            <w:r>
              <w:t>2022-2030</w:t>
            </w:r>
          </w:p>
        </w:tc>
        <w:tc>
          <w:tcPr>
            <w:tcW w:w="1417" w:type="dxa"/>
          </w:tcPr>
          <w:p w:rsidR="009D02E3" w:rsidRDefault="009D02E3">
            <w:pPr>
              <w:pStyle w:val="ConsPlusNormal"/>
              <w:jc w:val="center"/>
            </w:pPr>
            <w:r>
              <w:t>1302986,35</w:t>
            </w:r>
          </w:p>
        </w:tc>
        <w:tc>
          <w:tcPr>
            <w:tcW w:w="1361" w:type="dxa"/>
          </w:tcPr>
          <w:p w:rsidR="009D02E3" w:rsidRDefault="009D02E3">
            <w:pPr>
              <w:pStyle w:val="ConsPlusNormal"/>
              <w:jc w:val="center"/>
            </w:pPr>
            <w:r>
              <w:t>37900,10</w:t>
            </w:r>
          </w:p>
        </w:tc>
        <w:tc>
          <w:tcPr>
            <w:tcW w:w="1474" w:type="dxa"/>
          </w:tcPr>
          <w:p w:rsidR="009D02E3" w:rsidRDefault="009D02E3">
            <w:pPr>
              <w:pStyle w:val="ConsPlusNormal"/>
              <w:jc w:val="center"/>
            </w:pPr>
            <w:r>
              <w:t>761106,10</w:t>
            </w:r>
          </w:p>
        </w:tc>
        <w:tc>
          <w:tcPr>
            <w:tcW w:w="1304" w:type="dxa"/>
          </w:tcPr>
          <w:p w:rsidR="009D02E3" w:rsidRDefault="009D02E3">
            <w:pPr>
              <w:pStyle w:val="ConsPlusNormal"/>
              <w:jc w:val="center"/>
            </w:pPr>
            <w:r>
              <w:t>36549,74</w:t>
            </w:r>
          </w:p>
        </w:tc>
        <w:tc>
          <w:tcPr>
            <w:tcW w:w="1417" w:type="dxa"/>
          </w:tcPr>
          <w:p w:rsidR="009D02E3" w:rsidRDefault="009D02E3">
            <w:pPr>
              <w:pStyle w:val="ConsPlusNormal"/>
              <w:jc w:val="center"/>
            </w:pPr>
            <w:r>
              <w:t>467430,41</w:t>
            </w:r>
          </w:p>
        </w:tc>
      </w:tr>
      <w:tr w:rsidR="009D02E3">
        <w:tc>
          <w:tcPr>
            <w:tcW w:w="454" w:type="dxa"/>
            <w:vMerge w:val="restart"/>
          </w:tcPr>
          <w:p w:rsidR="009D02E3" w:rsidRDefault="009D02E3">
            <w:pPr>
              <w:pStyle w:val="ConsPlusNormal"/>
              <w:jc w:val="center"/>
            </w:pPr>
            <w:r>
              <w:t>8</w:t>
            </w:r>
          </w:p>
        </w:tc>
        <w:tc>
          <w:tcPr>
            <w:tcW w:w="2721" w:type="dxa"/>
            <w:vMerge w:val="restart"/>
          </w:tcPr>
          <w:p w:rsidR="009D02E3" w:rsidRDefault="009D02E3">
            <w:pPr>
              <w:pStyle w:val="ConsPlusNormal"/>
            </w:pPr>
            <w:r>
              <w:t>Комплекс процессных мероприятий "Улучшение жилищных условий отдельных категорий граждан и выполнение государственных обязательств по обеспечению жильем отдельных категорий граждан"</w:t>
            </w:r>
          </w:p>
        </w:tc>
        <w:tc>
          <w:tcPr>
            <w:tcW w:w="2154" w:type="dxa"/>
            <w:vMerge w:val="restart"/>
          </w:tcPr>
          <w:p w:rsidR="009D02E3" w:rsidRDefault="009D02E3">
            <w:pPr>
              <w:pStyle w:val="ConsPlusNormal"/>
            </w:pPr>
            <w:r>
              <w:t>Комитет по жилищно-коммунальному хозяйству Ленинградской области</w:t>
            </w:r>
          </w:p>
        </w:tc>
        <w:tc>
          <w:tcPr>
            <w:tcW w:w="1304" w:type="dxa"/>
          </w:tcPr>
          <w:p w:rsidR="009D02E3" w:rsidRDefault="009D02E3">
            <w:pPr>
              <w:pStyle w:val="ConsPlusNormal"/>
              <w:jc w:val="center"/>
            </w:pPr>
            <w:r>
              <w:t>2022</w:t>
            </w:r>
          </w:p>
        </w:tc>
        <w:tc>
          <w:tcPr>
            <w:tcW w:w="1417" w:type="dxa"/>
          </w:tcPr>
          <w:p w:rsidR="009D02E3" w:rsidRDefault="009D02E3">
            <w:pPr>
              <w:pStyle w:val="ConsPlusNormal"/>
              <w:jc w:val="center"/>
            </w:pPr>
            <w:r>
              <w:t>70977,29</w:t>
            </w:r>
          </w:p>
        </w:tc>
        <w:tc>
          <w:tcPr>
            <w:tcW w:w="1361" w:type="dxa"/>
          </w:tcPr>
          <w:p w:rsidR="009D02E3" w:rsidRDefault="009D02E3">
            <w:pPr>
              <w:pStyle w:val="ConsPlusNormal"/>
              <w:jc w:val="center"/>
            </w:pPr>
            <w:r>
              <w:t>34030,00</w:t>
            </w:r>
          </w:p>
        </w:tc>
        <w:tc>
          <w:tcPr>
            <w:tcW w:w="1474" w:type="dxa"/>
          </w:tcPr>
          <w:p w:rsidR="009D02E3" w:rsidRDefault="009D02E3">
            <w:pPr>
              <w:pStyle w:val="ConsPlusNormal"/>
              <w:jc w:val="center"/>
            </w:pPr>
            <w:r>
              <w:t>36947,30</w:t>
            </w:r>
          </w:p>
        </w:tc>
        <w:tc>
          <w:tcPr>
            <w:tcW w:w="1304" w:type="dxa"/>
          </w:tcPr>
          <w:p w:rsidR="009D02E3" w:rsidRDefault="009D02E3">
            <w:pPr>
              <w:pStyle w:val="ConsPlusNormal"/>
              <w:jc w:val="center"/>
            </w:pPr>
          </w:p>
        </w:tc>
        <w:tc>
          <w:tcPr>
            <w:tcW w:w="1417" w:type="dxa"/>
          </w:tcPr>
          <w:p w:rsidR="009D02E3" w:rsidRDefault="009D02E3">
            <w:pPr>
              <w:pStyle w:val="ConsPlusNormal"/>
              <w:jc w:val="center"/>
            </w:pPr>
          </w:p>
        </w:tc>
      </w:tr>
      <w:tr w:rsidR="009D02E3">
        <w:tc>
          <w:tcPr>
            <w:tcW w:w="454" w:type="dxa"/>
            <w:vMerge/>
          </w:tcPr>
          <w:p w:rsidR="009D02E3" w:rsidRDefault="009D02E3">
            <w:pPr>
              <w:pStyle w:val="ConsPlusNormal"/>
            </w:pPr>
          </w:p>
        </w:tc>
        <w:tc>
          <w:tcPr>
            <w:tcW w:w="2721" w:type="dxa"/>
            <w:vMerge/>
          </w:tcPr>
          <w:p w:rsidR="009D02E3" w:rsidRDefault="009D02E3">
            <w:pPr>
              <w:pStyle w:val="ConsPlusNormal"/>
            </w:pPr>
          </w:p>
        </w:tc>
        <w:tc>
          <w:tcPr>
            <w:tcW w:w="2154" w:type="dxa"/>
            <w:vMerge/>
          </w:tcPr>
          <w:p w:rsidR="009D02E3" w:rsidRDefault="009D02E3">
            <w:pPr>
              <w:pStyle w:val="ConsPlusNormal"/>
            </w:pPr>
          </w:p>
        </w:tc>
        <w:tc>
          <w:tcPr>
            <w:tcW w:w="1304" w:type="dxa"/>
          </w:tcPr>
          <w:p w:rsidR="009D02E3" w:rsidRDefault="009D02E3">
            <w:pPr>
              <w:pStyle w:val="ConsPlusNormal"/>
              <w:jc w:val="center"/>
            </w:pPr>
            <w:r>
              <w:t>2023</w:t>
            </w:r>
          </w:p>
        </w:tc>
        <w:tc>
          <w:tcPr>
            <w:tcW w:w="1417" w:type="dxa"/>
          </w:tcPr>
          <w:p w:rsidR="009D02E3" w:rsidRDefault="009D02E3">
            <w:pPr>
              <w:pStyle w:val="ConsPlusNormal"/>
              <w:jc w:val="center"/>
            </w:pPr>
            <w:r>
              <w:t>65158,60</w:t>
            </w:r>
          </w:p>
        </w:tc>
        <w:tc>
          <w:tcPr>
            <w:tcW w:w="1361" w:type="dxa"/>
          </w:tcPr>
          <w:p w:rsidR="009D02E3" w:rsidRDefault="009D02E3">
            <w:pPr>
              <w:pStyle w:val="ConsPlusNormal"/>
              <w:jc w:val="center"/>
            </w:pPr>
            <w:r>
              <w:t>28211,30</w:t>
            </w:r>
          </w:p>
        </w:tc>
        <w:tc>
          <w:tcPr>
            <w:tcW w:w="1474" w:type="dxa"/>
          </w:tcPr>
          <w:p w:rsidR="009D02E3" w:rsidRDefault="009D02E3">
            <w:pPr>
              <w:pStyle w:val="ConsPlusNormal"/>
              <w:jc w:val="center"/>
            </w:pPr>
            <w:r>
              <w:t>36947,30</w:t>
            </w:r>
          </w:p>
        </w:tc>
        <w:tc>
          <w:tcPr>
            <w:tcW w:w="1304" w:type="dxa"/>
          </w:tcPr>
          <w:p w:rsidR="009D02E3" w:rsidRDefault="009D02E3">
            <w:pPr>
              <w:pStyle w:val="ConsPlusNormal"/>
              <w:jc w:val="center"/>
            </w:pPr>
          </w:p>
        </w:tc>
        <w:tc>
          <w:tcPr>
            <w:tcW w:w="1417" w:type="dxa"/>
          </w:tcPr>
          <w:p w:rsidR="009D02E3" w:rsidRDefault="009D02E3">
            <w:pPr>
              <w:pStyle w:val="ConsPlusNormal"/>
              <w:jc w:val="center"/>
            </w:pPr>
          </w:p>
        </w:tc>
      </w:tr>
      <w:tr w:rsidR="009D02E3">
        <w:tc>
          <w:tcPr>
            <w:tcW w:w="454" w:type="dxa"/>
            <w:vMerge/>
          </w:tcPr>
          <w:p w:rsidR="009D02E3" w:rsidRDefault="009D02E3">
            <w:pPr>
              <w:pStyle w:val="ConsPlusNormal"/>
            </w:pPr>
          </w:p>
        </w:tc>
        <w:tc>
          <w:tcPr>
            <w:tcW w:w="2721" w:type="dxa"/>
            <w:vMerge/>
          </w:tcPr>
          <w:p w:rsidR="009D02E3" w:rsidRDefault="009D02E3">
            <w:pPr>
              <w:pStyle w:val="ConsPlusNormal"/>
            </w:pPr>
          </w:p>
        </w:tc>
        <w:tc>
          <w:tcPr>
            <w:tcW w:w="2154" w:type="dxa"/>
            <w:vMerge/>
          </w:tcPr>
          <w:p w:rsidR="009D02E3" w:rsidRDefault="009D02E3">
            <w:pPr>
              <w:pStyle w:val="ConsPlusNormal"/>
            </w:pPr>
          </w:p>
        </w:tc>
        <w:tc>
          <w:tcPr>
            <w:tcW w:w="1304" w:type="dxa"/>
          </w:tcPr>
          <w:p w:rsidR="009D02E3" w:rsidRDefault="009D02E3">
            <w:pPr>
              <w:pStyle w:val="ConsPlusNormal"/>
              <w:jc w:val="center"/>
            </w:pPr>
            <w:r>
              <w:t>2024</w:t>
            </w:r>
          </w:p>
        </w:tc>
        <w:tc>
          <w:tcPr>
            <w:tcW w:w="1417" w:type="dxa"/>
          </w:tcPr>
          <w:p w:rsidR="009D02E3" w:rsidRDefault="009D02E3">
            <w:pPr>
              <w:pStyle w:val="ConsPlusNormal"/>
              <w:jc w:val="center"/>
            </w:pPr>
            <w:r>
              <w:t>65560,70</w:t>
            </w:r>
          </w:p>
        </w:tc>
        <w:tc>
          <w:tcPr>
            <w:tcW w:w="1361" w:type="dxa"/>
          </w:tcPr>
          <w:p w:rsidR="009D02E3" w:rsidRDefault="009D02E3">
            <w:pPr>
              <w:pStyle w:val="ConsPlusNormal"/>
              <w:jc w:val="center"/>
            </w:pPr>
            <w:r>
              <w:t>28613,40</w:t>
            </w:r>
          </w:p>
        </w:tc>
        <w:tc>
          <w:tcPr>
            <w:tcW w:w="1474" w:type="dxa"/>
          </w:tcPr>
          <w:p w:rsidR="009D02E3" w:rsidRDefault="009D02E3">
            <w:pPr>
              <w:pStyle w:val="ConsPlusNormal"/>
              <w:jc w:val="center"/>
            </w:pPr>
            <w:r>
              <w:t>36947,30</w:t>
            </w:r>
          </w:p>
        </w:tc>
        <w:tc>
          <w:tcPr>
            <w:tcW w:w="1304" w:type="dxa"/>
          </w:tcPr>
          <w:p w:rsidR="009D02E3" w:rsidRDefault="009D02E3">
            <w:pPr>
              <w:pStyle w:val="ConsPlusNormal"/>
              <w:jc w:val="center"/>
            </w:pPr>
          </w:p>
        </w:tc>
        <w:tc>
          <w:tcPr>
            <w:tcW w:w="1417" w:type="dxa"/>
          </w:tcPr>
          <w:p w:rsidR="009D02E3" w:rsidRDefault="009D02E3">
            <w:pPr>
              <w:pStyle w:val="ConsPlusNormal"/>
              <w:jc w:val="center"/>
            </w:pPr>
          </w:p>
        </w:tc>
      </w:tr>
      <w:tr w:rsidR="009D02E3">
        <w:tc>
          <w:tcPr>
            <w:tcW w:w="454" w:type="dxa"/>
            <w:vMerge/>
          </w:tcPr>
          <w:p w:rsidR="009D02E3" w:rsidRDefault="009D02E3">
            <w:pPr>
              <w:pStyle w:val="ConsPlusNormal"/>
            </w:pPr>
          </w:p>
        </w:tc>
        <w:tc>
          <w:tcPr>
            <w:tcW w:w="2721" w:type="dxa"/>
            <w:vMerge/>
          </w:tcPr>
          <w:p w:rsidR="009D02E3" w:rsidRDefault="009D02E3">
            <w:pPr>
              <w:pStyle w:val="ConsPlusNormal"/>
            </w:pPr>
          </w:p>
        </w:tc>
        <w:tc>
          <w:tcPr>
            <w:tcW w:w="2154" w:type="dxa"/>
            <w:vMerge/>
          </w:tcPr>
          <w:p w:rsidR="009D02E3" w:rsidRDefault="009D02E3">
            <w:pPr>
              <w:pStyle w:val="ConsPlusNormal"/>
            </w:pPr>
          </w:p>
        </w:tc>
        <w:tc>
          <w:tcPr>
            <w:tcW w:w="1304" w:type="dxa"/>
          </w:tcPr>
          <w:p w:rsidR="009D02E3" w:rsidRDefault="009D02E3">
            <w:pPr>
              <w:pStyle w:val="ConsPlusNormal"/>
              <w:jc w:val="center"/>
            </w:pPr>
            <w:r>
              <w:t>2025</w:t>
            </w:r>
          </w:p>
        </w:tc>
        <w:tc>
          <w:tcPr>
            <w:tcW w:w="1417" w:type="dxa"/>
          </w:tcPr>
          <w:p w:rsidR="009D02E3" w:rsidRDefault="009D02E3">
            <w:pPr>
              <w:pStyle w:val="ConsPlusNormal"/>
              <w:jc w:val="center"/>
            </w:pPr>
          </w:p>
        </w:tc>
        <w:tc>
          <w:tcPr>
            <w:tcW w:w="1361" w:type="dxa"/>
          </w:tcPr>
          <w:p w:rsidR="009D02E3" w:rsidRDefault="009D02E3">
            <w:pPr>
              <w:pStyle w:val="ConsPlusNormal"/>
              <w:jc w:val="center"/>
            </w:pPr>
          </w:p>
        </w:tc>
        <w:tc>
          <w:tcPr>
            <w:tcW w:w="1474" w:type="dxa"/>
          </w:tcPr>
          <w:p w:rsidR="009D02E3" w:rsidRDefault="009D02E3">
            <w:pPr>
              <w:pStyle w:val="ConsPlusNormal"/>
              <w:jc w:val="center"/>
            </w:pPr>
          </w:p>
        </w:tc>
        <w:tc>
          <w:tcPr>
            <w:tcW w:w="1304" w:type="dxa"/>
          </w:tcPr>
          <w:p w:rsidR="009D02E3" w:rsidRDefault="009D02E3">
            <w:pPr>
              <w:pStyle w:val="ConsPlusNormal"/>
              <w:jc w:val="center"/>
            </w:pPr>
          </w:p>
        </w:tc>
        <w:tc>
          <w:tcPr>
            <w:tcW w:w="1417" w:type="dxa"/>
          </w:tcPr>
          <w:p w:rsidR="009D02E3" w:rsidRDefault="009D02E3">
            <w:pPr>
              <w:pStyle w:val="ConsPlusNormal"/>
              <w:jc w:val="center"/>
            </w:pPr>
          </w:p>
        </w:tc>
      </w:tr>
      <w:tr w:rsidR="009D02E3">
        <w:tc>
          <w:tcPr>
            <w:tcW w:w="454" w:type="dxa"/>
            <w:vMerge/>
          </w:tcPr>
          <w:p w:rsidR="009D02E3" w:rsidRDefault="009D02E3">
            <w:pPr>
              <w:pStyle w:val="ConsPlusNormal"/>
            </w:pPr>
          </w:p>
        </w:tc>
        <w:tc>
          <w:tcPr>
            <w:tcW w:w="2721" w:type="dxa"/>
            <w:vMerge/>
          </w:tcPr>
          <w:p w:rsidR="009D02E3" w:rsidRDefault="009D02E3">
            <w:pPr>
              <w:pStyle w:val="ConsPlusNormal"/>
            </w:pPr>
          </w:p>
        </w:tc>
        <w:tc>
          <w:tcPr>
            <w:tcW w:w="2154" w:type="dxa"/>
            <w:vMerge/>
          </w:tcPr>
          <w:p w:rsidR="009D02E3" w:rsidRDefault="009D02E3">
            <w:pPr>
              <w:pStyle w:val="ConsPlusNormal"/>
            </w:pPr>
          </w:p>
        </w:tc>
        <w:tc>
          <w:tcPr>
            <w:tcW w:w="1304" w:type="dxa"/>
          </w:tcPr>
          <w:p w:rsidR="009D02E3" w:rsidRDefault="009D02E3">
            <w:pPr>
              <w:pStyle w:val="ConsPlusNormal"/>
              <w:jc w:val="center"/>
            </w:pPr>
            <w:r>
              <w:t>2026</w:t>
            </w:r>
          </w:p>
        </w:tc>
        <w:tc>
          <w:tcPr>
            <w:tcW w:w="1417" w:type="dxa"/>
          </w:tcPr>
          <w:p w:rsidR="009D02E3" w:rsidRDefault="009D02E3">
            <w:pPr>
              <w:pStyle w:val="ConsPlusNormal"/>
              <w:jc w:val="center"/>
            </w:pPr>
          </w:p>
        </w:tc>
        <w:tc>
          <w:tcPr>
            <w:tcW w:w="1361" w:type="dxa"/>
          </w:tcPr>
          <w:p w:rsidR="009D02E3" w:rsidRDefault="009D02E3">
            <w:pPr>
              <w:pStyle w:val="ConsPlusNormal"/>
              <w:jc w:val="center"/>
            </w:pPr>
          </w:p>
        </w:tc>
        <w:tc>
          <w:tcPr>
            <w:tcW w:w="1474" w:type="dxa"/>
          </w:tcPr>
          <w:p w:rsidR="009D02E3" w:rsidRDefault="009D02E3">
            <w:pPr>
              <w:pStyle w:val="ConsPlusNormal"/>
              <w:jc w:val="center"/>
            </w:pPr>
          </w:p>
        </w:tc>
        <w:tc>
          <w:tcPr>
            <w:tcW w:w="1304" w:type="dxa"/>
          </w:tcPr>
          <w:p w:rsidR="009D02E3" w:rsidRDefault="009D02E3">
            <w:pPr>
              <w:pStyle w:val="ConsPlusNormal"/>
              <w:jc w:val="center"/>
            </w:pPr>
          </w:p>
        </w:tc>
        <w:tc>
          <w:tcPr>
            <w:tcW w:w="1417" w:type="dxa"/>
          </w:tcPr>
          <w:p w:rsidR="009D02E3" w:rsidRDefault="009D02E3">
            <w:pPr>
              <w:pStyle w:val="ConsPlusNormal"/>
              <w:jc w:val="center"/>
            </w:pPr>
          </w:p>
        </w:tc>
      </w:tr>
      <w:tr w:rsidR="009D02E3">
        <w:tc>
          <w:tcPr>
            <w:tcW w:w="454" w:type="dxa"/>
            <w:vMerge/>
          </w:tcPr>
          <w:p w:rsidR="009D02E3" w:rsidRDefault="009D02E3">
            <w:pPr>
              <w:pStyle w:val="ConsPlusNormal"/>
            </w:pPr>
          </w:p>
        </w:tc>
        <w:tc>
          <w:tcPr>
            <w:tcW w:w="2721" w:type="dxa"/>
            <w:vMerge/>
          </w:tcPr>
          <w:p w:rsidR="009D02E3" w:rsidRDefault="009D02E3">
            <w:pPr>
              <w:pStyle w:val="ConsPlusNormal"/>
            </w:pPr>
          </w:p>
        </w:tc>
        <w:tc>
          <w:tcPr>
            <w:tcW w:w="2154" w:type="dxa"/>
            <w:vMerge/>
          </w:tcPr>
          <w:p w:rsidR="009D02E3" w:rsidRDefault="009D02E3">
            <w:pPr>
              <w:pStyle w:val="ConsPlusNormal"/>
            </w:pPr>
          </w:p>
        </w:tc>
        <w:tc>
          <w:tcPr>
            <w:tcW w:w="1304" w:type="dxa"/>
          </w:tcPr>
          <w:p w:rsidR="009D02E3" w:rsidRDefault="009D02E3">
            <w:pPr>
              <w:pStyle w:val="ConsPlusNormal"/>
              <w:jc w:val="center"/>
            </w:pPr>
            <w:r>
              <w:t>2027</w:t>
            </w:r>
          </w:p>
        </w:tc>
        <w:tc>
          <w:tcPr>
            <w:tcW w:w="1417" w:type="dxa"/>
          </w:tcPr>
          <w:p w:rsidR="009D02E3" w:rsidRDefault="009D02E3">
            <w:pPr>
              <w:pStyle w:val="ConsPlusNormal"/>
              <w:jc w:val="center"/>
            </w:pPr>
          </w:p>
        </w:tc>
        <w:tc>
          <w:tcPr>
            <w:tcW w:w="1361" w:type="dxa"/>
          </w:tcPr>
          <w:p w:rsidR="009D02E3" w:rsidRDefault="009D02E3">
            <w:pPr>
              <w:pStyle w:val="ConsPlusNormal"/>
              <w:jc w:val="center"/>
            </w:pPr>
          </w:p>
        </w:tc>
        <w:tc>
          <w:tcPr>
            <w:tcW w:w="1474" w:type="dxa"/>
          </w:tcPr>
          <w:p w:rsidR="009D02E3" w:rsidRDefault="009D02E3">
            <w:pPr>
              <w:pStyle w:val="ConsPlusNormal"/>
              <w:jc w:val="center"/>
            </w:pPr>
          </w:p>
        </w:tc>
        <w:tc>
          <w:tcPr>
            <w:tcW w:w="1304" w:type="dxa"/>
          </w:tcPr>
          <w:p w:rsidR="009D02E3" w:rsidRDefault="009D02E3">
            <w:pPr>
              <w:pStyle w:val="ConsPlusNormal"/>
              <w:jc w:val="center"/>
            </w:pPr>
          </w:p>
        </w:tc>
        <w:tc>
          <w:tcPr>
            <w:tcW w:w="1417" w:type="dxa"/>
          </w:tcPr>
          <w:p w:rsidR="009D02E3" w:rsidRDefault="009D02E3">
            <w:pPr>
              <w:pStyle w:val="ConsPlusNormal"/>
              <w:jc w:val="center"/>
            </w:pPr>
          </w:p>
        </w:tc>
      </w:tr>
      <w:tr w:rsidR="009D02E3">
        <w:tc>
          <w:tcPr>
            <w:tcW w:w="454" w:type="dxa"/>
            <w:vMerge/>
          </w:tcPr>
          <w:p w:rsidR="009D02E3" w:rsidRDefault="009D02E3">
            <w:pPr>
              <w:pStyle w:val="ConsPlusNormal"/>
            </w:pPr>
          </w:p>
        </w:tc>
        <w:tc>
          <w:tcPr>
            <w:tcW w:w="2721" w:type="dxa"/>
            <w:vMerge/>
          </w:tcPr>
          <w:p w:rsidR="009D02E3" w:rsidRDefault="009D02E3">
            <w:pPr>
              <w:pStyle w:val="ConsPlusNormal"/>
            </w:pPr>
          </w:p>
        </w:tc>
        <w:tc>
          <w:tcPr>
            <w:tcW w:w="2154" w:type="dxa"/>
            <w:vMerge/>
          </w:tcPr>
          <w:p w:rsidR="009D02E3" w:rsidRDefault="009D02E3">
            <w:pPr>
              <w:pStyle w:val="ConsPlusNormal"/>
            </w:pPr>
          </w:p>
        </w:tc>
        <w:tc>
          <w:tcPr>
            <w:tcW w:w="1304" w:type="dxa"/>
          </w:tcPr>
          <w:p w:rsidR="009D02E3" w:rsidRDefault="009D02E3">
            <w:pPr>
              <w:pStyle w:val="ConsPlusNormal"/>
              <w:jc w:val="center"/>
            </w:pPr>
            <w:r>
              <w:t>2028</w:t>
            </w:r>
          </w:p>
        </w:tc>
        <w:tc>
          <w:tcPr>
            <w:tcW w:w="1417" w:type="dxa"/>
          </w:tcPr>
          <w:p w:rsidR="009D02E3" w:rsidRDefault="009D02E3">
            <w:pPr>
              <w:pStyle w:val="ConsPlusNormal"/>
              <w:jc w:val="center"/>
            </w:pPr>
          </w:p>
        </w:tc>
        <w:tc>
          <w:tcPr>
            <w:tcW w:w="1361" w:type="dxa"/>
          </w:tcPr>
          <w:p w:rsidR="009D02E3" w:rsidRDefault="009D02E3">
            <w:pPr>
              <w:pStyle w:val="ConsPlusNormal"/>
              <w:jc w:val="center"/>
            </w:pPr>
          </w:p>
        </w:tc>
        <w:tc>
          <w:tcPr>
            <w:tcW w:w="1474" w:type="dxa"/>
          </w:tcPr>
          <w:p w:rsidR="009D02E3" w:rsidRDefault="009D02E3">
            <w:pPr>
              <w:pStyle w:val="ConsPlusNormal"/>
              <w:jc w:val="center"/>
            </w:pPr>
          </w:p>
        </w:tc>
        <w:tc>
          <w:tcPr>
            <w:tcW w:w="1304" w:type="dxa"/>
          </w:tcPr>
          <w:p w:rsidR="009D02E3" w:rsidRDefault="009D02E3">
            <w:pPr>
              <w:pStyle w:val="ConsPlusNormal"/>
              <w:jc w:val="center"/>
            </w:pPr>
          </w:p>
        </w:tc>
        <w:tc>
          <w:tcPr>
            <w:tcW w:w="1417" w:type="dxa"/>
          </w:tcPr>
          <w:p w:rsidR="009D02E3" w:rsidRDefault="009D02E3">
            <w:pPr>
              <w:pStyle w:val="ConsPlusNormal"/>
              <w:jc w:val="center"/>
            </w:pPr>
          </w:p>
        </w:tc>
      </w:tr>
      <w:tr w:rsidR="009D02E3">
        <w:tc>
          <w:tcPr>
            <w:tcW w:w="454" w:type="dxa"/>
            <w:vMerge/>
          </w:tcPr>
          <w:p w:rsidR="009D02E3" w:rsidRDefault="009D02E3">
            <w:pPr>
              <w:pStyle w:val="ConsPlusNormal"/>
            </w:pPr>
          </w:p>
        </w:tc>
        <w:tc>
          <w:tcPr>
            <w:tcW w:w="2721" w:type="dxa"/>
            <w:vMerge/>
          </w:tcPr>
          <w:p w:rsidR="009D02E3" w:rsidRDefault="009D02E3">
            <w:pPr>
              <w:pStyle w:val="ConsPlusNormal"/>
            </w:pPr>
          </w:p>
        </w:tc>
        <w:tc>
          <w:tcPr>
            <w:tcW w:w="2154" w:type="dxa"/>
            <w:vMerge/>
          </w:tcPr>
          <w:p w:rsidR="009D02E3" w:rsidRDefault="009D02E3">
            <w:pPr>
              <w:pStyle w:val="ConsPlusNormal"/>
            </w:pPr>
          </w:p>
        </w:tc>
        <w:tc>
          <w:tcPr>
            <w:tcW w:w="1304" w:type="dxa"/>
          </w:tcPr>
          <w:p w:rsidR="009D02E3" w:rsidRDefault="009D02E3">
            <w:pPr>
              <w:pStyle w:val="ConsPlusNormal"/>
              <w:jc w:val="center"/>
            </w:pPr>
            <w:r>
              <w:t>2029</w:t>
            </w:r>
          </w:p>
        </w:tc>
        <w:tc>
          <w:tcPr>
            <w:tcW w:w="1417" w:type="dxa"/>
          </w:tcPr>
          <w:p w:rsidR="009D02E3" w:rsidRDefault="009D02E3">
            <w:pPr>
              <w:pStyle w:val="ConsPlusNormal"/>
              <w:jc w:val="center"/>
            </w:pPr>
          </w:p>
        </w:tc>
        <w:tc>
          <w:tcPr>
            <w:tcW w:w="1361" w:type="dxa"/>
          </w:tcPr>
          <w:p w:rsidR="009D02E3" w:rsidRDefault="009D02E3">
            <w:pPr>
              <w:pStyle w:val="ConsPlusNormal"/>
              <w:jc w:val="center"/>
            </w:pPr>
          </w:p>
        </w:tc>
        <w:tc>
          <w:tcPr>
            <w:tcW w:w="1474" w:type="dxa"/>
          </w:tcPr>
          <w:p w:rsidR="009D02E3" w:rsidRDefault="009D02E3">
            <w:pPr>
              <w:pStyle w:val="ConsPlusNormal"/>
              <w:jc w:val="center"/>
            </w:pPr>
          </w:p>
        </w:tc>
        <w:tc>
          <w:tcPr>
            <w:tcW w:w="1304" w:type="dxa"/>
          </w:tcPr>
          <w:p w:rsidR="009D02E3" w:rsidRDefault="009D02E3">
            <w:pPr>
              <w:pStyle w:val="ConsPlusNormal"/>
              <w:jc w:val="center"/>
            </w:pPr>
          </w:p>
        </w:tc>
        <w:tc>
          <w:tcPr>
            <w:tcW w:w="1417" w:type="dxa"/>
          </w:tcPr>
          <w:p w:rsidR="009D02E3" w:rsidRDefault="009D02E3">
            <w:pPr>
              <w:pStyle w:val="ConsPlusNormal"/>
              <w:jc w:val="center"/>
            </w:pPr>
          </w:p>
        </w:tc>
      </w:tr>
      <w:tr w:rsidR="009D02E3">
        <w:tc>
          <w:tcPr>
            <w:tcW w:w="454" w:type="dxa"/>
            <w:vMerge/>
          </w:tcPr>
          <w:p w:rsidR="009D02E3" w:rsidRDefault="009D02E3">
            <w:pPr>
              <w:pStyle w:val="ConsPlusNormal"/>
            </w:pPr>
          </w:p>
        </w:tc>
        <w:tc>
          <w:tcPr>
            <w:tcW w:w="2721" w:type="dxa"/>
            <w:vMerge/>
          </w:tcPr>
          <w:p w:rsidR="009D02E3" w:rsidRDefault="009D02E3">
            <w:pPr>
              <w:pStyle w:val="ConsPlusNormal"/>
            </w:pPr>
          </w:p>
        </w:tc>
        <w:tc>
          <w:tcPr>
            <w:tcW w:w="2154" w:type="dxa"/>
            <w:vMerge/>
          </w:tcPr>
          <w:p w:rsidR="009D02E3" w:rsidRDefault="009D02E3">
            <w:pPr>
              <w:pStyle w:val="ConsPlusNormal"/>
            </w:pPr>
          </w:p>
        </w:tc>
        <w:tc>
          <w:tcPr>
            <w:tcW w:w="1304" w:type="dxa"/>
          </w:tcPr>
          <w:p w:rsidR="009D02E3" w:rsidRDefault="009D02E3">
            <w:pPr>
              <w:pStyle w:val="ConsPlusNormal"/>
              <w:jc w:val="center"/>
            </w:pPr>
            <w:r>
              <w:t>2030</w:t>
            </w:r>
          </w:p>
        </w:tc>
        <w:tc>
          <w:tcPr>
            <w:tcW w:w="1417" w:type="dxa"/>
          </w:tcPr>
          <w:p w:rsidR="009D02E3" w:rsidRDefault="009D02E3">
            <w:pPr>
              <w:pStyle w:val="ConsPlusNormal"/>
              <w:jc w:val="center"/>
            </w:pPr>
          </w:p>
        </w:tc>
        <w:tc>
          <w:tcPr>
            <w:tcW w:w="1361" w:type="dxa"/>
          </w:tcPr>
          <w:p w:rsidR="009D02E3" w:rsidRDefault="009D02E3">
            <w:pPr>
              <w:pStyle w:val="ConsPlusNormal"/>
              <w:jc w:val="center"/>
            </w:pPr>
          </w:p>
        </w:tc>
        <w:tc>
          <w:tcPr>
            <w:tcW w:w="1474" w:type="dxa"/>
          </w:tcPr>
          <w:p w:rsidR="009D02E3" w:rsidRDefault="009D02E3">
            <w:pPr>
              <w:pStyle w:val="ConsPlusNormal"/>
              <w:jc w:val="center"/>
            </w:pPr>
          </w:p>
        </w:tc>
        <w:tc>
          <w:tcPr>
            <w:tcW w:w="1304" w:type="dxa"/>
          </w:tcPr>
          <w:p w:rsidR="009D02E3" w:rsidRDefault="009D02E3">
            <w:pPr>
              <w:pStyle w:val="ConsPlusNormal"/>
              <w:jc w:val="center"/>
            </w:pPr>
          </w:p>
        </w:tc>
        <w:tc>
          <w:tcPr>
            <w:tcW w:w="1417" w:type="dxa"/>
          </w:tcPr>
          <w:p w:rsidR="009D02E3" w:rsidRDefault="009D02E3">
            <w:pPr>
              <w:pStyle w:val="ConsPlusNormal"/>
              <w:jc w:val="center"/>
            </w:pPr>
          </w:p>
        </w:tc>
      </w:tr>
      <w:tr w:rsidR="009D02E3">
        <w:tc>
          <w:tcPr>
            <w:tcW w:w="454" w:type="dxa"/>
          </w:tcPr>
          <w:p w:rsidR="009D02E3" w:rsidRDefault="009D02E3">
            <w:pPr>
              <w:pStyle w:val="ConsPlusNormal"/>
              <w:jc w:val="center"/>
            </w:pPr>
          </w:p>
        </w:tc>
        <w:tc>
          <w:tcPr>
            <w:tcW w:w="2721" w:type="dxa"/>
          </w:tcPr>
          <w:p w:rsidR="009D02E3" w:rsidRDefault="009D02E3">
            <w:pPr>
              <w:pStyle w:val="ConsPlusNormal"/>
            </w:pPr>
            <w:r>
              <w:t>Итого</w:t>
            </w:r>
          </w:p>
        </w:tc>
        <w:tc>
          <w:tcPr>
            <w:tcW w:w="2154" w:type="dxa"/>
          </w:tcPr>
          <w:p w:rsidR="009D02E3" w:rsidRDefault="009D02E3">
            <w:pPr>
              <w:pStyle w:val="ConsPlusNormal"/>
            </w:pPr>
          </w:p>
        </w:tc>
        <w:tc>
          <w:tcPr>
            <w:tcW w:w="1304" w:type="dxa"/>
          </w:tcPr>
          <w:p w:rsidR="009D02E3" w:rsidRDefault="009D02E3">
            <w:pPr>
              <w:pStyle w:val="ConsPlusNormal"/>
              <w:jc w:val="center"/>
            </w:pPr>
            <w:r>
              <w:t>2022-2030</w:t>
            </w:r>
          </w:p>
        </w:tc>
        <w:tc>
          <w:tcPr>
            <w:tcW w:w="1417" w:type="dxa"/>
          </w:tcPr>
          <w:p w:rsidR="009D02E3" w:rsidRDefault="009D02E3">
            <w:pPr>
              <w:pStyle w:val="ConsPlusNormal"/>
              <w:jc w:val="center"/>
            </w:pPr>
            <w:r>
              <w:t>201696,59</w:t>
            </w:r>
          </w:p>
        </w:tc>
        <w:tc>
          <w:tcPr>
            <w:tcW w:w="1361" w:type="dxa"/>
          </w:tcPr>
          <w:p w:rsidR="009D02E3" w:rsidRDefault="009D02E3">
            <w:pPr>
              <w:pStyle w:val="ConsPlusNormal"/>
              <w:jc w:val="center"/>
            </w:pPr>
            <w:r>
              <w:t>90854,70</w:t>
            </w:r>
          </w:p>
        </w:tc>
        <w:tc>
          <w:tcPr>
            <w:tcW w:w="1474" w:type="dxa"/>
          </w:tcPr>
          <w:p w:rsidR="009D02E3" w:rsidRDefault="009D02E3">
            <w:pPr>
              <w:pStyle w:val="ConsPlusNormal"/>
              <w:jc w:val="center"/>
            </w:pPr>
            <w:r>
              <w:t>110841,90</w:t>
            </w:r>
          </w:p>
        </w:tc>
        <w:tc>
          <w:tcPr>
            <w:tcW w:w="1304" w:type="dxa"/>
          </w:tcPr>
          <w:p w:rsidR="009D02E3" w:rsidRDefault="009D02E3">
            <w:pPr>
              <w:pStyle w:val="ConsPlusNormal"/>
              <w:jc w:val="center"/>
            </w:pPr>
          </w:p>
        </w:tc>
        <w:tc>
          <w:tcPr>
            <w:tcW w:w="1417" w:type="dxa"/>
          </w:tcPr>
          <w:p w:rsidR="009D02E3" w:rsidRDefault="009D02E3">
            <w:pPr>
              <w:pStyle w:val="ConsPlusNormal"/>
              <w:jc w:val="center"/>
            </w:pPr>
          </w:p>
        </w:tc>
      </w:tr>
      <w:tr w:rsidR="009D02E3">
        <w:tc>
          <w:tcPr>
            <w:tcW w:w="454" w:type="dxa"/>
            <w:vMerge w:val="restart"/>
          </w:tcPr>
          <w:p w:rsidR="009D02E3" w:rsidRDefault="009D02E3">
            <w:pPr>
              <w:pStyle w:val="ConsPlusNormal"/>
              <w:jc w:val="center"/>
            </w:pPr>
            <w:r>
              <w:lastRenderedPageBreak/>
              <w:t>9</w:t>
            </w:r>
          </w:p>
        </w:tc>
        <w:tc>
          <w:tcPr>
            <w:tcW w:w="2721" w:type="dxa"/>
            <w:vMerge w:val="restart"/>
          </w:tcPr>
          <w:p w:rsidR="009D02E3" w:rsidRDefault="009D02E3">
            <w:pPr>
              <w:pStyle w:val="ConsPlusNormal"/>
            </w:pPr>
            <w:r>
              <w:t>Комплекс процессных мероприятий "Капитальный ремонт многоквартирных домов"</w:t>
            </w:r>
          </w:p>
        </w:tc>
        <w:tc>
          <w:tcPr>
            <w:tcW w:w="2154" w:type="dxa"/>
            <w:vMerge w:val="restart"/>
          </w:tcPr>
          <w:p w:rsidR="009D02E3" w:rsidRDefault="009D02E3">
            <w:pPr>
              <w:pStyle w:val="ConsPlusNormal"/>
            </w:pPr>
            <w:r>
              <w:t>Комитет по жилищно-коммунальному хозяйству Ленинградской области</w:t>
            </w:r>
          </w:p>
        </w:tc>
        <w:tc>
          <w:tcPr>
            <w:tcW w:w="1304" w:type="dxa"/>
          </w:tcPr>
          <w:p w:rsidR="009D02E3" w:rsidRDefault="009D02E3">
            <w:pPr>
              <w:pStyle w:val="ConsPlusNormal"/>
              <w:jc w:val="center"/>
            </w:pPr>
            <w:r>
              <w:t>2022</w:t>
            </w:r>
          </w:p>
        </w:tc>
        <w:tc>
          <w:tcPr>
            <w:tcW w:w="1417" w:type="dxa"/>
          </w:tcPr>
          <w:p w:rsidR="009D02E3" w:rsidRDefault="009D02E3">
            <w:pPr>
              <w:pStyle w:val="ConsPlusNormal"/>
              <w:jc w:val="center"/>
            </w:pPr>
            <w:r>
              <w:t>3868572,05</w:t>
            </w:r>
          </w:p>
        </w:tc>
        <w:tc>
          <w:tcPr>
            <w:tcW w:w="1361" w:type="dxa"/>
          </w:tcPr>
          <w:p w:rsidR="009D02E3" w:rsidRDefault="009D02E3">
            <w:pPr>
              <w:pStyle w:val="ConsPlusNormal"/>
              <w:jc w:val="center"/>
            </w:pPr>
          </w:p>
        </w:tc>
        <w:tc>
          <w:tcPr>
            <w:tcW w:w="1474" w:type="dxa"/>
          </w:tcPr>
          <w:p w:rsidR="009D02E3" w:rsidRDefault="009D02E3">
            <w:pPr>
              <w:pStyle w:val="ConsPlusNormal"/>
              <w:jc w:val="center"/>
            </w:pPr>
            <w:r>
              <w:t>810829,23</w:t>
            </w:r>
          </w:p>
        </w:tc>
        <w:tc>
          <w:tcPr>
            <w:tcW w:w="1304" w:type="dxa"/>
          </w:tcPr>
          <w:p w:rsidR="009D02E3" w:rsidRDefault="009D02E3">
            <w:pPr>
              <w:pStyle w:val="ConsPlusNormal"/>
              <w:jc w:val="center"/>
            </w:pPr>
          </w:p>
        </w:tc>
        <w:tc>
          <w:tcPr>
            <w:tcW w:w="1417" w:type="dxa"/>
          </w:tcPr>
          <w:p w:rsidR="009D02E3" w:rsidRDefault="009D02E3">
            <w:pPr>
              <w:pStyle w:val="ConsPlusNormal"/>
              <w:jc w:val="center"/>
            </w:pPr>
            <w:r>
              <w:t>3057742,82</w:t>
            </w:r>
          </w:p>
        </w:tc>
      </w:tr>
      <w:tr w:rsidR="009D02E3">
        <w:tc>
          <w:tcPr>
            <w:tcW w:w="454" w:type="dxa"/>
            <w:vMerge/>
          </w:tcPr>
          <w:p w:rsidR="009D02E3" w:rsidRDefault="009D02E3">
            <w:pPr>
              <w:pStyle w:val="ConsPlusNormal"/>
            </w:pPr>
          </w:p>
        </w:tc>
        <w:tc>
          <w:tcPr>
            <w:tcW w:w="2721" w:type="dxa"/>
            <w:vMerge/>
          </w:tcPr>
          <w:p w:rsidR="009D02E3" w:rsidRDefault="009D02E3">
            <w:pPr>
              <w:pStyle w:val="ConsPlusNormal"/>
            </w:pPr>
          </w:p>
        </w:tc>
        <w:tc>
          <w:tcPr>
            <w:tcW w:w="2154" w:type="dxa"/>
            <w:vMerge/>
          </w:tcPr>
          <w:p w:rsidR="009D02E3" w:rsidRDefault="009D02E3">
            <w:pPr>
              <w:pStyle w:val="ConsPlusNormal"/>
            </w:pPr>
          </w:p>
        </w:tc>
        <w:tc>
          <w:tcPr>
            <w:tcW w:w="1304" w:type="dxa"/>
          </w:tcPr>
          <w:p w:rsidR="009D02E3" w:rsidRDefault="009D02E3">
            <w:pPr>
              <w:pStyle w:val="ConsPlusNormal"/>
              <w:jc w:val="center"/>
            </w:pPr>
            <w:r>
              <w:t>2023</w:t>
            </w:r>
          </w:p>
        </w:tc>
        <w:tc>
          <w:tcPr>
            <w:tcW w:w="1417" w:type="dxa"/>
          </w:tcPr>
          <w:p w:rsidR="009D02E3" w:rsidRDefault="009D02E3">
            <w:pPr>
              <w:pStyle w:val="ConsPlusNormal"/>
              <w:jc w:val="center"/>
            </w:pPr>
            <w:r>
              <w:t>3819798,83</w:t>
            </w:r>
          </w:p>
        </w:tc>
        <w:tc>
          <w:tcPr>
            <w:tcW w:w="1361" w:type="dxa"/>
          </w:tcPr>
          <w:p w:rsidR="009D02E3" w:rsidRDefault="009D02E3">
            <w:pPr>
              <w:pStyle w:val="ConsPlusNormal"/>
              <w:jc w:val="center"/>
            </w:pPr>
          </w:p>
        </w:tc>
        <w:tc>
          <w:tcPr>
            <w:tcW w:w="1474" w:type="dxa"/>
          </w:tcPr>
          <w:p w:rsidR="009D02E3" w:rsidRDefault="009D02E3">
            <w:pPr>
              <w:pStyle w:val="ConsPlusNormal"/>
              <w:jc w:val="center"/>
            </w:pPr>
            <w:r>
              <w:t>639746,30</w:t>
            </w:r>
          </w:p>
        </w:tc>
        <w:tc>
          <w:tcPr>
            <w:tcW w:w="1304" w:type="dxa"/>
          </w:tcPr>
          <w:p w:rsidR="009D02E3" w:rsidRDefault="009D02E3">
            <w:pPr>
              <w:pStyle w:val="ConsPlusNormal"/>
              <w:jc w:val="center"/>
            </w:pPr>
          </w:p>
        </w:tc>
        <w:tc>
          <w:tcPr>
            <w:tcW w:w="1417" w:type="dxa"/>
          </w:tcPr>
          <w:p w:rsidR="009D02E3" w:rsidRDefault="009D02E3">
            <w:pPr>
              <w:pStyle w:val="ConsPlusNormal"/>
              <w:jc w:val="center"/>
            </w:pPr>
            <w:r>
              <w:t>3180052,53</w:t>
            </w:r>
          </w:p>
        </w:tc>
      </w:tr>
      <w:tr w:rsidR="009D02E3">
        <w:tc>
          <w:tcPr>
            <w:tcW w:w="454" w:type="dxa"/>
            <w:vMerge/>
          </w:tcPr>
          <w:p w:rsidR="009D02E3" w:rsidRDefault="009D02E3">
            <w:pPr>
              <w:pStyle w:val="ConsPlusNormal"/>
            </w:pPr>
          </w:p>
        </w:tc>
        <w:tc>
          <w:tcPr>
            <w:tcW w:w="2721" w:type="dxa"/>
            <w:vMerge/>
          </w:tcPr>
          <w:p w:rsidR="009D02E3" w:rsidRDefault="009D02E3">
            <w:pPr>
              <w:pStyle w:val="ConsPlusNormal"/>
            </w:pPr>
          </w:p>
        </w:tc>
        <w:tc>
          <w:tcPr>
            <w:tcW w:w="2154" w:type="dxa"/>
            <w:vMerge/>
          </w:tcPr>
          <w:p w:rsidR="009D02E3" w:rsidRDefault="009D02E3">
            <w:pPr>
              <w:pStyle w:val="ConsPlusNormal"/>
            </w:pPr>
          </w:p>
        </w:tc>
        <w:tc>
          <w:tcPr>
            <w:tcW w:w="1304" w:type="dxa"/>
          </w:tcPr>
          <w:p w:rsidR="009D02E3" w:rsidRDefault="009D02E3">
            <w:pPr>
              <w:pStyle w:val="ConsPlusNormal"/>
              <w:jc w:val="center"/>
            </w:pPr>
            <w:r>
              <w:t>2024</w:t>
            </w:r>
          </w:p>
        </w:tc>
        <w:tc>
          <w:tcPr>
            <w:tcW w:w="1417" w:type="dxa"/>
          </w:tcPr>
          <w:p w:rsidR="009D02E3" w:rsidRDefault="009D02E3">
            <w:pPr>
              <w:pStyle w:val="ConsPlusNormal"/>
              <w:jc w:val="center"/>
            </w:pPr>
            <w:r>
              <w:t>3947000,93</w:t>
            </w:r>
          </w:p>
        </w:tc>
        <w:tc>
          <w:tcPr>
            <w:tcW w:w="1361" w:type="dxa"/>
          </w:tcPr>
          <w:p w:rsidR="009D02E3" w:rsidRDefault="009D02E3">
            <w:pPr>
              <w:pStyle w:val="ConsPlusNormal"/>
              <w:jc w:val="center"/>
            </w:pPr>
          </w:p>
        </w:tc>
        <w:tc>
          <w:tcPr>
            <w:tcW w:w="1474" w:type="dxa"/>
          </w:tcPr>
          <w:p w:rsidR="009D02E3" w:rsidRDefault="009D02E3">
            <w:pPr>
              <w:pStyle w:val="ConsPlusNormal"/>
              <w:jc w:val="center"/>
            </w:pPr>
            <w:r>
              <w:t>639746,30</w:t>
            </w:r>
          </w:p>
        </w:tc>
        <w:tc>
          <w:tcPr>
            <w:tcW w:w="1304" w:type="dxa"/>
          </w:tcPr>
          <w:p w:rsidR="009D02E3" w:rsidRDefault="009D02E3">
            <w:pPr>
              <w:pStyle w:val="ConsPlusNormal"/>
              <w:jc w:val="center"/>
            </w:pPr>
          </w:p>
        </w:tc>
        <w:tc>
          <w:tcPr>
            <w:tcW w:w="1417" w:type="dxa"/>
          </w:tcPr>
          <w:p w:rsidR="009D02E3" w:rsidRDefault="009D02E3">
            <w:pPr>
              <w:pStyle w:val="ConsPlusNormal"/>
              <w:jc w:val="center"/>
            </w:pPr>
            <w:r>
              <w:t>3307254,63</w:t>
            </w:r>
          </w:p>
        </w:tc>
      </w:tr>
      <w:tr w:rsidR="009D02E3">
        <w:tc>
          <w:tcPr>
            <w:tcW w:w="454" w:type="dxa"/>
            <w:vMerge/>
          </w:tcPr>
          <w:p w:rsidR="009D02E3" w:rsidRDefault="009D02E3">
            <w:pPr>
              <w:pStyle w:val="ConsPlusNormal"/>
            </w:pPr>
          </w:p>
        </w:tc>
        <w:tc>
          <w:tcPr>
            <w:tcW w:w="2721" w:type="dxa"/>
            <w:vMerge/>
          </w:tcPr>
          <w:p w:rsidR="009D02E3" w:rsidRDefault="009D02E3">
            <w:pPr>
              <w:pStyle w:val="ConsPlusNormal"/>
            </w:pPr>
          </w:p>
        </w:tc>
        <w:tc>
          <w:tcPr>
            <w:tcW w:w="2154" w:type="dxa"/>
            <w:vMerge/>
          </w:tcPr>
          <w:p w:rsidR="009D02E3" w:rsidRDefault="009D02E3">
            <w:pPr>
              <w:pStyle w:val="ConsPlusNormal"/>
            </w:pPr>
          </w:p>
        </w:tc>
        <w:tc>
          <w:tcPr>
            <w:tcW w:w="1304" w:type="dxa"/>
          </w:tcPr>
          <w:p w:rsidR="009D02E3" w:rsidRDefault="009D02E3">
            <w:pPr>
              <w:pStyle w:val="ConsPlusNormal"/>
              <w:jc w:val="center"/>
            </w:pPr>
            <w:r>
              <w:t>2025</w:t>
            </w:r>
          </w:p>
        </w:tc>
        <w:tc>
          <w:tcPr>
            <w:tcW w:w="1417" w:type="dxa"/>
          </w:tcPr>
          <w:p w:rsidR="009D02E3" w:rsidRDefault="009D02E3">
            <w:pPr>
              <w:pStyle w:val="ConsPlusNormal"/>
              <w:jc w:val="center"/>
            </w:pPr>
            <w:r>
              <w:t>3947000,93</w:t>
            </w:r>
          </w:p>
        </w:tc>
        <w:tc>
          <w:tcPr>
            <w:tcW w:w="1361" w:type="dxa"/>
          </w:tcPr>
          <w:p w:rsidR="009D02E3" w:rsidRDefault="009D02E3">
            <w:pPr>
              <w:pStyle w:val="ConsPlusNormal"/>
              <w:jc w:val="center"/>
            </w:pPr>
          </w:p>
        </w:tc>
        <w:tc>
          <w:tcPr>
            <w:tcW w:w="1474" w:type="dxa"/>
          </w:tcPr>
          <w:p w:rsidR="009D02E3" w:rsidRDefault="009D02E3">
            <w:pPr>
              <w:pStyle w:val="ConsPlusNormal"/>
              <w:jc w:val="center"/>
            </w:pPr>
            <w:r>
              <w:t>639746,30</w:t>
            </w:r>
          </w:p>
        </w:tc>
        <w:tc>
          <w:tcPr>
            <w:tcW w:w="1304" w:type="dxa"/>
          </w:tcPr>
          <w:p w:rsidR="009D02E3" w:rsidRDefault="009D02E3">
            <w:pPr>
              <w:pStyle w:val="ConsPlusNormal"/>
              <w:jc w:val="center"/>
            </w:pPr>
          </w:p>
        </w:tc>
        <w:tc>
          <w:tcPr>
            <w:tcW w:w="1417" w:type="dxa"/>
          </w:tcPr>
          <w:p w:rsidR="009D02E3" w:rsidRDefault="009D02E3">
            <w:pPr>
              <w:pStyle w:val="ConsPlusNormal"/>
              <w:jc w:val="center"/>
            </w:pPr>
            <w:r>
              <w:t>3307254,63</w:t>
            </w:r>
          </w:p>
        </w:tc>
      </w:tr>
      <w:tr w:rsidR="009D02E3">
        <w:tc>
          <w:tcPr>
            <w:tcW w:w="454" w:type="dxa"/>
            <w:vMerge/>
          </w:tcPr>
          <w:p w:rsidR="009D02E3" w:rsidRDefault="009D02E3">
            <w:pPr>
              <w:pStyle w:val="ConsPlusNormal"/>
            </w:pPr>
          </w:p>
        </w:tc>
        <w:tc>
          <w:tcPr>
            <w:tcW w:w="2721" w:type="dxa"/>
            <w:vMerge/>
          </w:tcPr>
          <w:p w:rsidR="009D02E3" w:rsidRDefault="009D02E3">
            <w:pPr>
              <w:pStyle w:val="ConsPlusNormal"/>
            </w:pPr>
          </w:p>
        </w:tc>
        <w:tc>
          <w:tcPr>
            <w:tcW w:w="2154" w:type="dxa"/>
            <w:vMerge/>
          </w:tcPr>
          <w:p w:rsidR="009D02E3" w:rsidRDefault="009D02E3">
            <w:pPr>
              <w:pStyle w:val="ConsPlusNormal"/>
            </w:pPr>
          </w:p>
        </w:tc>
        <w:tc>
          <w:tcPr>
            <w:tcW w:w="1304" w:type="dxa"/>
          </w:tcPr>
          <w:p w:rsidR="009D02E3" w:rsidRDefault="009D02E3">
            <w:pPr>
              <w:pStyle w:val="ConsPlusNormal"/>
              <w:jc w:val="center"/>
            </w:pPr>
            <w:r>
              <w:t>2026</w:t>
            </w:r>
          </w:p>
        </w:tc>
        <w:tc>
          <w:tcPr>
            <w:tcW w:w="1417" w:type="dxa"/>
          </w:tcPr>
          <w:p w:rsidR="009D02E3" w:rsidRDefault="009D02E3">
            <w:pPr>
              <w:pStyle w:val="ConsPlusNormal"/>
              <w:jc w:val="center"/>
            </w:pPr>
            <w:r>
              <w:t>3947000,93</w:t>
            </w:r>
          </w:p>
        </w:tc>
        <w:tc>
          <w:tcPr>
            <w:tcW w:w="1361" w:type="dxa"/>
          </w:tcPr>
          <w:p w:rsidR="009D02E3" w:rsidRDefault="009D02E3">
            <w:pPr>
              <w:pStyle w:val="ConsPlusNormal"/>
              <w:jc w:val="center"/>
            </w:pPr>
          </w:p>
        </w:tc>
        <w:tc>
          <w:tcPr>
            <w:tcW w:w="1474" w:type="dxa"/>
          </w:tcPr>
          <w:p w:rsidR="009D02E3" w:rsidRDefault="009D02E3">
            <w:pPr>
              <w:pStyle w:val="ConsPlusNormal"/>
              <w:jc w:val="center"/>
            </w:pPr>
            <w:r>
              <w:t>639746,30</w:t>
            </w:r>
          </w:p>
        </w:tc>
        <w:tc>
          <w:tcPr>
            <w:tcW w:w="1304" w:type="dxa"/>
          </w:tcPr>
          <w:p w:rsidR="009D02E3" w:rsidRDefault="009D02E3">
            <w:pPr>
              <w:pStyle w:val="ConsPlusNormal"/>
              <w:jc w:val="center"/>
            </w:pPr>
          </w:p>
        </w:tc>
        <w:tc>
          <w:tcPr>
            <w:tcW w:w="1417" w:type="dxa"/>
          </w:tcPr>
          <w:p w:rsidR="009D02E3" w:rsidRDefault="009D02E3">
            <w:pPr>
              <w:pStyle w:val="ConsPlusNormal"/>
              <w:jc w:val="center"/>
            </w:pPr>
            <w:r>
              <w:t>3307254,63</w:t>
            </w:r>
          </w:p>
        </w:tc>
      </w:tr>
      <w:tr w:rsidR="009D02E3">
        <w:tc>
          <w:tcPr>
            <w:tcW w:w="454" w:type="dxa"/>
            <w:vMerge/>
          </w:tcPr>
          <w:p w:rsidR="009D02E3" w:rsidRDefault="009D02E3">
            <w:pPr>
              <w:pStyle w:val="ConsPlusNormal"/>
            </w:pPr>
          </w:p>
        </w:tc>
        <w:tc>
          <w:tcPr>
            <w:tcW w:w="2721" w:type="dxa"/>
            <w:vMerge/>
          </w:tcPr>
          <w:p w:rsidR="009D02E3" w:rsidRDefault="009D02E3">
            <w:pPr>
              <w:pStyle w:val="ConsPlusNormal"/>
            </w:pPr>
          </w:p>
        </w:tc>
        <w:tc>
          <w:tcPr>
            <w:tcW w:w="2154" w:type="dxa"/>
            <w:vMerge/>
          </w:tcPr>
          <w:p w:rsidR="009D02E3" w:rsidRDefault="009D02E3">
            <w:pPr>
              <w:pStyle w:val="ConsPlusNormal"/>
            </w:pPr>
          </w:p>
        </w:tc>
        <w:tc>
          <w:tcPr>
            <w:tcW w:w="1304" w:type="dxa"/>
          </w:tcPr>
          <w:p w:rsidR="009D02E3" w:rsidRDefault="009D02E3">
            <w:pPr>
              <w:pStyle w:val="ConsPlusNormal"/>
              <w:jc w:val="center"/>
            </w:pPr>
            <w:r>
              <w:t>2027</w:t>
            </w:r>
          </w:p>
        </w:tc>
        <w:tc>
          <w:tcPr>
            <w:tcW w:w="1417" w:type="dxa"/>
          </w:tcPr>
          <w:p w:rsidR="009D02E3" w:rsidRDefault="009D02E3">
            <w:pPr>
              <w:pStyle w:val="ConsPlusNormal"/>
              <w:jc w:val="center"/>
            </w:pPr>
            <w:r>
              <w:t>3947000,93</w:t>
            </w:r>
          </w:p>
        </w:tc>
        <w:tc>
          <w:tcPr>
            <w:tcW w:w="1361" w:type="dxa"/>
          </w:tcPr>
          <w:p w:rsidR="009D02E3" w:rsidRDefault="009D02E3">
            <w:pPr>
              <w:pStyle w:val="ConsPlusNormal"/>
              <w:jc w:val="center"/>
            </w:pPr>
          </w:p>
        </w:tc>
        <w:tc>
          <w:tcPr>
            <w:tcW w:w="1474" w:type="dxa"/>
          </w:tcPr>
          <w:p w:rsidR="009D02E3" w:rsidRDefault="009D02E3">
            <w:pPr>
              <w:pStyle w:val="ConsPlusNormal"/>
              <w:jc w:val="center"/>
            </w:pPr>
            <w:r>
              <w:t>639746,30</w:t>
            </w:r>
          </w:p>
        </w:tc>
        <w:tc>
          <w:tcPr>
            <w:tcW w:w="1304" w:type="dxa"/>
          </w:tcPr>
          <w:p w:rsidR="009D02E3" w:rsidRDefault="009D02E3">
            <w:pPr>
              <w:pStyle w:val="ConsPlusNormal"/>
              <w:jc w:val="center"/>
            </w:pPr>
          </w:p>
        </w:tc>
        <w:tc>
          <w:tcPr>
            <w:tcW w:w="1417" w:type="dxa"/>
          </w:tcPr>
          <w:p w:rsidR="009D02E3" w:rsidRDefault="009D02E3">
            <w:pPr>
              <w:pStyle w:val="ConsPlusNormal"/>
              <w:jc w:val="center"/>
            </w:pPr>
            <w:r>
              <w:t>3307254,63</w:t>
            </w:r>
          </w:p>
        </w:tc>
      </w:tr>
      <w:tr w:rsidR="009D02E3">
        <w:tc>
          <w:tcPr>
            <w:tcW w:w="454" w:type="dxa"/>
            <w:vMerge/>
          </w:tcPr>
          <w:p w:rsidR="009D02E3" w:rsidRDefault="009D02E3">
            <w:pPr>
              <w:pStyle w:val="ConsPlusNormal"/>
            </w:pPr>
          </w:p>
        </w:tc>
        <w:tc>
          <w:tcPr>
            <w:tcW w:w="2721" w:type="dxa"/>
            <w:vMerge/>
          </w:tcPr>
          <w:p w:rsidR="009D02E3" w:rsidRDefault="009D02E3">
            <w:pPr>
              <w:pStyle w:val="ConsPlusNormal"/>
            </w:pPr>
          </w:p>
        </w:tc>
        <w:tc>
          <w:tcPr>
            <w:tcW w:w="2154" w:type="dxa"/>
            <w:vMerge/>
          </w:tcPr>
          <w:p w:rsidR="009D02E3" w:rsidRDefault="009D02E3">
            <w:pPr>
              <w:pStyle w:val="ConsPlusNormal"/>
            </w:pPr>
          </w:p>
        </w:tc>
        <w:tc>
          <w:tcPr>
            <w:tcW w:w="1304" w:type="dxa"/>
          </w:tcPr>
          <w:p w:rsidR="009D02E3" w:rsidRDefault="009D02E3">
            <w:pPr>
              <w:pStyle w:val="ConsPlusNormal"/>
              <w:jc w:val="center"/>
            </w:pPr>
            <w:r>
              <w:t>2028</w:t>
            </w:r>
          </w:p>
        </w:tc>
        <w:tc>
          <w:tcPr>
            <w:tcW w:w="1417" w:type="dxa"/>
          </w:tcPr>
          <w:p w:rsidR="009D02E3" w:rsidRDefault="009D02E3">
            <w:pPr>
              <w:pStyle w:val="ConsPlusNormal"/>
              <w:jc w:val="center"/>
            </w:pPr>
            <w:r>
              <w:t>3947000,93</w:t>
            </w:r>
          </w:p>
        </w:tc>
        <w:tc>
          <w:tcPr>
            <w:tcW w:w="1361" w:type="dxa"/>
          </w:tcPr>
          <w:p w:rsidR="009D02E3" w:rsidRDefault="009D02E3">
            <w:pPr>
              <w:pStyle w:val="ConsPlusNormal"/>
              <w:jc w:val="center"/>
            </w:pPr>
          </w:p>
        </w:tc>
        <w:tc>
          <w:tcPr>
            <w:tcW w:w="1474" w:type="dxa"/>
          </w:tcPr>
          <w:p w:rsidR="009D02E3" w:rsidRDefault="009D02E3">
            <w:pPr>
              <w:pStyle w:val="ConsPlusNormal"/>
              <w:jc w:val="center"/>
            </w:pPr>
            <w:r>
              <w:t>639746,30</w:t>
            </w:r>
          </w:p>
        </w:tc>
        <w:tc>
          <w:tcPr>
            <w:tcW w:w="1304" w:type="dxa"/>
          </w:tcPr>
          <w:p w:rsidR="009D02E3" w:rsidRDefault="009D02E3">
            <w:pPr>
              <w:pStyle w:val="ConsPlusNormal"/>
              <w:jc w:val="center"/>
            </w:pPr>
          </w:p>
        </w:tc>
        <w:tc>
          <w:tcPr>
            <w:tcW w:w="1417" w:type="dxa"/>
          </w:tcPr>
          <w:p w:rsidR="009D02E3" w:rsidRDefault="009D02E3">
            <w:pPr>
              <w:pStyle w:val="ConsPlusNormal"/>
              <w:jc w:val="center"/>
            </w:pPr>
            <w:r>
              <w:t>3307254,63</w:t>
            </w:r>
          </w:p>
        </w:tc>
      </w:tr>
      <w:tr w:rsidR="009D02E3">
        <w:tc>
          <w:tcPr>
            <w:tcW w:w="454" w:type="dxa"/>
            <w:vMerge/>
          </w:tcPr>
          <w:p w:rsidR="009D02E3" w:rsidRDefault="009D02E3">
            <w:pPr>
              <w:pStyle w:val="ConsPlusNormal"/>
            </w:pPr>
          </w:p>
        </w:tc>
        <w:tc>
          <w:tcPr>
            <w:tcW w:w="2721" w:type="dxa"/>
            <w:vMerge/>
          </w:tcPr>
          <w:p w:rsidR="009D02E3" w:rsidRDefault="009D02E3">
            <w:pPr>
              <w:pStyle w:val="ConsPlusNormal"/>
            </w:pPr>
          </w:p>
        </w:tc>
        <w:tc>
          <w:tcPr>
            <w:tcW w:w="2154" w:type="dxa"/>
            <w:vMerge/>
          </w:tcPr>
          <w:p w:rsidR="009D02E3" w:rsidRDefault="009D02E3">
            <w:pPr>
              <w:pStyle w:val="ConsPlusNormal"/>
            </w:pPr>
          </w:p>
        </w:tc>
        <w:tc>
          <w:tcPr>
            <w:tcW w:w="1304" w:type="dxa"/>
          </w:tcPr>
          <w:p w:rsidR="009D02E3" w:rsidRDefault="009D02E3">
            <w:pPr>
              <w:pStyle w:val="ConsPlusNormal"/>
              <w:jc w:val="center"/>
            </w:pPr>
            <w:r>
              <w:t>2029</w:t>
            </w:r>
          </w:p>
        </w:tc>
        <w:tc>
          <w:tcPr>
            <w:tcW w:w="1417" w:type="dxa"/>
          </w:tcPr>
          <w:p w:rsidR="009D02E3" w:rsidRDefault="009D02E3">
            <w:pPr>
              <w:pStyle w:val="ConsPlusNormal"/>
              <w:jc w:val="center"/>
            </w:pPr>
            <w:r>
              <w:t>3947000,93</w:t>
            </w:r>
          </w:p>
        </w:tc>
        <w:tc>
          <w:tcPr>
            <w:tcW w:w="1361" w:type="dxa"/>
          </w:tcPr>
          <w:p w:rsidR="009D02E3" w:rsidRDefault="009D02E3">
            <w:pPr>
              <w:pStyle w:val="ConsPlusNormal"/>
              <w:jc w:val="center"/>
            </w:pPr>
          </w:p>
        </w:tc>
        <w:tc>
          <w:tcPr>
            <w:tcW w:w="1474" w:type="dxa"/>
          </w:tcPr>
          <w:p w:rsidR="009D02E3" w:rsidRDefault="009D02E3">
            <w:pPr>
              <w:pStyle w:val="ConsPlusNormal"/>
              <w:jc w:val="center"/>
            </w:pPr>
            <w:r>
              <w:t>639746,30</w:t>
            </w:r>
          </w:p>
        </w:tc>
        <w:tc>
          <w:tcPr>
            <w:tcW w:w="1304" w:type="dxa"/>
          </w:tcPr>
          <w:p w:rsidR="009D02E3" w:rsidRDefault="009D02E3">
            <w:pPr>
              <w:pStyle w:val="ConsPlusNormal"/>
              <w:jc w:val="center"/>
            </w:pPr>
          </w:p>
        </w:tc>
        <w:tc>
          <w:tcPr>
            <w:tcW w:w="1417" w:type="dxa"/>
          </w:tcPr>
          <w:p w:rsidR="009D02E3" w:rsidRDefault="009D02E3">
            <w:pPr>
              <w:pStyle w:val="ConsPlusNormal"/>
              <w:jc w:val="center"/>
            </w:pPr>
            <w:r>
              <w:t>3307254,63</w:t>
            </w:r>
          </w:p>
        </w:tc>
      </w:tr>
      <w:tr w:rsidR="009D02E3">
        <w:tc>
          <w:tcPr>
            <w:tcW w:w="454" w:type="dxa"/>
            <w:vMerge/>
          </w:tcPr>
          <w:p w:rsidR="009D02E3" w:rsidRDefault="009D02E3">
            <w:pPr>
              <w:pStyle w:val="ConsPlusNormal"/>
            </w:pPr>
          </w:p>
        </w:tc>
        <w:tc>
          <w:tcPr>
            <w:tcW w:w="2721" w:type="dxa"/>
            <w:vMerge/>
          </w:tcPr>
          <w:p w:rsidR="009D02E3" w:rsidRDefault="009D02E3">
            <w:pPr>
              <w:pStyle w:val="ConsPlusNormal"/>
            </w:pPr>
          </w:p>
        </w:tc>
        <w:tc>
          <w:tcPr>
            <w:tcW w:w="2154" w:type="dxa"/>
            <w:vMerge/>
          </w:tcPr>
          <w:p w:rsidR="009D02E3" w:rsidRDefault="009D02E3">
            <w:pPr>
              <w:pStyle w:val="ConsPlusNormal"/>
            </w:pPr>
          </w:p>
        </w:tc>
        <w:tc>
          <w:tcPr>
            <w:tcW w:w="1304" w:type="dxa"/>
          </w:tcPr>
          <w:p w:rsidR="009D02E3" w:rsidRDefault="009D02E3">
            <w:pPr>
              <w:pStyle w:val="ConsPlusNormal"/>
              <w:jc w:val="center"/>
            </w:pPr>
            <w:r>
              <w:t>2030</w:t>
            </w:r>
          </w:p>
        </w:tc>
        <w:tc>
          <w:tcPr>
            <w:tcW w:w="1417" w:type="dxa"/>
          </w:tcPr>
          <w:p w:rsidR="009D02E3" w:rsidRDefault="009D02E3">
            <w:pPr>
              <w:pStyle w:val="ConsPlusNormal"/>
              <w:jc w:val="center"/>
            </w:pPr>
            <w:r>
              <w:t>3947000,93</w:t>
            </w:r>
          </w:p>
        </w:tc>
        <w:tc>
          <w:tcPr>
            <w:tcW w:w="1361" w:type="dxa"/>
          </w:tcPr>
          <w:p w:rsidR="009D02E3" w:rsidRDefault="009D02E3">
            <w:pPr>
              <w:pStyle w:val="ConsPlusNormal"/>
              <w:jc w:val="center"/>
            </w:pPr>
          </w:p>
        </w:tc>
        <w:tc>
          <w:tcPr>
            <w:tcW w:w="1474" w:type="dxa"/>
          </w:tcPr>
          <w:p w:rsidR="009D02E3" w:rsidRDefault="009D02E3">
            <w:pPr>
              <w:pStyle w:val="ConsPlusNormal"/>
              <w:jc w:val="center"/>
            </w:pPr>
            <w:r>
              <w:t>639746,30</w:t>
            </w:r>
          </w:p>
        </w:tc>
        <w:tc>
          <w:tcPr>
            <w:tcW w:w="1304" w:type="dxa"/>
          </w:tcPr>
          <w:p w:rsidR="009D02E3" w:rsidRDefault="009D02E3">
            <w:pPr>
              <w:pStyle w:val="ConsPlusNormal"/>
              <w:jc w:val="center"/>
            </w:pPr>
          </w:p>
        </w:tc>
        <w:tc>
          <w:tcPr>
            <w:tcW w:w="1417" w:type="dxa"/>
          </w:tcPr>
          <w:p w:rsidR="009D02E3" w:rsidRDefault="009D02E3">
            <w:pPr>
              <w:pStyle w:val="ConsPlusNormal"/>
              <w:jc w:val="center"/>
            </w:pPr>
            <w:r>
              <w:t>3307254,63</w:t>
            </w:r>
          </w:p>
        </w:tc>
      </w:tr>
      <w:tr w:rsidR="009D02E3">
        <w:tc>
          <w:tcPr>
            <w:tcW w:w="454" w:type="dxa"/>
          </w:tcPr>
          <w:p w:rsidR="009D02E3" w:rsidRDefault="009D02E3">
            <w:pPr>
              <w:pStyle w:val="ConsPlusNormal"/>
              <w:jc w:val="center"/>
            </w:pPr>
          </w:p>
        </w:tc>
        <w:tc>
          <w:tcPr>
            <w:tcW w:w="2721" w:type="dxa"/>
          </w:tcPr>
          <w:p w:rsidR="009D02E3" w:rsidRDefault="009D02E3">
            <w:pPr>
              <w:pStyle w:val="ConsPlusNormal"/>
            </w:pPr>
            <w:r>
              <w:t>Итого</w:t>
            </w:r>
          </w:p>
        </w:tc>
        <w:tc>
          <w:tcPr>
            <w:tcW w:w="2154" w:type="dxa"/>
          </w:tcPr>
          <w:p w:rsidR="009D02E3" w:rsidRDefault="009D02E3">
            <w:pPr>
              <w:pStyle w:val="ConsPlusNormal"/>
            </w:pPr>
          </w:p>
        </w:tc>
        <w:tc>
          <w:tcPr>
            <w:tcW w:w="1304" w:type="dxa"/>
          </w:tcPr>
          <w:p w:rsidR="009D02E3" w:rsidRDefault="009D02E3">
            <w:pPr>
              <w:pStyle w:val="ConsPlusNormal"/>
              <w:jc w:val="center"/>
            </w:pPr>
            <w:r>
              <w:t>2022-2030</w:t>
            </w:r>
          </w:p>
        </w:tc>
        <w:tc>
          <w:tcPr>
            <w:tcW w:w="1417" w:type="dxa"/>
          </w:tcPr>
          <w:p w:rsidR="009D02E3" w:rsidRDefault="009D02E3">
            <w:pPr>
              <w:pStyle w:val="ConsPlusNormal"/>
              <w:jc w:val="center"/>
            </w:pPr>
            <w:r>
              <w:t>35317377,39</w:t>
            </w:r>
          </w:p>
        </w:tc>
        <w:tc>
          <w:tcPr>
            <w:tcW w:w="1361" w:type="dxa"/>
          </w:tcPr>
          <w:p w:rsidR="009D02E3" w:rsidRDefault="009D02E3">
            <w:pPr>
              <w:pStyle w:val="ConsPlusNormal"/>
              <w:jc w:val="center"/>
            </w:pPr>
          </w:p>
        </w:tc>
        <w:tc>
          <w:tcPr>
            <w:tcW w:w="1474" w:type="dxa"/>
          </w:tcPr>
          <w:p w:rsidR="009D02E3" w:rsidRDefault="009D02E3">
            <w:pPr>
              <w:pStyle w:val="ConsPlusNormal"/>
              <w:jc w:val="center"/>
            </w:pPr>
            <w:r>
              <w:t>5928799,63</w:t>
            </w:r>
          </w:p>
        </w:tc>
        <w:tc>
          <w:tcPr>
            <w:tcW w:w="1304" w:type="dxa"/>
          </w:tcPr>
          <w:p w:rsidR="009D02E3" w:rsidRDefault="009D02E3">
            <w:pPr>
              <w:pStyle w:val="ConsPlusNormal"/>
              <w:jc w:val="center"/>
            </w:pPr>
          </w:p>
        </w:tc>
        <w:tc>
          <w:tcPr>
            <w:tcW w:w="1417" w:type="dxa"/>
          </w:tcPr>
          <w:p w:rsidR="009D02E3" w:rsidRDefault="009D02E3">
            <w:pPr>
              <w:pStyle w:val="ConsPlusNormal"/>
              <w:jc w:val="center"/>
            </w:pPr>
            <w:r>
              <w:t>29388577,76</w:t>
            </w:r>
          </w:p>
        </w:tc>
      </w:tr>
    </w:tbl>
    <w:p w:rsidR="009D02E3" w:rsidRDefault="009D02E3">
      <w:pPr>
        <w:pStyle w:val="ConsPlusNormal"/>
        <w:sectPr w:rsidR="009D02E3">
          <w:pgSz w:w="16838" w:h="11905" w:orient="landscape"/>
          <w:pgMar w:top="1701" w:right="1134" w:bottom="850" w:left="1134" w:header="0" w:footer="0" w:gutter="0"/>
          <w:cols w:space="720"/>
          <w:titlePg/>
        </w:sectPr>
      </w:pPr>
    </w:p>
    <w:p w:rsidR="009D02E3" w:rsidRDefault="009D02E3">
      <w:pPr>
        <w:pStyle w:val="ConsPlusNormal"/>
        <w:ind w:firstLine="540"/>
        <w:jc w:val="both"/>
      </w:pPr>
    </w:p>
    <w:p w:rsidR="009D02E3" w:rsidRDefault="009D02E3">
      <w:pPr>
        <w:pStyle w:val="ConsPlusNormal"/>
        <w:ind w:firstLine="540"/>
        <w:jc w:val="both"/>
      </w:pPr>
    </w:p>
    <w:p w:rsidR="009D02E3" w:rsidRDefault="009D02E3">
      <w:pPr>
        <w:pStyle w:val="ConsPlusNormal"/>
        <w:ind w:firstLine="540"/>
        <w:jc w:val="both"/>
      </w:pPr>
    </w:p>
    <w:p w:rsidR="009D02E3" w:rsidRDefault="009D02E3">
      <w:pPr>
        <w:pStyle w:val="ConsPlusNormal"/>
        <w:ind w:firstLine="540"/>
        <w:jc w:val="both"/>
      </w:pPr>
    </w:p>
    <w:p w:rsidR="009D02E3" w:rsidRDefault="009D02E3">
      <w:pPr>
        <w:pStyle w:val="ConsPlusNormal"/>
        <w:ind w:firstLine="540"/>
        <w:jc w:val="both"/>
      </w:pPr>
    </w:p>
    <w:p w:rsidR="009D02E3" w:rsidRDefault="009D02E3">
      <w:pPr>
        <w:pStyle w:val="ConsPlusNormal"/>
        <w:jc w:val="right"/>
        <w:outlineLvl w:val="1"/>
      </w:pPr>
      <w:r>
        <w:t>Приложение 4</w:t>
      </w:r>
    </w:p>
    <w:p w:rsidR="009D02E3" w:rsidRDefault="009D02E3">
      <w:pPr>
        <w:pStyle w:val="ConsPlusNormal"/>
        <w:jc w:val="right"/>
      </w:pPr>
      <w:r>
        <w:t>к государственной программе...</w:t>
      </w:r>
    </w:p>
    <w:p w:rsidR="009D02E3" w:rsidRDefault="009D02E3">
      <w:pPr>
        <w:pStyle w:val="ConsPlusNormal"/>
        <w:ind w:firstLine="540"/>
        <w:jc w:val="both"/>
      </w:pPr>
    </w:p>
    <w:p w:rsidR="009D02E3" w:rsidRDefault="009D02E3">
      <w:pPr>
        <w:pStyle w:val="ConsPlusTitle"/>
        <w:jc w:val="center"/>
      </w:pPr>
      <w:bookmarkStart w:id="1" w:name="P1636"/>
      <w:bookmarkEnd w:id="1"/>
      <w:r>
        <w:t>ПОРЯДОК</w:t>
      </w:r>
    </w:p>
    <w:p w:rsidR="009D02E3" w:rsidRDefault="009D02E3">
      <w:pPr>
        <w:pStyle w:val="ConsPlusTitle"/>
        <w:jc w:val="center"/>
      </w:pPr>
      <w:r>
        <w:t>ПРЕДОСТАВЛЕНИЯ И РАСПРЕДЕЛЕНИЯ СУБСИДИЙ ИЗ ОБЛАСТНОГО</w:t>
      </w:r>
    </w:p>
    <w:p w:rsidR="009D02E3" w:rsidRDefault="009D02E3">
      <w:pPr>
        <w:pStyle w:val="ConsPlusTitle"/>
        <w:jc w:val="center"/>
      </w:pPr>
      <w:r>
        <w:t>БЮДЖЕТА ЛЕНИНГРАДСКОЙ ОБЛАСТИ БЮДЖЕТАМ МУНИЦИПАЛЬНЫХ</w:t>
      </w:r>
    </w:p>
    <w:p w:rsidR="009D02E3" w:rsidRDefault="009D02E3">
      <w:pPr>
        <w:pStyle w:val="ConsPlusTitle"/>
        <w:jc w:val="center"/>
      </w:pPr>
      <w:r>
        <w:t>ОБРАЗОВАНИЙ ЛЕНИНГРАДСКОЙ ОБЛАСТИ НА СТИМУЛИРОВАНИЕ</w:t>
      </w:r>
    </w:p>
    <w:p w:rsidR="009D02E3" w:rsidRDefault="009D02E3">
      <w:pPr>
        <w:pStyle w:val="ConsPlusTitle"/>
        <w:jc w:val="center"/>
      </w:pPr>
      <w:r>
        <w:t>ПРОГРАММ РАЗВИТИЯ ЖИЛИЩНОГО СТРОИТЕЛЬСТВА СУБЪЕКТОВ</w:t>
      </w:r>
    </w:p>
    <w:p w:rsidR="009D02E3" w:rsidRDefault="009D02E3">
      <w:pPr>
        <w:pStyle w:val="ConsPlusTitle"/>
        <w:jc w:val="center"/>
      </w:pPr>
      <w:r>
        <w:t>РОССИЙСКОЙ ФЕДЕРАЦИИ</w:t>
      </w:r>
    </w:p>
    <w:p w:rsidR="009D02E3" w:rsidRDefault="009D02E3">
      <w:pPr>
        <w:pStyle w:val="ConsPlusNormal"/>
        <w:jc w:val="center"/>
      </w:pPr>
    </w:p>
    <w:p w:rsidR="009D02E3" w:rsidRDefault="009D02E3">
      <w:pPr>
        <w:pStyle w:val="ConsPlusTitle"/>
        <w:jc w:val="center"/>
        <w:outlineLvl w:val="2"/>
      </w:pPr>
      <w:r>
        <w:t>1. Общие положения</w:t>
      </w:r>
    </w:p>
    <w:p w:rsidR="009D02E3" w:rsidRDefault="009D02E3">
      <w:pPr>
        <w:pStyle w:val="ConsPlusNormal"/>
        <w:ind w:firstLine="540"/>
        <w:jc w:val="both"/>
      </w:pPr>
    </w:p>
    <w:p w:rsidR="009D02E3" w:rsidRDefault="009D02E3">
      <w:pPr>
        <w:pStyle w:val="ConsPlusNormal"/>
        <w:ind w:firstLine="540"/>
        <w:jc w:val="both"/>
      </w:pPr>
      <w:r>
        <w:t>1.1. Настоящий Порядок определяет цели и условия предоставления и распределения субсидий из областного бюджета Ленинградской области, в том числе средств, поступивших в порядке софинансирования из федерального бюджета, бюджетам муниципальных образований Ленинградской области на стимулирование программ развития жилищного строительства субъектов Российской Федерации мероприятия Федеральный проект "Жилье" (далее - субсидии), в том числе на строительство (реконструкцию) объектов транспортной и социальной инфраструктуры в рамках реализации проектов по развитию территорий, предусматривающих строительство жилья (далее - проекты жилищного строительства) в целях стимулирования развития жилищного строительства.</w:t>
      </w:r>
    </w:p>
    <w:p w:rsidR="009D02E3" w:rsidRDefault="009D02E3">
      <w:pPr>
        <w:pStyle w:val="ConsPlusNormal"/>
        <w:spacing w:before="200"/>
        <w:ind w:firstLine="540"/>
        <w:jc w:val="both"/>
      </w:pPr>
      <w:r>
        <w:t>1.2. Понятия и термины, используемые в настоящем Порядке:</w:t>
      </w:r>
    </w:p>
    <w:p w:rsidR="009D02E3" w:rsidRDefault="009D02E3">
      <w:pPr>
        <w:pStyle w:val="ConsPlusNormal"/>
        <w:spacing w:before="200"/>
        <w:ind w:firstLine="540"/>
        <w:jc w:val="both"/>
      </w:pPr>
      <w:r>
        <w:t>объект транспортной инфраструктуры - автомобильная дорога общего пользования местного значения (улица), а также участок автомобильной дороги (улицы) и искусственные дорожные сооружения на них;</w:t>
      </w:r>
    </w:p>
    <w:p w:rsidR="009D02E3" w:rsidRDefault="009D02E3">
      <w:pPr>
        <w:pStyle w:val="ConsPlusNormal"/>
        <w:spacing w:before="200"/>
        <w:ind w:firstLine="540"/>
        <w:jc w:val="both"/>
      </w:pPr>
      <w:r>
        <w:t>объект социальной инфраструктуры - объекты дошкольных учреждений (организаций), образовательных учреждений (организаций).</w:t>
      </w:r>
    </w:p>
    <w:p w:rsidR="009D02E3" w:rsidRDefault="009D02E3">
      <w:pPr>
        <w:pStyle w:val="ConsPlusNormal"/>
        <w:spacing w:before="200"/>
        <w:ind w:firstLine="540"/>
        <w:jc w:val="both"/>
      </w:pPr>
      <w:r>
        <w:t>1.3. Субсидии предоставляются на софинансирование расходных обязательств муниципальных образований, возникающих при выполнении полномочий органов местного самоуправления по решению вопросов местного значения, установленных:</w:t>
      </w:r>
    </w:p>
    <w:p w:rsidR="009D02E3" w:rsidRDefault="009D02E3">
      <w:pPr>
        <w:pStyle w:val="ConsPlusNormal"/>
        <w:spacing w:before="200"/>
        <w:ind w:firstLine="540"/>
        <w:jc w:val="both"/>
      </w:pPr>
      <w:hyperlink r:id="rId47">
        <w:r>
          <w:rPr>
            <w:color w:val="0000FF"/>
          </w:rPr>
          <w:t>подпунктом 5 пункта 1 статьи 14</w:t>
        </w:r>
      </w:hyperlink>
      <w:r>
        <w:t xml:space="preserve">, </w:t>
      </w:r>
      <w:hyperlink r:id="rId48">
        <w:r>
          <w:rPr>
            <w:color w:val="0000FF"/>
          </w:rPr>
          <w:t>подпунктом 5 пункта 1 статьи 15</w:t>
        </w:r>
      </w:hyperlink>
      <w:r>
        <w:t xml:space="preserve"> и </w:t>
      </w:r>
      <w:hyperlink r:id="rId49">
        <w:r>
          <w:rPr>
            <w:color w:val="0000FF"/>
          </w:rPr>
          <w:t>подпунктом 5 пункта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 в части осуществления дорожной деятельности в отношении автомобильных дорог местного значения;</w:t>
      </w:r>
    </w:p>
    <w:p w:rsidR="009D02E3" w:rsidRDefault="009D02E3">
      <w:pPr>
        <w:pStyle w:val="ConsPlusNormal"/>
        <w:spacing w:before="200"/>
        <w:ind w:firstLine="540"/>
        <w:jc w:val="both"/>
      </w:pPr>
      <w:hyperlink r:id="rId50">
        <w:r>
          <w:rPr>
            <w:color w:val="0000FF"/>
          </w:rPr>
          <w:t>подпунктом 11 пункта 1 статьи 15</w:t>
        </w:r>
      </w:hyperlink>
      <w:r>
        <w:t xml:space="preserve">, </w:t>
      </w:r>
      <w:hyperlink r:id="rId51">
        <w:r>
          <w:rPr>
            <w:color w:val="0000FF"/>
          </w:rPr>
          <w:t>подпунктом 13 пункта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 в части организации предоставления общедоступного бесплатного образования.</w:t>
      </w:r>
    </w:p>
    <w:p w:rsidR="009D02E3" w:rsidRDefault="009D02E3">
      <w:pPr>
        <w:pStyle w:val="ConsPlusNormal"/>
        <w:spacing w:before="200"/>
        <w:ind w:firstLine="540"/>
        <w:jc w:val="both"/>
      </w:pPr>
      <w:r>
        <w:t>1.4. Субсидия предоставляется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главным распорядителям бюджетных средств (далее - ГРБС):</w:t>
      </w:r>
    </w:p>
    <w:p w:rsidR="009D02E3" w:rsidRDefault="009D02E3">
      <w:pPr>
        <w:pStyle w:val="ConsPlusNormal"/>
        <w:spacing w:before="200"/>
        <w:ind w:firstLine="540"/>
        <w:jc w:val="both"/>
      </w:pPr>
      <w:r>
        <w:t>комитету по дорожному хозяйству Ленинградской области по объектам транспортной инфраструктуры;</w:t>
      </w:r>
    </w:p>
    <w:p w:rsidR="009D02E3" w:rsidRDefault="009D02E3">
      <w:pPr>
        <w:pStyle w:val="ConsPlusNormal"/>
        <w:spacing w:before="200"/>
        <w:ind w:firstLine="540"/>
        <w:jc w:val="both"/>
      </w:pPr>
      <w:r>
        <w:t>комитету по строительству Ленинградской области по объектам социальной инфраструктуры.</w:t>
      </w:r>
    </w:p>
    <w:p w:rsidR="009D02E3" w:rsidRDefault="009D02E3">
      <w:pPr>
        <w:pStyle w:val="ConsPlusNormal"/>
        <w:ind w:firstLine="540"/>
        <w:jc w:val="both"/>
      </w:pPr>
    </w:p>
    <w:p w:rsidR="009D02E3" w:rsidRDefault="009D02E3">
      <w:pPr>
        <w:pStyle w:val="ConsPlusTitle"/>
        <w:jc w:val="center"/>
        <w:outlineLvl w:val="2"/>
      </w:pPr>
      <w:r>
        <w:t>2. Цели и условия предоставления субсидий</w:t>
      </w:r>
    </w:p>
    <w:p w:rsidR="009D02E3" w:rsidRDefault="009D02E3">
      <w:pPr>
        <w:pStyle w:val="ConsPlusNormal"/>
        <w:ind w:firstLine="540"/>
        <w:jc w:val="both"/>
      </w:pPr>
    </w:p>
    <w:p w:rsidR="009D02E3" w:rsidRDefault="009D02E3">
      <w:pPr>
        <w:pStyle w:val="ConsPlusNormal"/>
        <w:ind w:firstLine="540"/>
        <w:jc w:val="both"/>
      </w:pPr>
      <w:r>
        <w:t xml:space="preserve">2.1. Субсидии предоставляются в целях строительства (реконструкции) объектов </w:t>
      </w:r>
      <w:r>
        <w:lastRenderedPageBreak/>
        <w:t>транспортной и социальной инфраструктуры в рамках реализации проектов жилищного строительства.</w:t>
      </w:r>
    </w:p>
    <w:p w:rsidR="009D02E3" w:rsidRDefault="009D02E3">
      <w:pPr>
        <w:pStyle w:val="ConsPlusNormal"/>
        <w:spacing w:before="200"/>
        <w:ind w:firstLine="540"/>
        <w:jc w:val="both"/>
      </w:pPr>
      <w:r>
        <w:t>2.2. Результатами использования субсидий являются:</w:t>
      </w:r>
    </w:p>
    <w:p w:rsidR="009D02E3" w:rsidRDefault="009D02E3">
      <w:pPr>
        <w:pStyle w:val="ConsPlusNormal"/>
        <w:spacing w:before="200"/>
        <w:ind w:firstLine="540"/>
        <w:jc w:val="both"/>
      </w:pPr>
      <w:r>
        <w:t>ввод общей площади жилья в рамках реализации проектов жилищного строительства в течение года предоставления субсидии, определенный соглашением о предоставлении субсидии из федерального бюджета областному бюджету Ленинградской области на реализацию мероприятий по стимулированию программ развития жилищного строительства субъектов Российской Федерации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федеральная программа) в текущем финансовом году, заключенным Министерством строительства и жилищно-коммунального хозяйства Российской Федерации и Правительством Ленинградской области (далее - Минстрой России, Соглашение с Минстроем России);</w:t>
      </w:r>
    </w:p>
    <w:p w:rsidR="009D02E3" w:rsidRDefault="009D02E3">
      <w:pPr>
        <w:pStyle w:val="ConsPlusNormal"/>
        <w:spacing w:before="200"/>
        <w:ind w:firstLine="540"/>
        <w:jc w:val="both"/>
      </w:pPr>
      <w:r>
        <w:t>ввод в эксплуатацию автомобильных дорог общего пользования местного значения после строительства и реконструкции - километры введенных автомобильных дорог (при предоставлении субсидии на строительство объектов транспортной инфраструктуры);</w:t>
      </w:r>
    </w:p>
    <w:p w:rsidR="009D02E3" w:rsidRDefault="009D02E3">
      <w:pPr>
        <w:pStyle w:val="ConsPlusNormal"/>
        <w:spacing w:before="200"/>
        <w:ind w:firstLine="540"/>
        <w:jc w:val="both"/>
      </w:pPr>
      <w:r>
        <w:t>количество вновь созданных мест в объектах социальной инфраструктуры (при предоставлении субсидии на строительство объектов социальной инфраструктуры).</w:t>
      </w:r>
    </w:p>
    <w:p w:rsidR="009D02E3" w:rsidRDefault="009D02E3">
      <w:pPr>
        <w:pStyle w:val="ConsPlusNormal"/>
        <w:spacing w:before="200"/>
        <w:ind w:firstLine="540"/>
        <w:jc w:val="both"/>
      </w:pPr>
      <w:r>
        <w:t>Значения результатов использования субсидий для муниципальных образований определяются:</w:t>
      </w:r>
    </w:p>
    <w:p w:rsidR="009D02E3" w:rsidRDefault="009D02E3">
      <w:pPr>
        <w:pStyle w:val="ConsPlusNormal"/>
        <w:spacing w:before="200"/>
        <w:ind w:firstLine="540"/>
        <w:jc w:val="both"/>
      </w:pPr>
      <w:r>
        <w:t>в соответствии со значениями результатов использования субсидии, установленными Соглашением с Минстроем России (в случае предоставления субсидии за счет средств федерального бюджета);</w:t>
      </w:r>
    </w:p>
    <w:p w:rsidR="009D02E3" w:rsidRDefault="009D02E3">
      <w:pPr>
        <w:pStyle w:val="ConsPlusNormal"/>
        <w:spacing w:before="200"/>
        <w:ind w:firstLine="540"/>
        <w:jc w:val="both"/>
      </w:pPr>
      <w:r>
        <w:t>на основании заявок муниципальных образований.</w:t>
      </w:r>
    </w:p>
    <w:p w:rsidR="009D02E3" w:rsidRDefault="009D02E3">
      <w:pPr>
        <w:pStyle w:val="ConsPlusNormal"/>
        <w:spacing w:before="200"/>
        <w:ind w:firstLine="540"/>
        <w:jc w:val="both"/>
      </w:pPr>
      <w:r>
        <w:t xml:space="preserve">Значения результатов устанавливаются в соглашении о предоставлении субсидии муниципальному образованию, заключаемом между ГРБС и муниципальным образованием (далее - соглашение). Соглашение заключается в соответствии с </w:t>
      </w:r>
      <w:hyperlink w:anchor="P1812">
        <w:r>
          <w:rPr>
            <w:color w:val="0000FF"/>
          </w:rPr>
          <w:t>пунктом 5.1</w:t>
        </w:r>
      </w:hyperlink>
      <w:r>
        <w:t xml:space="preserve"> настоящего Порядка.</w:t>
      </w:r>
    </w:p>
    <w:p w:rsidR="009D02E3" w:rsidRDefault="009D02E3">
      <w:pPr>
        <w:pStyle w:val="ConsPlusNormal"/>
        <w:spacing w:before="200"/>
        <w:ind w:firstLine="540"/>
        <w:jc w:val="both"/>
      </w:pPr>
      <w:r>
        <w:t xml:space="preserve">2.3. Условия предоставления субсидий устанавливаются в соответствии с </w:t>
      </w:r>
      <w:hyperlink r:id="rId52">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9D02E3" w:rsidRDefault="009D02E3">
      <w:pPr>
        <w:pStyle w:val="ConsPlusNormal"/>
        <w:ind w:firstLine="540"/>
        <w:jc w:val="both"/>
      </w:pPr>
    </w:p>
    <w:p w:rsidR="009D02E3" w:rsidRDefault="009D02E3">
      <w:pPr>
        <w:pStyle w:val="ConsPlusTitle"/>
        <w:jc w:val="center"/>
        <w:outlineLvl w:val="2"/>
      </w:pPr>
      <w:r>
        <w:t>3. Порядок отбора муниципальных образований</w:t>
      </w:r>
    </w:p>
    <w:p w:rsidR="009D02E3" w:rsidRDefault="009D02E3">
      <w:pPr>
        <w:pStyle w:val="ConsPlusTitle"/>
        <w:jc w:val="center"/>
      </w:pPr>
      <w:r>
        <w:t>для предоставления субсидий</w:t>
      </w:r>
    </w:p>
    <w:p w:rsidR="009D02E3" w:rsidRDefault="009D02E3">
      <w:pPr>
        <w:pStyle w:val="ConsPlusNormal"/>
        <w:ind w:firstLine="540"/>
        <w:jc w:val="both"/>
      </w:pPr>
    </w:p>
    <w:p w:rsidR="009D02E3" w:rsidRDefault="009D02E3">
      <w:pPr>
        <w:pStyle w:val="ConsPlusNormal"/>
        <w:ind w:firstLine="540"/>
        <w:jc w:val="both"/>
      </w:pPr>
      <w:r>
        <w:t>3.1. Субсидии предоставляются по результатам проводимого главным распорядителем бюджетных средств конкурсного отбора заявок муниципальных образований на предоставление субсидий (далее - заявка, конкурсный отбор).</w:t>
      </w:r>
    </w:p>
    <w:p w:rsidR="009D02E3" w:rsidRDefault="009D02E3">
      <w:pPr>
        <w:pStyle w:val="ConsPlusNormal"/>
        <w:spacing w:before="200"/>
        <w:ind w:firstLine="540"/>
        <w:jc w:val="both"/>
      </w:pPr>
      <w:bookmarkStart w:id="2" w:name="P1673"/>
      <w:bookmarkEnd w:id="2"/>
      <w:r>
        <w:t>3.2. Критерием отбора муниципальных образований для допуска к конкурсному отбору является наличие проектов жилищного строительства и объектов транспортной и(или) социальной инфраструктуры в заявке (уточненной заявке) Ленинградской области на участие в федеральной программе, направленной в Минстрой России, и(или) письме Минстроя России об итогах отбора проектов жилищного строительства и объектов транспортной и(или) социальной инфраструктуры на участие в федеральной программе, и(или) в Соглашении (проекте Соглашения) с Минстроем России.</w:t>
      </w:r>
    </w:p>
    <w:p w:rsidR="009D02E3" w:rsidRDefault="009D02E3">
      <w:pPr>
        <w:pStyle w:val="ConsPlusNormal"/>
        <w:spacing w:before="200"/>
        <w:ind w:firstLine="540"/>
        <w:jc w:val="both"/>
      </w:pPr>
      <w:r>
        <w:t>В случае если муниципальное образование не соответствует критерию, указанному в настоящем пункте, муниципальное образование не допускается к оценке заявок.</w:t>
      </w:r>
    </w:p>
    <w:p w:rsidR="009D02E3" w:rsidRDefault="009D02E3">
      <w:pPr>
        <w:pStyle w:val="ConsPlusNormal"/>
        <w:spacing w:before="200"/>
        <w:ind w:firstLine="540"/>
        <w:jc w:val="both"/>
      </w:pPr>
      <w:r>
        <w:t>3.3. Порядок подачи заявок, форма заявки, сроки проведения конкурсного отбора, состав комиссии по проведению конкурсного отбора (далее - комиссия) устанавливаются правовым актом ГРБС.</w:t>
      </w:r>
    </w:p>
    <w:p w:rsidR="009D02E3" w:rsidRDefault="009D02E3">
      <w:pPr>
        <w:pStyle w:val="ConsPlusNormal"/>
        <w:spacing w:before="200"/>
        <w:ind w:firstLine="540"/>
        <w:jc w:val="both"/>
      </w:pPr>
      <w:r>
        <w:t>3.4. Информация о сроках начала и окончания приема заявок размещается не позднее чем за три рабочих дня до даты начала приема заявок на официальном сайте ГРБС:</w:t>
      </w:r>
    </w:p>
    <w:p w:rsidR="009D02E3" w:rsidRDefault="009D02E3">
      <w:pPr>
        <w:pStyle w:val="ConsPlusNormal"/>
        <w:spacing w:before="200"/>
        <w:ind w:firstLine="540"/>
        <w:jc w:val="both"/>
      </w:pPr>
      <w:r>
        <w:lastRenderedPageBreak/>
        <w:t>комитета по дорожному хозяйству Ленинградской области (https://road.lenobl.ru/) по объектам транспортной инфраструктуры;</w:t>
      </w:r>
    </w:p>
    <w:p w:rsidR="009D02E3" w:rsidRDefault="009D02E3">
      <w:pPr>
        <w:pStyle w:val="ConsPlusNormal"/>
        <w:spacing w:before="200"/>
        <w:ind w:firstLine="540"/>
        <w:jc w:val="both"/>
      </w:pPr>
      <w:r>
        <w:t>комитета по строительству Ленинградской области (http://building.lenobl.ru/) по объектам социальной инфраструктуры.</w:t>
      </w:r>
    </w:p>
    <w:p w:rsidR="009D02E3" w:rsidRDefault="009D02E3">
      <w:pPr>
        <w:pStyle w:val="ConsPlusNormal"/>
        <w:spacing w:before="200"/>
        <w:ind w:firstLine="540"/>
        <w:jc w:val="both"/>
      </w:pPr>
      <w:r>
        <w:t>Прием заявок осуществляется ГРБС в течение не менее трех рабочих дней с даты начала приема заявок.</w:t>
      </w:r>
    </w:p>
    <w:p w:rsidR="009D02E3" w:rsidRDefault="009D02E3">
      <w:pPr>
        <w:pStyle w:val="ConsPlusNormal"/>
        <w:spacing w:before="200"/>
        <w:ind w:firstLine="540"/>
        <w:jc w:val="both"/>
      </w:pPr>
      <w:bookmarkStart w:id="3" w:name="P1680"/>
      <w:bookmarkEnd w:id="3"/>
      <w:r>
        <w:t>3.5. В целях получения субсидии администрации муниципальных образований представляют ГРБС:</w:t>
      </w:r>
    </w:p>
    <w:p w:rsidR="009D02E3" w:rsidRDefault="009D02E3">
      <w:pPr>
        <w:pStyle w:val="ConsPlusNormal"/>
        <w:spacing w:before="200"/>
        <w:ind w:firstLine="540"/>
        <w:jc w:val="both"/>
      </w:pPr>
      <w:r>
        <w:t>заявку, подписанную главой администрации муниципального образования;</w:t>
      </w:r>
    </w:p>
    <w:p w:rsidR="009D02E3" w:rsidRDefault="009D02E3">
      <w:pPr>
        <w:pStyle w:val="ConsPlusNormal"/>
        <w:spacing w:before="200"/>
        <w:ind w:firstLine="540"/>
        <w:jc w:val="both"/>
      </w:pPr>
      <w:r>
        <w:t>гарантийное письмо о софинансировании строительства (реконструкции) объектов транспортной и(или) социальной инфраструктуры в объеме не менее предусмотренного за счет средств бюджета муниципального образования уровня софинансирования для муниципального образования расчетного объема расходов, необходимого для достижения значений результатов использования субсидии муниципальным образованием;</w:t>
      </w:r>
    </w:p>
    <w:p w:rsidR="009D02E3" w:rsidRDefault="009D02E3">
      <w:pPr>
        <w:pStyle w:val="ConsPlusNormal"/>
        <w:spacing w:before="200"/>
        <w:ind w:firstLine="540"/>
        <w:jc w:val="both"/>
      </w:pPr>
      <w:r>
        <w:t>заключение государственной экспертизы на проектно-сметную документацию на строительство (реконструкцию) объектов транспортной и(или) социальной инфраструктуры (при наличии).</w:t>
      </w:r>
    </w:p>
    <w:p w:rsidR="009D02E3" w:rsidRDefault="009D02E3">
      <w:pPr>
        <w:pStyle w:val="ConsPlusNormal"/>
        <w:spacing w:before="200"/>
        <w:ind w:firstLine="540"/>
        <w:jc w:val="both"/>
      </w:pPr>
      <w:r>
        <w:t>3.6. Основаниями отклонения заявки являются:</w:t>
      </w:r>
    </w:p>
    <w:p w:rsidR="009D02E3" w:rsidRDefault="009D02E3">
      <w:pPr>
        <w:pStyle w:val="ConsPlusNormal"/>
        <w:spacing w:before="200"/>
        <w:ind w:firstLine="540"/>
        <w:jc w:val="both"/>
      </w:pPr>
      <w:bookmarkStart w:id="4" w:name="P1685"/>
      <w:bookmarkEnd w:id="4"/>
      <w:r>
        <w:t xml:space="preserve">а) непредставление или представление не в полном объеме документов, указанных в </w:t>
      </w:r>
      <w:hyperlink w:anchor="P1680">
        <w:r>
          <w:rPr>
            <w:color w:val="0000FF"/>
          </w:rPr>
          <w:t>пункте 3.5</w:t>
        </w:r>
      </w:hyperlink>
      <w:r>
        <w:t xml:space="preserve"> настоящего Порядка;</w:t>
      </w:r>
    </w:p>
    <w:p w:rsidR="009D02E3" w:rsidRDefault="009D02E3">
      <w:pPr>
        <w:pStyle w:val="ConsPlusNormal"/>
        <w:spacing w:before="200"/>
        <w:ind w:firstLine="540"/>
        <w:jc w:val="both"/>
      </w:pPr>
      <w:bookmarkStart w:id="5" w:name="P1686"/>
      <w:bookmarkEnd w:id="5"/>
      <w:r>
        <w:t>б) недостоверность представленной информации;</w:t>
      </w:r>
    </w:p>
    <w:p w:rsidR="009D02E3" w:rsidRDefault="009D02E3">
      <w:pPr>
        <w:pStyle w:val="ConsPlusNormal"/>
        <w:spacing w:before="200"/>
        <w:ind w:firstLine="540"/>
        <w:jc w:val="both"/>
      </w:pPr>
      <w:r>
        <w:t xml:space="preserve">в) несоответствие критерию отбора муниципальных образований, определенному </w:t>
      </w:r>
      <w:hyperlink w:anchor="P1673">
        <w:r>
          <w:rPr>
            <w:color w:val="0000FF"/>
          </w:rPr>
          <w:t>пунктом 3.2</w:t>
        </w:r>
      </w:hyperlink>
      <w:r>
        <w:t xml:space="preserve"> настоящего Порядка.</w:t>
      </w:r>
    </w:p>
    <w:p w:rsidR="009D02E3" w:rsidRDefault="009D02E3">
      <w:pPr>
        <w:pStyle w:val="ConsPlusNormal"/>
        <w:spacing w:before="200"/>
        <w:ind w:firstLine="540"/>
        <w:jc w:val="both"/>
      </w:pPr>
      <w:r>
        <w:t xml:space="preserve">ГРБС направляет администрации муниципального образования письменное мотивированное обоснование отклонения заявки в течение трех рабочих дней с момента выявления оснований, предусмотренных </w:t>
      </w:r>
      <w:hyperlink w:anchor="P1685">
        <w:r>
          <w:rPr>
            <w:color w:val="0000FF"/>
          </w:rPr>
          <w:t>подпунктами "а"</w:t>
        </w:r>
      </w:hyperlink>
      <w:r>
        <w:t xml:space="preserve"> или </w:t>
      </w:r>
      <w:hyperlink w:anchor="P1686">
        <w:r>
          <w:rPr>
            <w:color w:val="0000FF"/>
          </w:rPr>
          <w:t>"б"</w:t>
        </w:r>
      </w:hyperlink>
      <w:r>
        <w:t xml:space="preserve"> настоящего пункта.</w:t>
      </w:r>
    </w:p>
    <w:p w:rsidR="009D02E3" w:rsidRDefault="009D02E3">
      <w:pPr>
        <w:pStyle w:val="ConsPlusNormal"/>
        <w:spacing w:before="200"/>
        <w:ind w:firstLine="540"/>
        <w:jc w:val="both"/>
      </w:pPr>
      <w:r>
        <w:t>3.7. Рассмотрение ГРБС заявок и проведение заседания комиссии осуществляются не позднее 10 рабочих дней с даты окончания приема заявок.</w:t>
      </w:r>
    </w:p>
    <w:p w:rsidR="009D02E3" w:rsidRDefault="009D02E3">
      <w:pPr>
        <w:pStyle w:val="ConsPlusNormal"/>
        <w:spacing w:before="200"/>
        <w:ind w:firstLine="540"/>
        <w:jc w:val="both"/>
      </w:pPr>
      <w:r>
        <w:t xml:space="preserve">3.8. Заявки муниципальных образований, соответствующих критерию, определенному </w:t>
      </w:r>
      <w:hyperlink w:anchor="P1673">
        <w:r>
          <w:rPr>
            <w:color w:val="0000FF"/>
          </w:rPr>
          <w:t>пунктом 3.2</w:t>
        </w:r>
      </w:hyperlink>
      <w:r>
        <w:t xml:space="preserve"> настоящего Порядка, допущенные к конкурсному отбору, оцениваются по следующей балльной системе:</w:t>
      </w:r>
    </w:p>
    <w:p w:rsidR="009D02E3" w:rsidRDefault="009D02E3">
      <w:pPr>
        <w:pStyle w:val="ConsPlusNormal"/>
        <w:spacing w:before="200"/>
        <w:ind w:firstLine="540"/>
        <w:jc w:val="both"/>
      </w:pPr>
      <w:r>
        <w:t>3.8.1. По объектам транспортной инфраструктуры:</w:t>
      </w:r>
    </w:p>
    <w:p w:rsidR="009D02E3" w:rsidRDefault="009D02E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0"/>
        <w:gridCol w:w="3175"/>
        <w:gridCol w:w="1304"/>
        <w:gridCol w:w="3350"/>
        <w:gridCol w:w="732"/>
      </w:tblGrid>
      <w:tr w:rsidR="009D02E3">
        <w:tc>
          <w:tcPr>
            <w:tcW w:w="500" w:type="dxa"/>
          </w:tcPr>
          <w:p w:rsidR="009D02E3" w:rsidRDefault="009D02E3">
            <w:pPr>
              <w:pStyle w:val="ConsPlusNormal"/>
              <w:jc w:val="center"/>
            </w:pPr>
            <w:r>
              <w:t>N п/п</w:t>
            </w:r>
          </w:p>
        </w:tc>
        <w:tc>
          <w:tcPr>
            <w:tcW w:w="3175" w:type="dxa"/>
          </w:tcPr>
          <w:p w:rsidR="009D02E3" w:rsidRDefault="009D02E3">
            <w:pPr>
              <w:pStyle w:val="ConsPlusNormal"/>
              <w:jc w:val="center"/>
            </w:pPr>
            <w:r>
              <w:t>Наименование критерия (О), единица измерения (при наличии)</w:t>
            </w:r>
          </w:p>
        </w:tc>
        <w:tc>
          <w:tcPr>
            <w:tcW w:w="1304" w:type="dxa"/>
          </w:tcPr>
          <w:p w:rsidR="009D02E3" w:rsidRDefault="009D02E3">
            <w:pPr>
              <w:pStyle w:val="ConsPlusNormal"/>
              <w:jc w:val="center"/>
            </w:pPr>
            <w:r>
              <w:t>Удельный вес показателя, проц. (В)</w:t>
            </w:r>
          </w:p>
        </w:tc>
        <w:tc>
          <w:tcPr>
            <w:tcW w:w="4082" w:type="dxa"/>
            <w:gridSpan w:val="2"/>
          </w:tcPr>
          <w:p w:rsidR="009D02E3" w:rsidRDefault="009D02E3">
            <w:pPr>
              <w:pStyle w:val="ConsPlusNormal"/>
              <w:jc w:val="center"/>
            </w:pPr>
            <w:r>
              <w:t>Балльная оценка</w:t>
            </w:r>
          </w:p>
        </w:tc>
      </w:tr>
      <w:tr w:rsidR="009D02E3">
        <w:tc>
          <w:tcPr>
            <w:tcW w:w="500" w:type="dxa"/>
          </w:tcPr>
          <w:p w:rsidR="009D02E3" w:rsidRDefault="009D02E3">
            <w:pPr>
              <w:pStyle w:val="ConsPlusNormal"/>
              <w:jc w:val="center"/>
            </w:pPr>
            <w:r>
              <w:t>1</w:t>
            </w:r>
          </w:p>
        </w:tc>
        <w:tc>
          <w:tcPr>
            <w:tcW w:w="3175" w:type="dxa"/>
          </w:tcPr>
          <w:p w:rsidR="009D02E3" w:rsidRDefault="009D02E3">
            <w:pPr>
              <w:pStyle w:val="ConsPlusNormal"/>
              <w:jc w:val="center"/>
            </w:pPr>
            <w:r>
              <w:t>2</w:t>
            </w:r>
          </w:p>
        </w:tc>
        <w:tc>
          <w:tcPr>
            <w:tcW w:w="1304" w:type="dxa"/>
          </w:tcPr>
          <w:p w:rsidR="009D02E3" w:rsidRDefault="009D02E3">
            <w:pPr>
              <w:pStyle w:val="ConsPlusNormal"/>
              <w:jc w:val="center"/>
            </w:pPr>
            <w:r>
              <w:t>3</w:t>
            </w:r>
          </w:p>
        </w:tc>
        <w:tc>
          <w:tcPr>
            <w:tcW w:w="4082" w:type="dxa"/>
            <w:gridSpan w:val="2"/>
          </w:tcPr>
          <w:p w:rsidR="009D02E3" w:rsidRDefault="009D02E3">
            <w:pPr>
              <w:pStyle w:val="ConsPlusNormal"/>
              <w:jc w:val="center"/>
            </w:pPr>
            <w:r>
              <w:t>4</w:t>
            </w:r>
          </w:p>
        </w:tc>
      </w:tr>
      <w:tr w:rsidR="009D02E3">
        <w:tc>
          <w:tcPr>
            <w:tcW w:w="500" w:type="dxa"/>
            <w:vMerge w:val="restart"/>
          </w:tcPr>
          <w:p w:rsidR="009D02E3" w:rsidRDefault="009D02E3">
            <w:pPr>
              <w:pStyle w:val="ConsPlusNormal"/>
              <w:jc w:val="center"/>
            </w:pPr>
            <w:r>
              <w:t>1</w:t>
            </w:r>
          </w:p>
        </w:tc>
        <w:tc>
          <w:tcPr>
            <w:tcW w:w="3175" w:type="dxa"/>
            <w:vMerge w:val="restart"/>
          </w:tcPr>
          <w:p w:rsidR="009D02E3" w:rsidRDefault="009D02E3">
            <w:pPr>
              <w:pStyle w:val="ConsPlusNormal"/>
            </w:pPr>
            <w:r>
              <w:t>Наличие проектно-сметной документации (ПСД) и положительного заключения государственной экспертизы</w:t>
            </w:r>
          </w:p>
        </w:tc>
        <w:tc>
          <w:tcPr>
            <w:tcW w:w="1304" w:type="dxa"/>
            <w:vMerge w:val="restart"/>
          </w:tcPr>
          <w:p w:rsidR="009D02E3" w:rsidRDefault="009D02E3">
            <w:pPr>
              <w:pStyle w:val="ConsPlusNormal"/>
              <w:jc w:val="center"/>
            </w:pPr>
            <w:r>
              <w:t>20</w:t>
            </w:r>
          </w:p>
        </w:tc>
        <w:tc>
          <w:tcPr>
            <w:tcW w:w="3350" w:type="dxa"/>
          </w:tcPr>
          <w:p w:rsidR="009D02E3" w:rsidRDefault="009D02E3">
            <w:pPr>
              <w:pStyle w:val="ConsPlusNormal"/>
            </w:pPr>
            <w:r>
              <w:t>Наличие ПСД и положительного заключения государственной экспертизы</w:t>
            </w:r>
          </w:p>
        </w:tc>
        <w:tc>
          <w:tcPr>
            <w:tcW w:w="732" w:type="dxa"/>
          </w:tcPr>
          <w:p w:rsidR="009D02E3" w:rsidRDefault="009D02E3">
            <w:pPr>
              <w:pStyle w:val="ConsPlusNormal"/>
              <w:jc w:val="center"/>
            </w:pPr>
            <w:r>
              <w:t>10</w:t>
            </w:r>
          </w:p>
        </w:tc>
      </w:tr>
      <w:tr w:rsidR="009D02E3">
        <w:tc>
          <w:tcPr>
            <w:tcW w:w="500" w:type="dxa"/>
            <w:vMerge/>
          </w:tcPr>
          <w:p w:rsidR="009D02E3" w:rsidRDefault="009D02E3">
            <w:pPr>
              <w:pStyle w:val="ConsPlusNormal"/>
            </w:pPr>
          </w:p>
        </w:tc>
        <w:tc>
          <w:tcPr>
            <w:tcW w:w="3175" w:type="dxa"/>
            <w:vMerge/>
          </w:tcPr>
          <w:p w:rsidR="009D02E3" w:rsidRDefault="009D02E3">
            <w:pPr>
              <w:pStyle w:val="ConsPlusNormal"/>
            </w:pPr>
          </w:p>
        </w:tc>
        <w:tc>
          <w:tcPr>
            <w:tcW w:w="1304" w:type="dxa"/>
            <w:vMerge/>
          </w:tcPr>
          <w:p w:rsidR="009D02E3" w:rsidRDefault="009D02E3">
            <w:pPr>
              <w:pStyle w:val="ConsPlusNormal"/>
            </w:pPr>
          </w:p>
        </w:tc>
        <w:tc>
          <w:tcPr>
            <w:tcW w:w="3350" w:type="dxa"/>
          </w:tcPr>
          <w:p w:rsidR="009D02E3" w:rsidRDefault="009D02E3">
            <w:pPr>
              <w:pStyle w:val="ConsPlusNormal"/>
            </w:pPr>
            <w:r>
              <w:t>Наличие ПСД, которое проходит государственную экспертизу (подтверждено договором о прохождении экспертизы)</w:t>
            </w:r>
          </w:p>
        </w:tc>
        <w:tc>
          <w:tcPr>
            <w:tcW w:w="732" w:type="dxa"/>
          </w:tcPr>
          <w:p w:rsidR="009D02E3" w:rsidRDefault="009D02E3">
            <w:pPr>
              <w:pStyle w:val="ConsPlusNormal"/>
              <w:jc w:val="center"/>
            </w:pPr>
            <w:r>
              <w:t>5</w:t>
            </w:r>
          </w:p>
        </w:tc>
      </w:tr>
      <w:tr w:rsidR="009D02E3">
        <w:tc>
          <w:tcPr>
            <w:tcW w:w="500" w:type="dxa"/>
            <w:vMerge w:val="restart"/>
          </w:tcPr>
          <w:p w:rsidR="009D02E3" w:rsidRDefault="009D02E3">
            <w:pPr>
              <w:pStyle w:val="ConsPlusNormal"/>
              <w:jc w:val="center"/>
            </w:pPr>
            <w:r>
              <w:t>2</w:t>
            </w:r>
          </w:p>
        </w:tc>
        <w:tc>
          <w:tcPr>
            <w:tcW w:w="3175" w:type="dxa"/>
            <w:vMerge w:val="restart"/>
          </w:tcPr>
          <w:p w:rsidR="009D02E3" w:rsidRDefault="009D02E3">
            <w:pPr>
              <w:pStyle w:val="ConsPlusNormal"/>
            </w:pPr>
            <w:r>
              <w:t xml:space="preserve">Социальная значимость </w:t>
            </w:r>
            <w:r>
              <w:lastRenderedPageBreak/>
              <w:t>объекта</w:t>
            </w:r>
          </w:p>
        </w:tc>
        <w:tc>
          <w:tcPr>
            <w:tcW w:w="1304" w:type="dxa"/>
            <w:vMerge w:val="restart"/>
          </w:tcPr>
          <w:p w:rsidR="009D02E3" w:rsidRDefault="009D02E3">
            <w:pPr>
              <w:pStyle w:val="ConsPlusNormal"/>
              <w:jc w:val="center"/>
            </w:pPr>
            <w:r>
              <w:lastRenderedPageBreak/>
              <w:t>20</w:t>
            </w:r>
          </w:p>
        </w:tc>
        <w:tc>
          <w:tcPr>
            <w:tcW w:w="3350" w:type="dxa"/>
          </w:tcPr>
          <w:p w:rsidR="009D02E3" w:rsidRDefault="009D02E3">
            <w:pPr>
              <w:pStyle w:val="ConsPlusNormal"/>
            </w:pPr>
            <w:r>
              <w:t xml:space="preserve">Наличие объектов социальной </w:t>
            </w:r>
            <w:r>
              <w:lastRenderedPageBreak/>
              <w:t>сферы, непосредственно связанных с объектом</w:t>
            </w:r>
          </w:p>
        </w:tc>
        <w:tc>
          <w:tcPr>
            <w:tcW w:w="732" w:type="dxa"/>
          </w:tcPr>
          <w:p w:rsidR="009D02E3" w:rsidRDefault="009D02E3">
            <w:pPr>
              <w:pStyle w:val="ConsPlusNormal"/>
              <w:jc w:val="center"/>
            </w:pPr>
            <w:r>
              <w:lastRenderedPageBreak/>
              <w:t>10</w:t>
            </w:r>
          </w:p>
        </w:tc>
      </w:tr>
      <w:tr w:rsidR="009D02E3">
        <w:tc>
          <w:tcPr>
            <w:tcW w:w="500" w:type="dxa"/>
            <w:vMerge/>
          </w:tcPr>
          <w:p w:rsidR="009D02E3" w:rsidRDefault="009D02E3">
            <w:pPr>
              <w:pStyle w:val="ConsPlusNormal"/>
            </w:pPr>
          </w:p>
        </w:tc>
        <w:tc>
          <w:tcPr>
            <w:tcW w:w="3175" w:type="dxa"/>
            <w:vMerge/>
          </w:tcPr>
          <w:p w:rsidR="009D02E3" w:rsidRDefault="009D02E3">
            <w:pPr>
              <w:pStyle w:val="ConsPlusNormal"/>
            </w:pPr>
          </w:p>
        </w:tc>
        <w:tc>
          <w:tcPr>
            <w:tcW w:w="1304" w:type="dxa"/>
            <w:vMerge/>
          </w:tcPr>
          <w:p w:rsidR="009D02E3" w:rsidRDefault="009D02E3">
            <w:pPr>
              <w:pStyle w:val="ConsPlusNormal"/>
            </w:pPr>
          </w:p>
        </w:tc>
        <w:tc>
          <w:tcPr>
            <w:tcW w:w="3350" w:type="dxa"/>
          </w:tcPr>
          <w:p w:rsidR="009D02E3" w:rsidRDefault="009D02E3">
            <w:pPr>
              <w:pStyle w:val="ConsPlusNormal"/>
            </w:pPr>
            <w:r>
              <w:t>Осуществляется строительство объектов социальной сферы, непосредственно связанных с объектом</w:t>
            </w:r>
          </w:p>
        </w:tc>
        <w:tc>
          <w:tcPr>
            <w:tcW w:w="732" w:type="dxa"/>
          </w:tcPr>
          <w:p w:rsidR="009D02E3" w:rsidRDefault="009D02E3">
            <w:pPr>
              <w:pStyle w:val="ConsPlusNormal"/>
              <w:jc w:val="center"/>
            </w:pPr>
            <w:r>
              <w:t>7</w:t>
            </w:r>
          </w:p>
        </w:tc>
      </w:tr>
      <w:tr w:rsidR="009D02E3">
        <w:tc>
          <w:tcPr>
            <w:tcW w:w="500" w:type="dxa"/>
            <w:vMerge/>
          </w:tcPr>
          <w:p w:rsidR="009D02E3" w:rsidRDefault="009D02E3">
            <w:pPr>
              <w:pStyle w:val="ConsPlusNormal"/>
            </w:pPr>
          </w:p>
        </w:tc>
        <w:tc>
          <w:tcPr>
            <w:tcW w:w="3175" w:type="dxa"/>
            <w:vMerge/>
          </w:tcPr>
          <w:p w:rsidR="009D02E3" w:rsidRDefault="009D02E3">
            <w:pPr>
              <w:pStyle w:val="ConsPlusNormal"/>
            </w:pPr>
          </w:p>
        </w:tc>
        <w:tc>
          <w:tcPr>
            <w:tcW w:w="1304" w:type="dxa"/>
            <w:vMerge/>
          </w:tcPr>
          <w:p w:rsidR="009D02E3" w:rsidRDefault="009D02E3">
            <w:pPr>
              <w:pStyle w:val="ConsPlusNormal"/>
            </w:pPr>
          </w:p>
        </w:tc>
        <w:tc>
          <w:tcPr>
            <w:tcW w:w="3350" w:type="dxa"/>
          </w:tcPr>
          <w:p w:rsidR="009D02E3" w:rsidRDefault="009D02E3">
            <w:pPr>
              <w:pStyle w:val="ConsPlusNormal"/>
            </w:pPr>
            <w:r>
              <w:t>Объекты отсутствуют</w:t>
            </w:r>
          </w:p>
        </w:tc>
        <w:tc>
          <w:tcPr>
            <w:tcW w:w="732" w:type="dxa"/>
          </w:tcPr>
          <w:p w:rsidR="009D02E3" w:rsidRDefault="009D02E3">
            <w:pPr>
              <w:pStyle w:val="ConsPlusNormal"/>
              <w:jc w:val="center"/>
            </w:pPr>
            <w:r>
              <w:t>0</w:t>
            </w:r>
          </w:p>
        </w:tc>
      </w:tr>
      <w:tr w:rsidR="009D02E3">
        <w:tc>
          <w:tcPr>
            <w:tcW w:w="500" w:type="dxa"/>
            <w:vMerge w:val="restart"/>
          </w:tcPr>
          <w:p w:rsidR="009D02E3" w:rsidRDefault="009D02E3">
            <w:pPr>
              <w:pStyle w:val="ConsPlusNormal"/>
              <w:jc w:val="center"/>
            </w:pPr>
            <w:r>
              <w:t>3</w:t>
            </w:r>
          </w:p>
        </w:tc>
        <w:tc>
          <w:tcPr>
            <w:tcW w:w="3175" w:type="dxa"/>
            <w:vMerge w:val="restart"/>
          </w:tcPr>
          <w:p w:rsidR="009D02E3" w:rsidRDefault="009D02E3">
            <w:pPr>
              <w:pStyle w:val="ConsPlusNormal"/>
            </w:pPr>
            <w:r>
              <w:t>Ввод в эксплуатацию общей площади квартир в рамках реализации проектов жилищного строительства в течение года (лет) предоставления субсидии, непосредственно связанных с объектом</w:t>
            </w:r>
          </w:p>
        </w:tc>
        <w:tc>
          <w:tcPr>
            <w:tcW w:w="1304" w:type="dxa"/>
            <w:vMerge w:val="restart"/>
          </w:tcPr>
          <w:p w:rsidR="009D02E3" w:rsidRDefault="009D02E3">
            <w:pPr>
              <w:pStyle w:val="ConsPlusNormal"/>
              <w:jc w:val="center"/>
            </w:pPr>
            <w:r>
              <w:t>35</w:t>
            </w:r>
          </w:p>
        </w:tc>
        <w:tc>
          <w:tcPr>
            <w:tcW w:w="3350" w:type="dxa"/>
          </w:tcPr>
          <w:p w:rsidR="009D02E3" w:rsidRDefault="009D02E3">
            <w:pPr>
              <w:pStyle w:val="ConsPlusNormal"/>
            </w:pPr>
            <w:r>
              <w:t>От 1 до 10 тыс. кв. м</w:t>
            </w:r>
          </w:p>
        </w:tc>
        <w:tc>
          <w:tcPr>
            <w:tcW w:w="732" w:type="dxa"/>
          </w:tcPr>
          <w:p w:rsidR="009D02E3" w:rsidRDefault="009D02E3">
            <w:pPr>
              <w:pStyle w:val="ConsPlusNormal"/>
              <w:jc w:val="center"/>
            </w:pPr>
            <w:r>
              <w:t>5</w:t>
            </w:r>
          </w:p>
        </w:tc>
      </w:tr>
      <w:tr w:rsidR="009D02E3">
        <w:tc>
          <w:tcPr>
            <w:tcW w:w="500" w:type="dxa"/>
            <w:vMerge/>
          </w:tcPr>
          <w:p w:rsidR="009D02E3" w:rsidRDefault="009D02E3">
            <w:pPr>
              <w:pStyle w:val="ConsPlusNormal"/>
            </w:pPr>
          </w:p>
        </w:tc>
        <w:tc>
          <w:tcPr>
            <w:tcW w:w="3175" w:type="dxa"/>
            <w:vMerge/>
          </w:tcPr>
          <w:p w:rsidR="009D02E3" w:rsidRDefault="009D02E3">
            <w:pPr>
              <w:pStyle w:val="ConsPlusNormal"/>
            </w:pPr>
          </w:p>
        </w:tc>
        <w:tc>
          <w:tcPr>
            <w:tcW w:w="1304" w:type="dxa"/>
            <w:vMerge/>
          </w:tcPr>
          <w:p w:rsidR="009D02E3" w:rsidRDefault="009D02E3">
            <w:pPr>
              <w:pStyle w:val="ConsPlusNormal"/>
            </w:pPr>
          </w:p>
        </w:tc>
        <w:tc>
          <w:tcPr>
            <w:tcW w:w="3350" w:type="dxa"/>
          </w:tcPr>
          <w:p w:rsidR="009D02E3" w:rsidRDefault="009D02E3">
            <w:pPr>
              <w:pStyle w:val="ConsPlusNormal"/>
            </w:pPr>
            <w:r>
              <w:t>От 10,001 до 20 тыс. кв. м</w:t>
            </w:r>
          </w:p>
        </w:tc>
        <w:tc>
          <w:tcPr>
            <w:tcW w:w="732" w:type="dxa"/>
          </w:tcPr>
          <w:p w:rsidR="009D02E3" w:rsidRDefault="009D02E3">
            <w:pPr>
              <w:pStyle w:val="ConsPlusNormal"/>
              <w:jc w:val="center"/>
            </w:pPr>
            <w:r>
              <w:t>10</w:t>
            </w:r>
          </w:p>
        </w:tc>
      </w:tr>
      <w:tr w:rsidR="009D02E3">
        <w:tc>
          <w:tcPr>
            <w:tcW w:w="500" w:type="dxa"/>
            <w:vMerge/>
          </w:tcPr>
          <w:p w:rsidR="009D02E3" w:rsidRDefault="009D02E3">
            <w:pPr>
              <w:pStyle w:val="ConsPlusNormal"/>
            </w:pPr>
          </w:p>
        </w:tc>
        <w:tc>
          <w:tcPr>
            <w:tcW w:w="3175" w:type="dxa"/>
            <w:vMerge/>
          </w:tcPr>
          <w:p w:rsidR="009D02E3" w:rsidRDefault="009D02E3">
            <w:pPr>
              <w:pStyle w:val="ConsPlusNormal"/>
            </w:pPr>
          </w:p>
        </w:tc>
        <w:tc>
          <w:tcPr>
            <w:tcW w:w="1304" w:type="dxa"/>
            <w:vMerge/>
          </w:tcPr>
          <w:p w:rsidR="009D02E3" w:rsidRDefault="009D02E3">
            <w:pPr>
              <w:pStyle w:val="ConsPlusNormal"/>
            </w:pPr>
          </w:p>
        </w:tc>
        <w:tc>
          <w:tcPr>
            <w:tcW w:w="3350" w:type="dxa"/>
          </w:tcPr>
          <w:p w:rsidR="009D02E3" w:rsidRDefault="009D02E3">
            <w:pPr>
              <w:pStyle w:val="ConsPlusNormal"/>
            </w:pPr>
            <w:r>
              <w:t>От 20,001 до 30 тыс. кв. м</w:t>
            </w:r>
          </w:p>
        </w:tc>
        <w:tc>
          <w:tcPr>
            <w:tcW w:w="732" w:type="dxa"/>
          </w:tcPr>
          <w:p w:rsidR="009D02E3" w:rsidRDefault="009D02E3">
            <w:pPr>
              <w:pStyle w:val="ConsPlusNormal"/>
              <w:jc w:val="center"/>
            </w:pPr>
            <w:r>
              <w:t>15</w:t>
            </w:r>
          </w:p>
        </w:tc>
      </w:tr>
      <w:tr w:rsidR="009D02E3">
        <w:tc>
          <w:tcPr>
            <w:tcW w:w="500" w:type="dxa"/>
            <w:vMerge/>
          </w:tcPr>
          <w:p w:rsidR="009D02E3" w:rsidRDefault="009D02E3">
            <w:pPr>
              <w:pStyle w:val="ConsPlusNormal"/>
            </w:pPr>
          </w:p>
        </w:tc>
        <w:tc>
          <w:tcPr>
            <w:tcW w:w="3175" w:type="dxa"/>
            <w:vMerge/>
          </w:tcPr>
          <w:p w:rsidR="009D02E3" w:rsidRDefault="009D02E3">
            <w:pPr>
              <w:pStyle w:val="ConsPlusNormal"/>
            </w:pPr>
          </w:p>
        </w:tc>
        <w:tc>
          <w:tcPr>
            <w:tcW w:w="1304" w:type="dxa"/>
            <w:vMerge/>
          </w:tcPr>
          <w:p w:rsidR="009D02E3" w:rsidRDefault="009D02E3">
            <w:pPr>
              <w:pStyle w:val="ConsPlusNormal"/>
            </w:pPr>
          </w:p>
        </w:tc>
        <w:tc>
          <w:tcPr>
            <w:tcW w:w="3350" w:type="dxa"/>
          </w:tcPr>
          <w:p w:rsidR="009D02E3" w:rsidRDefault="009D02E3">
            <w:pPr>
              <w:pStyle w:val="ConsPlusNormal"/>
            </w:pPr>
            <w:r>
              <w:t>От 30,001 до 40 тыс. кв. м</w:t>
            </w:r>
          </w:p>
        </w:tc>
        <w:tc>
          <w:tcPr>
            <w:tcW w:w="732" w:type="dxa"/>
          </w:tcPr>
          <w:p w:rsidR="009D02E3" w:rsidRDefault="009D02E3">
            <w:pPr>
              <w:pStyle w:val="ConsPlusNormal"/>
              <w:jc w:val="center"/>
            </w:pPr>
            <w:r>
              <w:t>20</w:t>
            </w:r>
          </w:p>
        </w:tc>
      </w:tr>
      <w:tr w:rsidR="009D02E3">
        <w:tc>
          <w:tcPr>
            <w:tcW w:w="500" w:type="dxa"/>
            <w:vMerge/>
          </w:tcPr>
          <w:p w:rsidR="009D02E3" w:rsidRDefault="009D02E3">
            <w:pPr>
              <w:pStyle w:val="ConsPlusNormal"/>
            </w:pPr>
          </w:p>
        </w:tc>
        <w:tc>
          <w:tcPr>
            <w:tcW w:w="3175" w:type="dxa"/>
            <w:vMerge/>
          </w:tcPr>
          <w:p w:rsidR="009D02E3" w:rsidRDefault="009D02E3">
            <w:pPr>
              <w:pStyle w:val="ConsPlusNormal"/>
            </w:pPr>
          </w:p>
        </w:tc>
        <w:tc>
          <w:tcPr>
            <w:tcW w:w="1304" w:type="dxa"/>
            <w:vMerge/>
          </w:tcPr>
          <w:p w:rsidR="009D02E3" w:rsidRDefault="009D02E3">
            <w:pPr>
              <w:pStyle w:val="ConsPlusNormal"/>
            </w:pPr>
          </w:p>
        </w:tc>
        <w:tc>
          <w:tcPr>
            <w:tcW w:w="3350" w:type="dxa"/>
          </w:tcPr>
          <w:p w:rsidR="009D02E3" w:rsidRDefault="009D02E3">
            <w:pPr>
              <w:pStyle w:val="ConsPlusNormal"/>
            </w:pPr>
            <w:r>
              <w:t>От 40,001 до 50 тыс. кв. м</w:t>
            </w:r>
          </w:p>
        </w:tc>
        <w:tc>
          <w:tcPr>
            <w:tcW w:w="732" w:type="dxa"/>
          </w:tcPr>
          <w:p w:rsidR="009D02E3" w:rsidRDefault="009D02E3">
            <w:pPr>
              <w:pStyle w:val="ConsPlusNormal"/>
              <w:jc w:val="center"/>
            </w:pPr>
            <w:r>
              <w:t>25</w:t>
            </w:r>
          </w:p>
        </w:tc>
      </w:tr>
      <w:tr w:rsidR="009D02E3">
        <w:tc>
          <w:tcPr>
            <w:tcW w:w="500" w:type="dxa"/>
            <w:vMerge/>
          </w:tcPr>
          <w:p w:rsidR="009D02E3" w:rsidRDefault="009D02E3">
            <w:pPr>
              <w:pStyle w:val="ConsPlusNormal"/>
            </w:pPr>
          </w:p>
        </w:tc>
        <w:tc>
          <w:tcPr>
            <w:tcW w:w="3175" w:type="dxa"/>
            <w:vMerge/>
          </w:tcPr>
          <w:p w:rsidR="009D02E3" w:rsidRDefault="009D02E3">
            <w:pPr>
              <w:pStyle w:val="ConsPlusNormal"/>
            </w:pPr>
          </w:p>
        </w:tc>
        <w:tc>
          <w:tcPr>
            <w:tcW w:w="1304" w:type="dxa"/>
            <w:vMerge/>
          </w:tcPr>
          <w:p w:rsidR="009D02E3" w:rsidRDefault="009D02E3">
            <w:pPr>
              <w:pStyle w:val="ConsPlusNormal"/>
            </w:pPr>
          </w:p>
        </w:tc>
        <w:tc>
          <w:tcPr>
            <w:tcW w:w="3350" w:type="dxa"/>
          </w:tcPr>
          <w:p w:rsidR="009D02E3" w:rsidRDefault="009D02E3">
            <w:pPr>
              <w:pStyle w:val="ConsPlusNormal"/>
            </w:pPr>
            <w:r>
              <w:t>От 50,001 до 60 тыс. кв. м</w:t>
            </w:r>
          </w:p>
        </w:tc>
        <w:tc>
          <w:tcPr>
            <w:tcW w:w="732" w:type="dxa"/>
          </w:tcPr>
          <w:p w:rsidR="009D02E3" w:rsidRDefault="009D02E3">
            <w:pPr>
              <w:pStyle w:val="ConsPlusNormal"/>
              <w:jc w:val="center"/>
            </w:pPr>
            <w:r>
              <w:t>30</w:t>
            </w:r>
          </w:p>
        </w:tc>
      </w:tr>
      <w:tr w:rsidR="009D02E3">
        <w:tc>
          <w:tcPr>
            <w:tcW w:w="500" w:type="dxa"/>
            <w:vMerge/>
          </w:tcPr>
          <w:p w:rsidR="009D02E3" w:rsidRDefault="009D02E3">
            <w:pPr>
              <w:pStyle w:val="ConsPlusNormal"/>
            </w:pPr>
          </w:p>
        </w:tc>
        <w:tc>
          <w:tcPr>
            <w:tcW w:w="3175" w:type="dxa"/>
            <w:vMerge/>
          </w:tcPr>
          <w:p w:rsidR="009D02E3" w:rsidRDefault="009D02E3">
            <w:pPr>
              <w:pStyle w:val="ConsPlusNormal"/>
            </w:pPr>
          </w:p>
        </w:tc>
        <w:tc>
          <w:tcPr>
            <w:tcW w:w="1304" w:type="dxa"/>
            <w:vMerge/>
          </w:tcPr>
          <w:p w:rsidR="009D02E3" w:rsidRDefault="009D02E3">
            <w:pPr>
              <w:pStyle w:val="ConsPlusNormal"/>
            </w:pPr>
          </w:p>
        </w:tc>
        <w:tc>
          <w:tcPr>
            <w:tcW w:w="3350" w:type="dxa"/>
          </w:tcPr>
          <w:p w:rsidR="009D02E3" w:rsidRDefault="009D02E3">
            <w:pPr>
              <w:pStyle w:val="ConsPlusNormal"/>
            </w:pPr>
            <w:r>
              <w:t>Более 60,001 тыс. кв. м</w:t>
            </w:r>
          </w:p>
        </w:tc>
        <w:tc>
          <w:tcPr>
            <w:tcW w:w="732" w:type="dxa"/>
          </w:tcPr>
          <w:p w:rsidR="009D02E3" w:rsidRDefault="009D02E3">
            <w:pPr>
              <w:pStyle w:val="ConsPlusNormal"/>
              <w:jc w:val="center"/>
            </w:pPr>
            <w:r>
              <w:t>35</w:t>
            </w:r>
          </w:p>
        </w:tc>
      </w:tr>
      <w:tr w:rsidR="009D02E3">
        <w:tc>
          <w:tcPr>
            <w:tcW w:w="500" w:type="dxa"/>
            <w:vMerge w:val="restart"/>
          </w:tcPr>
          <w:p w:rsidR="009D02E3" w:rsidRDefault="009D02E3">
            <w:pPr>
              <w:pStyle w:val="ConsPlusNormal"/>
              <w:jc w:val="center"/>
            </w:pPr>
            <w:r>
              <w:t>4</w:t>
            </w:r>
          </w:p>
        </w:tc>
        <w:tc>
          <w:tcPr>
            <w:tcW w:w="3175" w:type="dxa"/>
            <w:vMerge w:val="restart"/>
          </w:tcPr>
          <w:p w:rsidR="009D02E3" w:rsidRDefault="009D02E3">
            <w:pPr>
              <w:pStyle w:val="ConsPlusNormal"/>
            </w:pPr>
            <w:r>
              <w:t>Наличие в соглашении о сотрудничестве или ином соглашении, заключенном между застройщиком и Правительством Ленинградской области, обязательств застройщика, связанных с завершением строительства многоквартирного дома, который не был завершен строительством другим застройщиком, нарушившим свои обязательства перед участниками долевого строительства</w:t>
            </w:r>
          </w:p>
        </w:tc>
        <w:tc>
          <w:tcPr>
            <w:tcW w:w="1304" w:type="dxa"/>
            <w:vMerge w:val="restart"/>
          </w:tcPr>
          <w:p w:rsidR="009D02E3" w:rsidRDefault="009D02E3">
            <w:pPr>
              <w:pStyle w:val="ConsPlusNormal"/>
              <w:jc w:val="center"/>
            </w:pPr>
            <w:r>
              <w:t>25</w:t>
            </w:r>
          </w:p>
        </w:tc>
        <w:tc>
          <w:tcPr>
            <w:tcW w:w="3350" w:type="dxa"/>
          </w:tcPr>
          <w:p w:rsidR="009D02E3" w:rsidRDefault="009D02E3">
            <w:pPr>
              <w:pStyle w:val="ConsPlusNormal"/>
            </w:pPr>
            <w:r>
              <w:t>Имеется</w:t>
            </w:r>
          </w:p>
        </w:tc>
        <w:tc>
          <w:tcPr>
            <w:tcW w:w="732" w:type="dxa"/>
          </w:tcPr>
          <w:p w:rsidR="009D02E3" w:rsidRDefault="009D02E3">
            <w:pPr>
              <w:pStyle w:val="ConsPlusNormal"/>
              <w:jc w:val="center"/>
            </w:pPr>
            <w:r>
              <w:t>45</w:t>
            </w:r>
          </w:p>
        </w:tc>
      </w:tr>
      <w:tr w:rsidR="009D02E3">
        <w:tc>
          <w:tcPr>
            <w:tcW w:w="500" w:type="dxa"/>
            <w:vMerge/>
          </w:tcPr>
          <w:p w:rsidR="009D02E3" w:rsidRDefault="009D02E3">
            <w:pPr>
              <w:pStyle w:val="ConsPlusNormal"/>
            </w:pPr>
          </w:p>
        </w:tc>
        <w:tc>
          <w:tcPr>
            <w:tcW w:w="3175" w:type="dxa"/>
            <w:vMerge/>
          </w:tcPr>
          <w:p w:rsidR="009D02E3" w:rsidRDefault="009D02E3">
            <w:pPr>
              <w:pStyle w:val="ConsPlusNormal"/>
            </w:pPr>
          </w:p>
        </w:tc>
        <w:tc>
          <w:tcPr>
            <w:tcW w:w="1304" w:type="dxa"/>
            <w:vMerge/>
          </w:tcPr>
          <w:p w:rsidR="009D02E3" w:rsidRDefault="009D02E3">
            <w:pPr>
              <w:pStyle w:val="ConsPlusNormal"/>
            </w:pPr>
          </w:p>
        </w:tc>
        <w:tc>
          <w:tcPr>
            <w:tcW w:w="3350" w:type="dxa"/>
          </w:tcPr>
          <w:p w:rsidR="009D02E3" w:rsidRDefault="009D02E3">
            <w:pPr>
              <w:pStyle w:val="ConsPlusNormal"/>
            </w:pPr>
            <w:r>
              <w:t>Отсутствует</w:t>
            </w:r>
          </w:p>
        </w:tc>
        <w:tc>
          <w:tcPr>
            <w:tcW w:w="732" w:type="dxa"/>
          </w:tcPr>
          <w:p w:rsidR="009D02E3" w:rsidRDefault="009D02E3">
            <w:pPr>
              <w:pStyle w:val="ConsPlusNormal"/>
              <w:jc w:val="center"/>
            </w:pPr>
            <w:r>
              <w:t>0</w:t>
            </w:r>
          </w:p>
        </w:tc>
      </w:tr>
    </w:tbl>
    <w:p w:rsidR="009D02E3" w:rsidRDefault="009D02E3">
      <w:pPr>
        <w:pStyle w:val="ConsPlusNormal"/>
        <w:ind w:firstLine="540"/>
        <w:jc w:val="both"/>
      </w:pPr>
    </w:p>
    <w:p w:rsidR="009D02E3" w:rsidRDefault="009D02E3">
      <w:pPr>
        <w:pStyle w:val="ConsPlusNormal"/>
        <w:ind w:firstLine="540"/>
        <w:jc w:val="both"/>
      </w:pPr>
      <w:r>
        <w:t>Методика расчета:</w:t>
      </w:r>
    </w:p>
    <w:p w:rsidR="009D02E3" w:rsidRDefault="009D02E3">
      <w:pPr>
        <w:pStyle w:val="ConsPlusNormal"/>
        <w:ind w:firstLine="540"/>
        <w:jc w:val="both"/>
      </w:pPr>
    </w:p>
    <w:p w:rsidR="009D02E3" w:rsidRDefault="009D02E3">
      <w:pPr>
        <w:pStyle w:val="ConsPlusNormal"/>
        <w:jc w:val="center"/>
      </w:pPr>
      <w:r>
        <w:t>ИО = О1 x В1 + О2 x В2 + О3 x В3 + О4 x В4,</w:t>
      </w:r>
    </w:p>
    <w:p w:rsidR="009D02E3" w:rsidRDefault="009D02E3">
      <w:pPr>
        <w:pStyle w:val="ConsPlusNormal"/>
        <w:ind w:firstLine="540"/>
        <w:jc w:val="both"/>
      </w:pPr>
    </w:p>
    <w:p w:rsidR="009D02E3" w:rsidRDefault="009D02E3">
      <w:pPr>
        <w:pStyle w:val="ConsPlusNormal"/>
        <w:ind w:firstLine="540"/>
        <w:jc w:val="both"/>
      </w:pPr>
      <w:r>
        <w:t>где:</w:t>
      </w:r>
    </w:p>
    <w:p w:rsidR="009D02E3" w:rsidRDefault="009D02E3">
      <w:pPr>
        <w:pStyle w:val="ConsPlusNormal"/>
        <w:spacing w:before="200"/>
        <w:ind w:firstLine="540"/>
        <w:jc w:val="both"/>
      </w:pPr>
      <w:r>
        <w:t>ИО - итоговая оценка в отношении каждого объекта транспортной инфраструктуры по муниципальному образованию;</w:t>
      </w:r>
    </w:p>
    <w:p w:rsidR="009D02E3" w:rsidRDefault="009D02E3">
      <w:pPr>
        <w:pStyle w:val="ConsPlusNormal"/>
        <w:spacing w:before="200"/>
        <w:ind w:firstLine="540"/>
        <w:jc w:val="both"/>
      </w:pPr>
      <w:r>
        <w:t>О1, О2, О3, О4 - балльная оценка по соответствующему критерию;</w:t>
      </w:r>
    </w:p>
    <w:p w:rsidR="009D02E3" w:rsidRDefault="009D02E3">
      <w:pPr>
        <w:pStyle w:val="ConsPlusNormal"/>
        <w:spacing w:before="200"/>
        <w:ind w:firstLine="540"/>
        <w:jc w:val="both"/>
      </w:pPr>
      <w:r>
        <w:t>В1, В2, В3, В4 - вес соответствующего критерия.</w:t>
      </w:r>
    </w:p>
    <w:p w:rsidR="009D02E3" w:rsidRDefault="009D02E3">
      <w:pPr>
        <w:pStyle w:val="ConsPlusNormal"/>
        <w:ind w:firstLine="540"/>
        <w:jc w:val="both"/>
      </w:pPr>
    </w:p>
    <w:p w:rsidR="009D02E3" w:rsidRDefault="009D02E3">
      <w:pPr>
        <w:pStyle w:val="ConsPlusNormal"/>
        <w:ind w:firstLine="540"/>
        <w:jc w:val="both"/>
      </w:pPr>
      <w:r>
        <w:t>По итогам балльной оценки составляется рейтинговый список администраций муниципальных образований в целях реализации мероприятия в порядке убывания баллов от большего к меньшему.</w:t>
      </w:r>
    </w:p>
    <w:p w:rsidR="009D02E3" w:rsidRDefault="009D02E3">
      <w:pPr>
        <w:pStyle w:val="ConsPlusNormal"/>
        <w:spacing w:before="200"/>
        <w:ind w:firstLine="540"/>
        <w:jc w:val="both"/>
      </w:pPr>
      <w:r>
        <w:t>Победителями признаются муниципальные образования, набравшие в сумме наибольшее количество баллов.</w:t>
      </w:r>
    </w:p>
    <w:p w:rsidR="009D02E3" w:rsidRDefault="009D02E3">
      <w:pPr>
        <w:pStyle w:val="ConsPlusNormal"/>
        <w:spacing w:before="200"/>
        <w:ind w:firstLine="540"/>
        <w:jc w:val="both"/>
      </w:pPr>
      <w:r>
        <w:t>3.8.2. По объектам социальной инфраструктуры:</w:t>
      </w:r>
    </w:p>
    <w:p w:rsidR="009D02E3" w:rsidRDefault="009D02E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
        <w:gridCol w:w="4479"/>
        <w:gridCol w:w="4082"/>
      </w:tblGrid>
      <w:tr w:rsidR="009D02E3">
        <w:tc>
          <w:tcPr>
            <w:tcW w:w="495" w:type="dxa"/>
          </w:tcPr>
          <w:p w:rsidR="009D02E3" w:rsidRDefault="009D02E3">
            <w:pPr>
              <w:pStyle w:val="ConsPlusNormal"/>
              <w:jc w:val="center"/>
            </w:pPr>
            <w:r>
              <w:lastRenderedPageBreak/>
              <w:t>N п/п</w:t>
            </w:r>
          </w:p>
        </w:tc>
        <w:tc>
          <w:tcPr>
            <w:tcW w:w="4479" w:type="dxa"/>
          </w:tcPr>
          <w:p w:rsidR="009D02E3" w:rsidRDefault="009D02E3">
            <w:pPr>
              <w:pStyle w:val="ConsPlusNormal"/>
              <w:jc w:val="center"/>
            </w:pPr>
            <w:r>
              <w:t>Наименование критерия</w:t>
            </w:r>
          </w:p>
        </w:tc>
        <w:tc>
          <w:tcPr>
            <w:tcW w:w="4082" w:type="dxa"/>
          </w:tcPr>
          <w:p w:rsidR="009D02E3" w:rsidRDefault="009D02E3">
            <w:pPr>
              <w:pStyle w:val="ConsPlusNormal"/>
              <w:jc w:val="center"/>
            </w:pPr>
            <w:r>
              <w:t>Балльная оценка</w:t>
            </w:r>
          </w:p>
        </w:tc>
      </w:tr>
      <w:tr w:rsidR="009D02E3">
        <w:tc>
          <w:tcPr>
            <w:tcW w:w="495" w:type="dxa"/>
          </w:tcPr>
          <w:p w:rsidR="009D02E3" w:rsidRDefault="009D02E3">
            <w:pPr>
              <w:pStyle w:val="ConsPlusNormal"/>
              <w:jc w:val="center"/>
            </w:pPr>
            <w:r>
              <w:t>1</w:t>
            </w:r>
          </w:p>
        </w:tc>
        <w:tc>
          <w:tcPr>
            <w:tcW w:w="4479" w:type="dxa"/>
          </w:tcPr>
          <w:p w:rsidR="009D02E3" w:rsidRDefault="009D02E3">
            <w:pPr>
              <w:pStyle w:val="ConsPlusNormal"/>
              <w:jc w:val="center"/>
            </w:pPr>
            <w:r>
              <w:t>2</w:t>
            </w:r>
          </w:p>
        </w:tc>
        <w:tc>
          <w:tcPr>
            <w:tcW w:w="4082" w:type="dxa"/>
          </w:tcPr>
          <w:p w:rsidR="009D02E3" w:rsidRDefault="009D02E3">
            <w:pPr>
              <w:pStyle w:val="ConsPlusNormal"/>
              <w:jc w:val="center"/>
            </w:pPr>
            <w:r>
              <w:t>3</w:t>
            </w:r>
          </w:p>
        </w:tc>
      </w:tr>
      <w:tr w:rsidR="009D02E3">
        <w:tc>
          <w:tcPr>
            <w:tcW w:w="495" w:type="dxa"/>
          </w:tcPr>
          <w:p w:rsidR="009D02E3" w:rsidRDefault="009D02E3">
            <w:pPr>
              <w:pStyle w:val="ConsPlusNormal"/>
              <w:jc w:val="center"/>
            </w:pPr>
            <w:r>
              <w:t>1</w:t>
            </w:r>
          </w:p>
        </w:tc>
        <w:tc>
          <w:tcPr>
            <w:tcW w:w="4479" w:type="dxa"/>
          </w:tcPr>
          <w:p w:rsidR="009D02E3" w:rsidRDefault="009D02E3">
            <w:pPr>
              <w:pStyle w:val="ConsPlusNormal"/>
            </w:pPr>
            <w:r>
              <w:t>Наличие проектов жилищного строительства и объектов социальной инфраструктуры в заявке (уточненной заявке) Ленинградской области на участие в федеральной программе, направленной в Минстрой России, и(или) письме Минстроя России об итогах отбора проектов жилищного строительства и объектов социальной инфраструктуры на участие в федеральной программе, и(или) в Соглашении (проекте Соглашения) с Минстроем России</w:t>
            </w:r>
          </w:p>
        </w:tc>
        <w:tc>
          <w:tcPr>
            <w:tcW w:w="4082" w:type="dxa"/>
          </w:tcPr>
          <w:p w:rsidR="009D02E3" w:rsidRDefault="009D02E3">
            <w:pPr>
              <w:pStyle w:val="ConsPlusNormal"/>
            </w:pPr>
            <w:r>
              <w:t>Наличие проектов жилищного строительства и объектов социальной инфраструктуры в заявке Ленинградской области на участие в федеральной программе, направленной в Минстрой России:</w:t>
            </w:r>
          </w:p>
          <w:p w:rsidR="009D02E3" w:rsidRDefault="009D02E3">
            <w:pPr>
              <w:pStyle w:val="ConsPlusNormal"/>
            </w:pPr>
            <w:r>
              <w:t>да - 1 балл;</w:t>
            </w:r>
          </w:p>
          <w:p w:rsidR="009D02E3" w:rsidRDefault="009D02E3">
            <w:pPr>
              <w:pStyle w:val="ConsPlusNormal"/>
            </w:pPr>
            <w:r>
              <w:t>нет - 0 баллов.</w:t>
            </w:r>
          </w:p>
          <w:p w:rsidR="009D02E3" w:rsidRDefault="009D02E3">
            <w:pPr>
              <w:pStyle w:val="ConsPlusNormal"/>
            </w:pPr>
            <w:r>
              <w:t>Или наличие проектов жилищного строительства и объектов социальной инфраструктуры в уточненной заявке Ленинградской области на участие в федеральной программе, направленной в Минстрой России:</w:t>
            </w:r>
          </w:p>
          <w:p w:rsidR="009D02E3" w:rsidRDefault="009D02E3">
            <w:pPr>
              <w:pStyle w:val="ConsPlusNormal"/>
            </w:pPr>
            <w:r>
              <w:t>да - 2 балла;</w:t>
            </w:r>
          </w:p>
          <w:p w:rsidR="009D02E3" w:rsidRDefault="009D02E3">
            <w:pPr>
              <w:pStyle w:val="ConsPlusNormal"/>
            </w:pPr>
            <w:r>
              <w:t>нет - 0 баллов.</w:t>
            </w:r>
          </w:p>
          <w:p w:rsidR="009D02E3" w:rsidRDefault="009D02E3">
            <w:pPr>
              <w:pStyle w:val="ConsPlusNormal"/>
            </w:pPr>
            <w:r>
              <w:t>Наличие проектов жилищного строительства и объектов социальной инфраструктуры в письме Минстроя России об итогах отбора проектов жилищного строительства и объектов социальной инфраструктуры на участие в федеральной программе:</w:t>
            </w:r>
          </w:p>
          <w:p w:rsidR="009D02E3" w:rsidRDefault="009D02E3">
            <w:pPr>
              <w:pStyle w:val="ConsPlusNormal"/>
            </w:pPr>
            <w:r>
              <w:t>да - 2 балла;</w:t>
            </w:r>
          </w:p>
          <w:p w:rsidR="009D02E3" w:rsidRDefault="009D02E3">
            <w:pPr>
              <w:pStyle w:val="ConsPlusNormal"/>
            </w:pPr>
            <w:r>
              <w:t>нет - 0 баллов.</w:t>
            </w:r>
          </w:p>
          <w:p w:rsidR="009D02E3" w:rsidRDefault="009D02E3">
            <w:pPr>
              <w:pStyle w:val="ConsPlusNormal"/>
            </w:pPr>
            <w:r>
              <w:t>Наличие проектов жилищного строительства и объектов социальной инфраструктуры в проекте Соглашения с Минстроем России:</w:t>
            </w:r>
          </w:p>
          <w:p w:rsidR="009D02E3" w:rsidRDefault="009D02E3">
            <w:pPr>
              <w:pStyle w:val="ConsPlusNormal"/>
            </w:pPr>
            <w:r>
              <w:t>да - 5 баллов;</w:t>
            </w:r>
          </w:p>
          <w:p w:rsidR="009D02E3" w:rsidRDefault="009D02E3">
            <w:pPr>
              <w:pStyle w:val="ConsPlusNormal"/>
            </w:pPr>
            <w:r>
              <w:t>нет - 0 баллов.</w:t>
            </w:r>
          </w:p>
          <w:p w:rsidR="009D02E3" w:rsidRDefault="009D02E3">
            <w:pPr>
              <w:pStyle w:val="ConsPlusNormal"/>
            </w:pPr>
            <w:r>
              <w:t>Или наличие проектов жилищного строительства и объектов социальной инфраструктуры в Соглашении с Минстроем России:</w:t>
            </w:r>
          </w:p>
          <w:p w:rsidR="009D02E3" w:rsidRDefault="009D02E3">
            <w:pPr>
              <w:pStyle w:val="ConsPlusNormal"/>
            </w:pPr>
            <w:r>
              <w:t>да - 6 баллов;</w:t>
            </w:r>
          </w:p>
          <w:p w:rsidR="009D02E3" w:rsidRDefault="009D02E3">
            <w:pPr>
              <w:pStyle w:val="ConsPlusNormal"/>
            </w:pPr>
            <w:r>
              <w:t>нет - 0 баллов</w:t>
            </w:r>
          </w:p>
        </w:tc>
      </w:tr>
      <w:tr w:rsidR="009D02E3">
        <w:tc>
          <w:tcPr>
            <w:tcW w:w="495" w:type="dxa"/>
          </w:tcPr>
          <w:p w:rsidR="009D02E3" w:rsidRDefault="009D02E3">
            <w:pPr>
              <w:pStyle w:val="ConsPlusNormal"/>
              <w:jc w:val="center"/>
            </w:pPr>
            <w:r>
              <w:t>2</w:t>
            </w:r>
          </w:p>
        </w:tc>
        <w:tc>
          <w:tcPr>
            <w:tcW w:w="4479" w:type="dxa"/>
          </w:tcPr>
          <w:p w:rsidR="009D02E3" w:rsidRDefault="009D02E3">
            <w:pPr>
              <w:pStyle w:val="ConsPlusNormal"/>
            </w:pPr>
            <w:r>
              <w:t>Проектная документация на объекты социальной инфраструктуры одобрена протоколом Нормативно-технического совета по признанию проектной документации повторного использования экономически эффективной проектной документацией повторного использования при Минстрое России к включению и(или) включена в реестр экономически эффективной проектной документации повторного использования, ведение которого осуществляет Минстрой России</w:t>
            </w:r>
          </w:p>
        </w:tc>
        <w:tc>
          <w:tcPr>
            <w:tcW w:w="4082" w:type="dxa"/>
          </w:tcPr>
          <w:p w:rsidR="009D02E3" w:rsidRDefault="009D02E3">
            <w:pPr>
              <w:pStyle w:val="ConsPlusNormal"/>
            </w:pPr>
            <w:r>
              <w:t>Да - 5 баллов;</w:t>
            </w:r>
          </w:p>
          <w:p w:rsidR="009D02E3" w:rsidRDefault="009D02E3">
            <w:pPr>
              <w:pStyle w:val="ConsPlusNormal"/>
            </w:pPr>
            <w:r>
              <w:t>нет - 0 баллов</w:t>
            </w:r>
          </w:p>
        </w:tc>
      </w:tr>
    </w:tbl>
    <w:p w:rsidR="009D02E3" w:rsidRDefault="009D02E3">
      <w:pPr>
        <w:pStyle w:val="ConsPlusNormal"/>
        <w:ind w:firstLine="540"/>
        <w:jc w:val="both"/>
      </w:pPr>
    </w:p>
    <w:p w:rsidR="009D02E3" w:rsidRDefault="009D02E3">
      <w:pPr>
        <w:pStyle w:val="ConsPlusNormal"/>
        <w:ind w:firstLine="540"/>
        <w:jc w:val="both"/>
      </w:pPr>
      <w:r>
        <w:t>Показатели значимости критериев (веса критериев) устанавливаются одинаковыми (равнозначными) для указанных критериев, в связи с этим их значение равно 1.</w:t>
      </w:r>
    </w:p>
    <w:p w:rsidR="009D02E3" w:rsidRDefault="009D02E3">
      <w:pPr>
        <w:pStyle w:val="ConsPlusNormal"/>
        <w:spacing w:before="200"/>
        <w:ind w:firstLine="540"/>
        <w:jc w:val="both"/>
      </w:pPr>
      <w:r>
        <w:t>По итогам балльной оценки составляется рейтинговый список администраций муниципальных образований в целях реализации мероприятия в порядке убывания баллов от большего к меньшему.</w:t>
      </w:r>
    </w:p>
    <w:p w:rsidR="009D02E3" w:rsidRDefault="009D02E3">
      <w:pPr>
        <w:pStyle w:val="ConsPlusNormal"/>
        <w:spacing w:before="200"/>
        <w:ind w:firstLine="540"/>
        <w:jc w:val="both"/>
      </w:pPr>
      <w:r>
        <w:lastRenderedPageBreak/>
        <w:t>Победителями признаются муниципальные образования, набравшие в сумме наибольшее количество баллов.</w:t>
      </w:r>
    </w:p>
    <w:p w:rsidR="009D02E3" w:rsidRDefault="009D02E3">
      <w:pPr>
        <w:pStyle w:val="ConsPlusNormal"/>
        <w:spacing w:before="200"/>
        <w:ind w:firstLine="540"/>
        <w:jc w:val="both"/>
      </w:pPr>
      <w:r>
        <w:t>3.9. По результатам конкурсного отбора комиссией в течение пяти рабочих дней с даты проведения заседания комиссии оформляется протокол. Победителям конкурсного отбора направляется выписка из протокола заседания комиссии (по требованию) в течение пяти рабочих дней с даты оформления протокола.</w:t>
      </w:r>
    </w:p>
    <w:p w:rsidR="009D02E3" w:rsidRDefault="009D02E3">
      <w:pPr>
        <w:pStyle w:val="ConsPlusNormal"/>
        <w:spacing w:before="200"/>
        <w:ind w:firstLine="540"/>
        <w:jc w:val="both"/>
      </w:pPr>
      <w:r>
        <w:t>3.10. Комитет по дорожному хозяйству Ленинградской области в течение 10 рабочих дней с даты оформления протокола формирует и направляет в комитет по строительству Ленинградской области предложения по распределению субсидий бюджетам муниципальных образований и по включению объектов транспортной инфраструктуры в перечень объектов Федерального проекта "Жилье"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9D02E3" w:rsidRDefault="009D02E3">
      <w:pPr>
        <w:pStyle w:val="ConsPlusNormal"/>
        <w:spacing w:before="200"/>
        <w:ind w:firstLine="540"/>
        <w:jc w:val="both"/>
      </w:pPr>
      <w:r>
        <w:t>3.11. Комитет по строительству Ленинградской области в течение 15 рабочих дней с даты оформления протокола комиссии и(или) в течение 10 рабочих дней после получения от комитета по дорожному хозяйству Ленинградской области предложений по распределению субсидий бюджетам муниципальных образований и по включению объектов транспортной инфраструктуры в перечень объектов Федерального проекта "Жилье"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формирует предложения по распределению субсидий бюджетам муниципальных образований.</w:t>
      </w:r>
    </w:p>
    <w:p w:rsidR="009D02E3" w:rsidRDefault="009D02E3">
      <w:pPr>
        <w:pStyle w:val="ConsPlusNormal"/>
        <w:spacing w:before="200"/>
        <w:ind w:firstLine="540"/>
        <w:jc w:val="both"/>
      </w:pPr>
      <w:r>
        <w:t xml:space="preserve">3.12. Субсидии распределяются муниципальным образованиям исходя из заявок муниципальных образований в соответствии с </w:t>
      </w:r>
      <w:hyperlink w:anchor="P1804">
        <w:r>
          <w:rPr>
            <w:color w:val="0000FF"/>
          </w:rPr>
          <w:t>пунктом 4.2</w:t>
        </w:r>
      </w:hyperlink>
      <w:r>
        <w:t xml:space="preserve"> настоящего Порядка (с учетом объемов средств федерального бюджета, определенных Минстроем России, - в случае предоставления субсидии за счет средств федерального бюджета).</w:t>
      </w:r>
    </w:p>
    <w:p w:rsidR="009D02E3" w:rsidRDefault="009D02E3">
      <w:pPr>
        <w:pStyle w:val="ConsPlusNormal"/>
        <w:spacing w:before="200"/>
        <w:ind w:firstLine="540"/>
        <w:jc w:val="both"/>
      </w:pPr>
      <w:r>
        <w:t>3.13. В целях подготовки заявки Ленинградской области в Минстрой России на участие в федеральной программе ГРБС проводит предварительный отбор муниципальных образований, проектов жилищного строительства и объектов транспортной или социальной инфраструктуры. Порядок проведения предварительного отбора муниципальных образований, проектов жилищного строительства и объектов транспортной или социальной инфраструктуры в целях участия в федеральной программе, состав комиссии и сроки проведения предварительного отбора устанавливаются правовым актом ГРБС.</w:t>
      </w:r>
    </w:p>
    <w:p w:rsidR="009D02E3" w:rsidRDefault="009D02E3">
      <w:pPr>
        <w:pStyle w:val="ConsPlusNormal"/>
        <w:spacing w:before="200"/>
        <w:ind w:firstLine="540"/>
        <w:jc w:val="both"/>
      </w:pPr>
      <w:r>
        <w:t>По результатам предварительного отбора ГРБС готовит заявку в Минстрой России на участие в федеральной программе в сроки, установленные Минстроем России.</w:t>
      </w:r>
    </w:p>
    <w:p w:rsidR="009D02E3" w:rsidRDefault="009D02E3">
      <w:pPr>
        <w:pStyle w:val="ConsPlusNormal"/>
        <w:jc w:val="center"/>
      </w:pPr>
    </w:p>
    <w:p w:rsidR="009D02E3" w:rsidRDefault="009D02E3">
      <w:pPr>
        <w:pStyle w:val="ConsPlusTitle"/>
        <w:jc w:val="center"/>
        <w:outlineLvl w:val="2"/>
      </w:pPr>
      <w:r>
        <w:t>4. Порядок распределения субсидий</w:t>
      </w:r>
    </w:p>
    <w:p w:rsidR="009D02E3" w:rsidRDefault="009D02E3">
      <w:pPr>
        <w:pStyle w:val="ConsPlusNormal"/>
        <w:jc w:val="center"/>
      </w:pPr>
    </w:p>
    <w:p w:rsidR="009D02E3" w:rsidRDefault="009D02E3">
      <w:pPr>
        <w:pStyle w:val="ConsPlusNormal"/>
        <w:ind w:firstLine="540"/>
        <w:jc w:val="both"/>
      </w:pPr>
      <w:r>
        <w:t>4.1. Распределение субсидий осуществляется исходя из заявок муниципальных образований по формуле:</w:t>
      </w:r>
    </w:p>
    <w:p w:rsidR="009D02E3" w:rsidRDefault="009D02E3">
      <w:pPr>
        <w:pStyle w:val="ConsPlusNormal"/>
        <w:ind w:firstLine="540"/>
        <w:jc w:val="both"/>
      </w:pPr>
    </w:p>
    <w:p w:rsidR="009D02E3" w:rsidRDefault="009D02E3">
      <w:pPr>
        <w:pStyle w:val="ConsPlusNormal"/>
        <w:jc w:val="center"/>
      </w:pPr>
      <w:r>
        <w:t>Сi = ЗСi x УСi,</w:t>
      </w:r>
    </w:p>
    <w:p w:rsidR="009D02E3" w:rsidRDefault="009D02E3">
      <w:pPr>
        <w:pStyle w:val="ConsPlusNormal"/>
        <w:ind w:firstLine="540"/>
        <w:jc w:val="both"/>
      </w:pPr>
    </w:p>
    <w:p w:rsidR="009D02E3" w:rsidRDefault="009D02E3">
      <w:pPr>
        <w:pStyle w:val="ConsPlusNormal"/>
        <w:ind w:firstLine="540"/>
        <w:jc w:val="both"/>
      </w:pPr>
      <w:r>
        <w:t>где:</w:t>
      </w:r>
    </w:p>
    <w:p w:rsidR="009D02E3" w:rsidRDefault="009D02E3">
      <w:pPr>
        <w:pStyle w:val="ConsPlusNormal"/>
        <w:spacing w:before="200"/>
        <w:ind w:firstLine="540"/>
        <w:jc w:val="both"/>
      </w:pPr>
      <w:r>
        <w:t>Сi - объем субсидии бюджету i-го муниципального образования;</w:t>
      </w:r>
    </w:p>
    <w:p w:rsidR="009D02E3" w:rsidRDefault="009D02E3">
      <w:pPr>
        <w:pStyle w:val="ConsPlusNormal"/>
        <w:spacing w:before="200"/>
        <w:ind w:firstLine="540"/>
        <w:jc w:val="both"/>
      </w:pPr>
      <w:r>
        <w:t>ЗСi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9D02E3" w:rsidRDefault="009D02E3">
      <w:pPr>
        <w:pStyle w:val="ConsPlusNormal"/>
        <w:spacing w:before="200"/>
        <w:ind w:firstLine="540"/>
        <w:jc w:val="both"/>
      </w:pPr>
      <w:r>
        <w:t>УСi - предельный уровень софинансирования для i-го муниципального образования.</w:t>
      </w:r>
    </w:p>
    <w:p w:rsidR="009D02E3" w:rsidRDefault="009D02E3">
      <w:pPr>
        <w:pStyle w:val="ConsPlusNormal"/>
        <w:ind w:firstLine="540"/>
        <w:jc w:val="both"/>
      </w:pPr>
    </w:p>
    <w:p w:rsidR="009D02E3" w:rsidRDefault="009D02E3">
      <w:pPr>
        <w:pStyle w:val="ConsPlusNormal"/>
        <w:ind w:firstLine="540"/>
        <w:jc w:val="both"/>
      </w:pPr>
      <w:bookmarkStart w:id="6" w:name="P1804"/>
      <w:bookmarkEnd w:id="6"/>
      <w:r>
        <w:t>4.2. Распределение субсидий и перечень объектов Федерального проекта "Жилье" (далее - перечень объектов) утверждаются постановлением Правительства Ленинградской области.</w:t>
      </w:r>
    </w:p>
    <w:p w:rsidR="009D02E3" w:rsidRDefault="009D02E3">
      <w:pPr>
        <w:pStyle w:val="ConsPlusNormal"/>
        <w:spacing w:before="200"/>
        <w:ind w:firstLine="540"/>
        <w:jc w:val="both"/>
      </w:pPr>
      <w:r>
        <w:t>Распределение субсидий утверждается на очередной финансовый год и на плановый период не позднее 1 февраля года предоставления субсидий.</w:t>
      </w:r>
    </w:p>
    <w:p w:rsidR="009D02E3" w:rsidRDefault="009D02E3">
      <w:pPr>
        <w:pStyle w:val="ConsPlusNormal"/>
        <w:spacing w:before="200"/>
        <w:ind w:firstLine="540"/>
        <w:jc w:val="both"/>
      </w:pPr>
      <w:r>
        <w:t xml:space="preserve">В случае предоставления субсидии из федерального бюджета перечень объектов </w:t>
      </w:r>
      <w:r>
        <w:lastRenderedPageBreak/>
        <w:t>утверждается не позднее одного месяца с даты заключения Соглашения с Минстроем России (или соответствующего дополнительного соглашения к Соглашению с Минстроем России), которым предусмотрено распределение субсидии по объектам транспортной и социальной инфраструктуры.</w:t>
      </w:r>
    </w:p>
    <w:p w:rsidR="009D02E3" w:rsidRDefault="009D02E3">
      <w:pPr>
        <w:pStyle w:val="ConsPlusNormal"/>
        <w:spacing w:before="200"/>
        <w:ind w:firstLine="540"/>
        <w:jc w:val="both"/>
      </w:pPr>
      <w:r>
        <w:t>4.3. Утвержденный постановлением Правительства Ленинградской области объем субсидии для муниципального образования пересматривается в случае изменения объема субсидии, предусмотренного Соглашением с Минстроем России (в случае предоставления субсидии за счет средств федерального бюджета), и(или) при увеличении (уменьшении) лимитов средств областного бюджета Ленинградской области при внесении изменений в областной закон об областном бюджете Ленинградской области на текущий финансовый год и на плановый период. В указанных случаях распределение субсидий утверждается в течение 30 календарных дней.</w:t>
      </w:r>
    </w:p>
    <w:p w:rsidR="009D02E3" w:rsidRDefault="009D02E3">
      <w:pPr>
        <w:pStyle w:val="ConsPlusNormal"/>
        <w:spacing w:before="200"/>
        <w:ind w:firstLine="540"/>
        <w:jc w:val="both"/>
      </w:pPr>
      <w:r>
        <w:t>В случае заключения Соглашения с Минстроем России (дополнительного соглашения к Соглашению с Минстроем России) и предоставления субсидии за счет средств федерального бюджета на объекты, включенные в перечень объектов Федерального проекта "Жилье"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по итогам конкурсных отборов прошлых лет, а также при увеличении (уменьшении) лимитов средств областного бюджета Ленинградской области в рамках принятия соответствующего областного закона об областном бюджете Ленинградской области на очередной финансовый год и на плановый период распределение субсидий на текущий финансовый год и на плановый период утверждается в течение одного месяца с даты заключения Соглашения с Минстроем России (дополнительного соглашения к Соглашению с Минстроем России) и(или) принятия соответствующего областного закона об областном бюджете Ленинградской области на очередной финансовый год и на плановый период.</w:t>
      </w:r>
    </w:p>
    <w:p w:rsidR="009D02E3" w:rsidRDefault="009D02E3">
      <w:pPr>
        <w:pStyle w:val="ConsPlusNormal"/>
        <w:ind w:firstLine="540"/>
        <w:jc w:val="both"/>
      </w:pPr>
    </w:p>
    <w:p w:rsidR="009D02E3" w:rsidRDefault="009D02E3">
      <w:pPr>
        <w:pStyle w:val="ConsPlusTitle"/>
        <w:jc w:val="center"/>
        <w:outlineLvl w:val="2"/>
      </w:pPr>
      <w:r>
        <w:t>5. Порядок предоставления и расходования субсидий</w:t>
      </w:r>
    </w:p>
    <w:p w:rsidR="009D02E3" w:rsidRDefault="009D02E3">
      <w:pPr>
        <w:pStyle w:val="ConsPlusNormal"/>
        <w:ind w:firstLine="540"/>
        <w:jc w:val="both"/>
      </w:pPr>
    </w:p>
    <w:p w:rsidR="009D02E3" w:rsidRDefault="009D02E3">
      <w:pPr>
        <w:pStyle w:val="ConsPlusNormal"/>
        <w:ind w:firstLine="540"/>
        <w:jc w:val="both"/>
      </w:pPr>
      <w:bookmarkStart w:id="7" w:name="P1812"/>
      <w:bookmarkEnd w:id="7"/>
      <w:r>
        <w:t>5.1. Заключение соглашений между ГРБС и администрациями муниципальных образований осуществляется в течение 15 рабочих дней после вступления в силу постановления Правительства Ленинградской области об утверждении распределения субсидий и перечня объектов (а в случае предоставления субсидии за счет средств федерального бюджета - после заключения Соглашения с Минстроем России (или соответствующего дополнительного соглашения к Соглашению с Минстроем России), которым предусмотрено распределение субсидии по объектам транспортной и социальной инфраструктуры), но не позднее 15 февраля года предоставления субсидий.</w:t>
      </w:r>
    </w:p>
    <w:p w:rsidR="009D02E3" w:rsidRDefault="009D02E3">
      <w:pPr>
        <w:pStyle w:val="ConsPlusNormal"/>
        <w:spacing w:before="200"/>
        <w:ind w:firstLine="540"/>
        <w:jc w:val="both"/>
      </w:pPr>
      <w:r>
        <w:t xml:space="preserve">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с учетом положений </w:t>
      </w:r>
      <w:hyperlink r:id="rId53">
        <w:r>
          <w:rPr>
            <w:color w:val="0000FF"/>
          </w:rPr>
          <w:t>пункта 4.2</w:t>
        </w:r>
      </w:hyperlink>
      <w:r>
        <w:t xml:space="preserve"> Правил (в случае предоставления субсидии за счет средств федерального бюджета соглашение заключается в государственной интегрированной информационной системе управления общественными финансами "Электронный бюджет" с учетом положений, предусмотренных Соглашением с Минстроем России).</w:t>
      </w:r>
    </w:p>
    <w:p w:rsidR="009D02E3" w:rsidRDefault="009D02E3">
      <w:pPr>
        <w:pStyle w:val="ConsPlusNormal"/>
        <w:spacing w:before="200"/>
        <w:ind w:firstLine="540"/>
        <w:jc w:val="both"/>
      </w:pPr>
      <w:r>
        <w:t>Соглашения заключаются на срок, на который утверждено распределение субсидий между муниципальными образованиями, а в случае предоставления субсидии за счет средств федерального бюджета - на срок, предусмотренный Соглашением с Минстроем России.</w:t>
      </w:r>
    </w:p>
    <w:p w:rsidR="009D02E3" w:rsidRDefault="009D02E3">
      <w:pPr>
        <w:pStyle w:val="ConsPlusNormal"/>
        <w:spacing w:before="200"/>
        <w:ind w:firstLine="540"/>
        <w:jc w:val="both"/>
      </w:pPr>
      <w:r>
        <w:t>5.2. При изменении утвержденного для муниципального образования объема субсидии соглашение (дополнительное соглашение) заключается в течение 30 календарных дней рабочих дней после утверждения изменений в распределение субсидий и перечень объектов, а в случае предоставления субсидии за счет средств федерального бюджета - после заключения Соглашения с Минстроем России (соответствующего дополнительного соглашения к Соглашению с Минстроем России), которым предусмотрено изменение распределения субсидий по объектам транспортной и(или) социальной инфраструктуры.</w:t>
      </w:r>
    </w:p>
    <w:p w:rsidR="009D02E3" w:rsidRDefault="009D02E3">
      <w:pPr>
        <w:pStyle w:val="ConsPlusNormal"/>
        <w:spacing w:before="200"/>
        <w:ind w:firstLine="540"/>
        <w:jc w:val="both"/>
      </w:pPr>
      <w:r>
        <w:t xml:space="preserve">5.3. Муниципальное образование при заключении соглашения представляет ГРБС документы, предусмотренные </w:t>
      </w:r>
      <w:hyperlink r:id="rId54">
        <w:r>
          <w:rPr>
            <w:color w:val="0000FF"/>
          </w:rPr>
          <w:t>пунктом 4.4</w:t>
        </w:r>
      </w:hyperlink>
      <w:r>
        <w:t xml:space="preserve"> Правил.</w:t>
      </w:r>
    </w:p>
    <w:p w:rsidR="009D02E3" w:rsidRDefault="009D02E3">
      <w:pPr>
        <w:pStyle w:val="ConsPlusNormal"/>
        <w:spacing w:before="200"/>
        <w:ind w:firstLine="540"/>
        <w:jc w:val="both"/>
      </w:pPr>
      <w:r>
        <w:t>5.4. Предоставление субсидий бюджетам муниципальных образований осуществляется в пределах бюджетных ассигнований, утвержденных в сводной бюджетной росписи областного бюджета Ленинградской области для ГРБС, и доведенных лимитов бюджетных обязательств на текущий финансовый год в соответствии с условиями соглашения.</w:t>
      </w:r>
    </w:p>
    <w:p w:rsidR="009D02E3" w:rsidRDefault="009D02E3">
      <w:pPr>
        <w:pStyle w:val="ConsPlusNormal"/>
        <w:spacing w:before="200"/>
        <w:ind w:firstLine="540"/>
        <w:jc w:val="both"/>
      </w:pPr>
      <w:r>
        <w:lastRenderedPageBreak/>
        <w:t>5.5. Перечисление субсидий осуществляется главным распорядителем бюджетных средств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9D02E3" w:rsidRDefault="009D02E3">
      <w:pPr>
        <w:pStyle w:val="ConsPlusNormal"/>
        <w:spacing w:before="200"/>
        <w:ind w:firstLine="540"/>
        <w:jc w:val="both"/>
      </w:pPr>
      <w:r>
        <w:t>Перечисление муниципальному образованию субсидии осуществляется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является эта субсидия.</w:t>
      </w:r>
    </w:p>
    <w:p w:rsidR="009D02E3" w:rsidRDefault="009D02E3">
      <w:pPr>
        <w:pStyle w:val="ConsPlusNormal"/>
        <w:spacing w:before="200"/>
        <w:ind w:firstLine="540"/>
        <w:jc w:val="both"/>
      </w:pPr>
      <w:r>
        <w:t>5.6. Муниципальные образования посредством использования информационной системы "Управление бюджетным процессом Ленинградской области" представляют ГРБС платежные документы с одновременным представлением документов, подтверждающих потребность в осуществлении расходов, перечень которых установлен соглашением.</w:t>
      </w:r>
    </w:p>
    <w:p w:rsidR="009D02E3" w:rsidRDefault="009D02E3">
      <w:pPr>
        <w:pStyle w:val="ConsPlusNormal"/>
        <w:spacing w:before="200"/>
        <w:ind w:firstLine="540"/>
        <w:jc w:val="both"/>
      </w:pPr>
      <w:r>
        <w:t>ГРБС в течение пяти рабочих дней проверяет полноту и достоверность документов, представленных муниципальным образованием.</w:t>
      </w:r>
    </w:p>
    <w:p w:rsidR="009D02E3" w:rsidRDefault="009D02E3">
      <w:pPr>
        <w:pStyle w:val="ConsPlusNormal"/>
        <w:spacing w:before="200"/>
        <w:ind w:firstLine="540"/>
        <w:jc w:val="both"/>
      </w:pPr>
      <w:r>
        <w:t>При отсутствии замечаний по представленным документам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ГРБС не позднее седьмого рабочего дня с даты поступления оформленного надлежащим образом платежного документа.</w:t>
      </w:r>
    </w:p>
    <w:p w:rsidR="009D02E3" w:rsidRDefault="009D02E3">
      <w:pPr>
        <w:pStyle w:val="ConsPlusNormal"/>
        <w:spacing w:before="200"/>
        <w:ind w:firstLine="540"/>
        <w:jc w:val="both"/>
      </w:pPr>
      <w:r>
        <w:t>5.7.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9D02E3" w:rsidRDefault="009D02E3">
      <w:pPr>
        <w:pStyle w:val="ConsPlusNormal"/>
        <w:spacing w:before="200"/>
        <w:ind w:firstLine="540"/>
        <w:jc w:val="both"/>
      </w:pPr>
      <w:r>
        <w:t>5.8. Администрации муниципальных образований в течение трех месяцев с даты ввода в эксплуатацию объектов транспортной и(или) социальной инфраструктуры представляют ГРБС документы, подтверждающие регистрацию права собственности на недвижимое имущество в Едином государственном реестре недвижимости.</w:t>
      </w:r>
    </w:p>
    <w:p w:rsidR="009D02E3" w:rsidRDefault="009D02E3">
      <w:pPr>
        <w:pStyle w:val="ConsPlusNormal"/>
        <w:spacing w:before="200"/>
        <w:ind w:firstLine="540"/>
        <w:jc w:val="both"/>
      </w:pPr>
      <w:r>
        <w:t>5.9. Субсидии, не использованные в текущем финансовом году, подлежат возврату в областной бюджет Ленинградской области в порядке и сроки, установленные правовым актом Комитета финансов Ленинградской области.</w:t>
      </w:r>
    </w:p>
    <w:p w:rsidR="009D02E3" w:rsidRDefault="009D02E3">
      <w:pPr>
        <w:pStyle w:val="ConsPlusNormal"/>
        <w:spacing w:before="200"/>
        <w:ind w:firstLine="540"/>
        <w:jc w:val="both"/>
      </w:pPr>
      <w:r>
        <w:t>5.10.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9D02E3" w:rsidRDefault="009D02E3">
      <w:pPr>
        <w:pStyle w:val="ConsPlusNormal"/>
        <w:spacing w:before="200"/>
        <w:ind w:firstLine="540"/>
        <w:jc w:val="both"/>
      </w:pPr>
      <w:r>
        <w:t>5.11. Обеспечение соблюдения муниципальными образованиями целей, порядка и условий предоставления субсидий (в том числе достижения значений результатов использования субсидии) осуществляется ГРБС в соответствии с бюджетным законодательством Российской Федерации.</w:t>
      </w:r>
    </w:p>
    <w:p w:rsidR="009D02E3" w:rsidRDefault="009D02E3">
      <w:pPr>
        <w:pStyle w:val="ConsPlusNormal"/>
        <w:spacing w:before="200"/>
        <w:ind w:firstLine="540"/>
        <w:jc w:val="both"/>
      </w:pPr>
      <w:r>
        <w:t>Контроль за соблюдением целей, порядка и условий предоставления субсидий, а также за соблюдением условий соглашений и условий контрактов и договоров,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9D02E3" w:rsidRDefault="009D02E3">
      <w:pPr>
        <w:pStyle w:val="ConsPlusNormal"/>
        <w:spacing w:before="200"/>
        <w:ind w:firstLine="540"/>
        <w:jc w:val="both"/>
      </w:pPr>
      <w:r>
        <w:t>5.12. ГРБС ежеквартально до 10-го числа месяца, следующего за отчетным кварталом, представляет в Комитет финансов Ленинградской области отчет об использовании субсидий.</w:t>
      </w:r>
    </w:p>
    <w:p w:rsidR="009D02E3" w:rsidRDefault="009D02E3">
      <w:pPr>
        <w:pStyle w:val="ConsPlusNormal"/>
        <w:spacing w:before="200"/>
        <w:ind w:firstLine="540"/>
        <w:jc w:val="both"/>
      </w:pPr>
      <w:r>
        <w:t>5.13. 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rsidR="009D02E3" w:rsidRDefault="009D02E3">
      <w:pPr>
        <w:pStyle w:val="ConsPlusNormal"/>
        <w:spacing w:before="200"/>
        <w:ind w:firstLine="540"/>
        <w:jc w:val="both"/>
      </w:pPr>
      <w:r>
        <w:t xml:space="preserve">5.14. В случае недостижения муниципальным образованием значений результатов использования субсидии, установленных в соглашении, к нему применяются меры ответственности по основаниям и в порядке, предусмотренным </w:t>
      </w:r>
      <w:hyperlink r:id="rId55">
        <w:r>
          <w:rPr>
            <w:color w:val="0000FF"/>
          </w:rPr>
          <w:t>разделом 5</w:t>
        </w:r>
      </w:hyperlink>
      <w:r>
        <w:t xml:space="preserve"> Правил и(или) Соглашением с Минстроем России (в случае предоставления субсидии за счет средств федерального бюджета).</w:t>
      </w:r>
    </w:p>
    <w:p w:rsidR="009D02E3" w:rsidRDefault="009D02E3">
      <w:pPr>
        <w:pStyle w:val="ConsPlusNormal"/>
        <w:ind w:firstLine="540"/>
        <w:jc w:val="both"/>
      </w:pPr>
    </w:p>
    <w:p w:rsidR="009D02E3" w:rsidRDefault="009D02E3">
      <w:pPr>
        <w:pStyle w:val="ConsPlusNormal"/>
        <w:ind w:firstLine="540"/>
        <w:jc w:val="both"/>
      </w:pPr>
    </w:p>
    <w:p w:rsidR="009D02E3" w:rsidRDefault="009D02E3">
      <w:pPr>
        <w:pStyle w:val="ConsPlusNormal"/>
        <w:ind w:firstLine="540"/>
        <w:jc w:val="both"/>
      </w:pPr>
    </w:p>
    <w:p w:rsidR="009D02E3" w:rsidRDefault="009D02E3">
      <w:pPr>
        <w:pStyle w:val="ConsPlusNormal"/>
        <w:ind w:firstLine="540"/>
        <w:jc w:val="both"/>
      </w:pPr>
    </w:p>
    <w:p w:rsidR="009D02E3" w:rsidRDefault="009D02E3">
      <w:pPr>
        <w:pStyle w:val="ConsPlusNormal"/>
        <w:ind w:firstLine="540"/>
        <w:jc w:val="both"/>
      </w:pPr>
    </w:p>
    <w:p w:rsidR="009D02E3" w:rsidRDefault="009D02E3">
      <w:pPr>
        <w:pStyle w:val="ConsPlusNormal"/>
        <w:jc w:val="right"/>
        <w:outlineLvl w:val="1"/>
      </w:pPr>
      <w:r>
        <w:lastRenderedPageBreak/>
        <w:t>Приложение 5</w:t>
      </w:r>
    </w:p>
    <w:p w:rsidR="009D02E3" w:rsidRDefault="009D02E3">
      <w:pPr>
        <w:pStyle w:val="ConsPlusNormal"/>
        <w:jc w:val="right"/>
      </w:pPr>
      <w:r>
        <w:t>к государственной программе...</w:t>
      </w:r>
    </w:p>
    <w:p w:rsidR="009D02E3" w:rsidRDefault="009D02E3">
      <w:pPr>
        <w:pStyle w:val="ConsPlusNormal"/>
        <w:jc w:val="right"/>
      </w:pPr>
    </w:p>
    <w:p w:rsidR="009D02E3" w:rsidRDefault="009D02E3">
      <w:pPr>
        <w:pStyle w:val="ConsPlusTitle"/>
        <w:jc w:val="center"/>
      </w:pPr>
      <w:bookmarkStart w:id="8" w:name="P1840"/>
      <w:bookmarkEnd w:id="8"/>
      <w:r>
        <w:t>ПОРЯДОК</w:t>
      </w:r>
    </w:p>
    <w:p w:rsidR="009D02E3" w:rsidRDefault="009D02E3">
      <w:pPr>
        <w:pStyle w:val="ConsPlusTitle"/>
        <w:jc w:val="center"/>
      </w:pPr>
      <w:r>
        <w:t>ПРЕДОСТАВЛЕНИЯ И РАСПРЕДЕЛЕНИЯ СУБСИДИИ ИЗ ОБЛАСТНОГО</w:t>
      </w:r>
    </w:p>
    <w:p w:rsidR="009D02E3" w:rsidRDefault="009D02E3">
      <w:pPr>
        <w:pStyle w:val="ConsPlusTitle"/>
        <w:jc w:val="center"/>
      </w:pPr>
      <w:r>
        <w:t>БЮДЖЕТА ЛЕНИНГРАДСКОЙ ОБЛАСТИ И ПОСТУПИВШИХ В ПОРЯДКЕ</w:t>
      </w:r>
    </w:p>
    <w:p w:rsidR="009D02E3" w:rsidRDefault="009D02E3">
      <w:pPr>
        <w:pStyle w:val="ConsPlusTitle"/>
        <w:jc w:val="center"/>
      </w:pPr>
      <w:r>
        <w:t>СОФИНАНСИРОВАНИЯ СРЕДСТВ ФЕДЕРАЛЬНОГО БЮДЖЕТА БЮДЖЕТАМ</w:t>
      </w:r>
    </w:p>
    <w:p w:rsidR="009D02E3" w:rsidRDefault="009D02E3">
      <w:pPr>
        <w:pStyle w:val="ConsPlusTitle"/>
        <w:jc w:val="center"/>
      </w:pPr>
      <w:r>
        <w:t>МУНИЦИПАЛЬНЫХ ОБРАЗОВАНИЙ ЛЕНИНГРАДСКОЙ ОБЛАСТИ</w:t>
      </w:r>
    </w:p>
    <w:p w:rsidR="009D02E3" w:rsidRDefault="009D02E3">
      <w:pPr>
        <w:pStyle w:val="ConsPlusTitle"/>
        <w:jc w:val="center"/>
      </w:pPr>
      <w:r>
        <w:t>НА РЕАЛИЗАЦИЮ ПРОГРАММ ФОРМИРОВАНИЯ СОВРЕМЕННОЙ</w:t>
      </w:r>
    </w:p>
    <w:p w:rsidR="009D02E3" w:rsidRDefault="009D02E3">
      <w:pPr>
        <w:pStyle w:val="ConsPlusTitle"/>
        <w:jc w:val="center"/>
      </w:pPr>
      <w:r>
        <w:t>ГОРОДСКОЙ СРЕДЫ</w:t>
      </w:r>
    </w:p>
    <w:p w:rsidR="009D02E3" w:rsidRDefault="009D02E3">
      <w:pPr>
        <w:pStyle w:val="ConsPlusNormal"/>
        <w:ind w:firstLine="540"/>
        <w:jc w:val="both"/>
      </w:pPr>
    </w:p>
    <w:p w:rsidR="009D02E3" w:rsidRDefault="009D02E3">
      <w:pPr>
        <w:pStyle w:val="ConsPlusTitle"/>
        <w:jc w:val="center"/>
        <w:outlineLvl w:val="2"/>
      </w:pPr>
      <w:r>
        <w:t>1. Общие положения</w:t>
      </w:r>
    </w:p>
    <w:p w:rsidR="009D02E3" w:rsidRDefault="009D02E3">
      <w:pPr>
        <w:pStyle w:val="ConsPlusNormal"/>
        <w:ind w:firstLine="540"/>
        <w:jc w:val="both"/>
      </w:pPr>
    </w:p>
    <w:p w:rsidR="009D02E3" w:rsidRDefault="009D02E3">
      <w:pPr>
        <w:pStyle w:val="ConsPlusNormal"/>
        <w:ind w:firstLine="540"/>
        <w:jc w:val="both"/>
      </w:pPr>
      <w:r>
        <w:t>1.1. Настоящий Порядок устанавливает цели, условия предоставления и распределения субсидии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(далее - муниципальные образования) на реализацию программ формирования современной городской среды в рамках федерального проекта "Формирование комфортной городской среды".</w:t>
      </w:r>
    </w:p>
    <w:p w:rsidR="009D02E3" w:rsidRDefault="009D02E3">
      <w:pPr>
        <w:pStyle w:val="ConsPlusNormal"/>
        <w:spacing w:before="200"/>
        <w:ind w:firstLine="540"/>
        <w:jc w:val="both"/>
      </w:pPr>
      <w:r>
        <w:t xml:space="preserve">1.2. Субсидия предоставляется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в части организации благоустройства территории поселения (городского округа) в соответствии с правилами благоустройства территории поселения (городского округа) по решению вопросов местного значения в соответствии с </w:t>
      </w:r>
      <w:hyperlink r:id="rId56">
        <w:r>
          <w:rPr>
            <w:color w:val="0000FF"/>
          </w:rPr>
          <w:t>пунктом 19 части 1 статьи 14</w:t>
        </w:r>
      </w:hyperlink>
      <w:r>
        <w:t xml:space="preserve"> и </w:t>
      </w:r>
      <w:hyperlink r:id="rId57">
        <w:r>
          <w:rPr>
            <w:color w:val="0000FF"/>
          </w:rPr>
          <w:t>пунктом 25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9D02E3" w:rsidRDefault="009D02E3">
      <w:pPr>
        <w:pStyle w:val="ConsPlusNormal"/>
        <w:spacing w:before="200"/>
        <w:ind w:firstLine="540"/>
        <w:jc w:val="both"/>
      </w:pPr>
      <w:r>
        <w:t>1.3. Субсидия предоставляется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главному распорядителю бюджетных средств - комитету по жилищно-коммунальному хозяйству Ленинградской области (далее - Комитет).</w:t>
      </w:r>
    </w:p>
    <w:p w:rsidR="009D02E3" w:rsidRDefault="009D02E3">
      <w:pPr>
        <w:pStyle w:val="ConsPlusNormal"/>
        <w:jc w:val="center"/>
      </w:pPr>
    </w:p>
    <w:p w:rsidR="009D02E3" w:rsidRDefault="009D02E3">
      <w:pPr>
        <w:pStyle w:val="ConsPlusTitle"/>
        <w:jc w:val="center"/>
        <w:outlineLvl w:val="2"/>
      </w:pPr>
      <w:bookmarkStart w:id="9" w:name="P1854"/>
      <w:bookmarkEnd w:id="9"/>
      <w:r>
        <w:t>2. Цели и условия предоставления субсидии</w:t>
      </w:r>
    </w:p>
    <w:p w:rsidR="009D02E3" w:rsidRDefault="009D02E3">
      <w:pPr>
        <w:pStyle w:val="ConsPlusNormal"/>
        <w:ind w:firstLine="540"/>
        <w:jc w:val="both"/>
      </w:pPr>
    </w:p>
    <w:p w:rsidR="009D02E3" w:rsidRDefault="009D02E3">
      <w:pPr>
        <w:pStyle w:val="ConsPlusNormal"/>
        <w:ind w:firstLine="540"/>
        <w:jc w:val="both"/>
      </w:pPr>
      <w:r>
        <w:t>2.1. Субсидия предоставляется муниципальным образованиям в целях реализации мероприятий по благоустройству общественных территорий (площадей, набережных, улиц, пешеходных зон, скверов, парков, иных территорий) муниципальных образований для повышения уровня комфортного проживания населения и улучшения эстетического облика территорий населенных пунктов.</w:t>
      </w:r>
    </w:p>
    <w:p w:rsidR="009D02E3" w:rsidRDefault="009D02E3">
      <w:pPr>
        <w:pStyle w:val="ConsPlusNormal"/>
        <w:spacing w:before="200"/>
        <w:ind w:firstLine="540"/>
        <w:jc w:val="both"/>
      </w:pPr>
      <w:bookmarkStart w:id="10" w:name="P1857"/>
      <w:bookmarkEnd w:id="10"/>
      <w:r>
        <w:t xml:space="preserve">2.2. Субсидия в приоритетном порядке предоставляется в соответствии с </w:t>
      </w:r>
      <w:hyperlink r:id="rId58">
        <w:r>
          <w:rPr>
            <w:color w:val="0000FF"/>
          </w:rPr>
          <w:t>подпунктом "а" пункта 8</w:t>
        </w:r>
      </w:hyperlink>
      <w:r>
        <w:t xml:space="preserve">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(приложение 15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N 1710) (далее - Правила N 1710).</w:t>
      </w:r>
    </w:p>
    <w:p w:rsidR="009D02E3" w:rsidRDefault="009D02E3">
      <w:pPr>
        <w:pStyle w:val="ConsPlusNormal"/>
        <w:spacing w:before="200"/>
        <w:ind w:firstLine="540"/>
        <w:jc w:val="both"/>
      </w:pPr>
      <w:r>
        <w:t xml:space="preserve">В обязательном порядке субсидия предоставляется в соответствии с </w:t>
      </w:r>
      <w:hyperlink r:id="rId59">
        <w:r>
          <w:rPr>
            <w:color w:val="0000FF"/>
          </w:rPr>
          <w:t>подпунктами "б"</w:t>
        </w:r>
      </w:hyperlink>
      <w:r>
        <w:t xml:space="preserve"> и </w:t>
      </w:r>
      <w:hyperlink r:id="rId60">
        <w:r>
          <w:rPr>
            <w:color w:val="0000FF"/>
          </w:rPr>
          <w:t>"б1" пункта 8</w:t>
        </w:r>
      </w:hyperlink>
      <w:r>
        <w:t xml:space="preserve"> Правил N 1710 в порядке, установленном </w:t>
      </w:r>
      <w:hyperlink w:anchor="P1854">
        <w:r>
          <w:rPr>
            <w:color w:val="0000FF"/>
          </w:rPr>
          <w:t>разделом 2</w:t>
        </w:r>
      </w:hyperlink>
      <w:r>
        <w:t xml:space="preserve"> настоящего Порядка.</w:t>
      </w:r>
    </w:p>
    <w:p w:rsidR="009D02E3" w:rsidRDefault="009D02E3">
      <w:pPr>
        <w:pStyle w:val="ConsPlusNormal"/>
        <w:spacing w:before="200"/>
        <w:ind w:firstLine="540"/>
        <w:jc w:val="both"/>
      </w:pPr>
      <w:r>
        <w:t>2.3. Результатом использования субсидии является количество реализованных проектов по благоустройству общественных территорий.</w:t>
      </w:r>
    </w:p>
    <w:p w:rsidR="009D02E3" w:rsidRDefault="009D02E3">
      <w:pPr>
        <w:pStyle w:val="ConsPlusNormal"/>
        <w:spacing w:before="200"/>
        <w:ind w:firstLine="540"/>
        <w:jc w:val="both"/>
      </w:pPr>
      <w:r>
        <w:t>Плановые значения результата использования субсидии определяются на основании заявок муниципальных образований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9D02E3" w:rsidRDefault="009D02E3">
      <w:pPr>
        <w:pStyle w:val="ConsPlusNormal"/>
        <w:spacing w:before="200"/>
        <w:ind w:firstLine="540"/>
        <w:jc w:val="both"/>
      </w:pPr>
      <w:r>
        <w:t>Детализированные требования к достижению значений результата использования субсидии устанавливаются в соглашении.</w:t>
      </w:r>
    </w:p>
    <w:p w:rsidR="009D02E3" w:rsidRDefault="009D02E3">
      <w:pPr>
        <w:pStyle w:val="ConsPlusNormal"/>
        <w:spacing w:before="200"/>
        <w:ind w:firstLine="540"/>
        <w:jc w:val="both"/>
      </w:pPr>
      <w:r>
        <w:lastRenderedPageBreak/>
        <w:t>2.4. Субсидии предоставляются при соблюдении следующих условий:</w:t>
      </w:r>
    </w:p>
    <w:p w:rsidR="009D02E3" w:rsidRDefault="009D02E3">
      <w:pPr>
        <w:pStyle w:val="ConsPlusNormal"/>
        <w:spacing w:before="200"/>
        <w:ind w:firstLine="540"/>
        <w:jc w:val="both"/>
      </w:pPr>
      <w:r>
        <w:t>1) наличие правовых актов муниципального образования, утверждающих перечень мероприятий, в целях софинансирования которых предоставляется субсидия;</w:t>
      </w:r>
    </w:p>
    <w:p w:rsidR="009D02E3" w:rsidRDefault="009D02E3">
      <w:pPr>
        <w:pStyle w:val="ConsPlusNormal"/>
        <w:spacing w:before="200"/>
        <w:ind w:firstLine="540"/>
        <w:jc w:val="both"/>
      </w:pPr>
      <w:r>
        <w:t>2) наличие в бюджете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9D02E3" w:rsidRDefault="009D02E3">
      <w:pPr>
        <w:pStyle w:val="ConsPlusNormal"/>
        <w:spacing w:before="200"/>
        <w:ind w:firstLine="540"/>
        <w:jc w:val="both"/>
      </w:pPr>
      <w:r>
        <w:t xml:space="preserve">3) заключение соглашения о предоставлении субсидии в соответствии с </w:t>
      </w:r>
      <w:hyperlink r:id="rId61">
        <w:r>
          <w:rPr>
            <w:color w:val="0000FF"/>
          </w:rPr>
          <w:t>пунктами 4.1</w:t>
        </w:r>
      </w:hyperlink>
      <w:r>
        <w:t xml:space="preserve"> - </w:t>
      </w:r>
      <w:hyperlink r:id="rId62">
        <w:r>
          <w:rPr>
            <w:color w:val="0000FF"/>
          </w:rPr>
          <w:t>4.4</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 N 257).</w:t>
      </w:r>
    </w:p>
    <w:p w:rsidR="009D02E3" w:rsidRDefault="009D02E3">
      <w:pPr>
        <w:pStyle w:val="ConsPlusNormal"/>
        <w:spacing w:before="200"/>
        <w:ind w:firstLine="540"/>
        <w:jc w:val="both"/>
      </w:pPr>
      <w:r>
        <w:t xml:space="preserve">2.5. На получателей субсидий из бюджета Ленинградской области возлагаются обязательства по обеспечению требований, установленных для общественных территорий </w:t>
      </w:r>
      <w:hyperlink r:id="rId63">
        <w:r>
          <w:rPr>
            <w:color w:val="0000FF"/>
          </w:rPr>
          <w:t>пунктом 10</w:t>
        </w:r>
      </w:hyperlink>
      <w:r>
        <w:t xml:space="preserve"> Правил N 1710.</w:t>
      </w:r>
    </w:p>
    <w:p w:rsidR="009D02E3" w:rsidRDefault="009D02E3">
      <w:pPr>
        <w:pStyle w:val="ConsPlusNormal"/>
        <w:spacing w:before="200"/>
        <w:ind w:firstLine="540"/>
        <w:jc w:val="both"/>
      </w:pPr>
      <w:r>
        <w:t>2.6. Голосование по отбору общественных территорий, подлежащих благоустройству в рамках реализации муниципальных программ, с 2021 года проводится в электронной форме в информационно-телекоммуникационной сети "Интернет".</w:t>
      </w:r>
    </w:p>
    <w:p w:rsidR="009D02E3" w:rsidRDefault="009D02E3">
      <w:pPr>
        <w:pStyle w:val="ConsPlusNormal"/>
        <w:ind w:firstLine="540"/>
        <w:jc w:val="both"/>
      </w:pPr>
    </w:p>
    <w:p w:rsidR="009D02E3" w:rsidRDefault="009D02E3">
      <w:pPr>
        <w:pStyle w:val="ConsPlusTitle"/>
        <w:jc w:val="center"/>
        <w:outlineLvl w:val="2"/>
      </w:pPr>
      <w:r>
        <w:t>3. Порядок проведения отбора заявок муниципальных</w:t>
      </w:r>
    </w:p>
    <w:p w:rsidR="009D02E3" w:rsidRDefault="009D02E3">
      <w:pPr>
        <w:pStyle w:val="ConsPlusTitle"/>
        <w:jc w:val="center"/>
      </w:pPr>
      <w:r>
        <w:t>образований и распределения субсидии</w:t>
      </w:r>
    </w:p>
    <w:p w:rsidR="009D02E3" w:rsidRDefault="009D02E3">
      <w:pPr>
        <w:pStyle w:val="ConsPlusNormal"/>
        <w:ind w:firstLine="540"/>
        <w:jc w:val="both"/>
      </w:pPr>
    </w:p>
    <w:p w:rsidR="009D02E3" w:rsidRDefault="009D02E3">
      <w:pPr>
        <w:pStyle w:val="ConsPlusNormal"/>
        <w:ind w:firstLine="540"/>
        <w:jc w:val="both"/>
      </w:pPr>
      <w:r>
        <w:t>3.1. Субсидия предоставляется на конкурсной основе по результатам отбора муниципальных образований на основе оценки заявок муниципальных образований (далее - отбор).</w:t>
      </w:r>
    </w:p>
    <w:p w:rsidR="009D02E3" w:rsidRDefault="009D02E3">
      <w:pPr>
        <w:pStyle w:val="ConsPlusNormal"/>
        <w:spacing w:before="200"/>
        <w:ind w:firstLine="540"/>
        <w:jc w:val="both"/>
      </w:pPr>
      <w:bookmarkStart w:id="11" w:name="P1873"/>
      <w:bookmarkEnd w:id="11"/>
      <w:r>
        <w:t>3.2. Решение о проведении отбора принимается Комитетом и оформляется правовым актом Комитета, в котором указываются сроки приема заявок на участие в отборе.</w:t>
      </w:r>
    </w:p>
    <w:p w:rsidR="009D02E3" w:rsidRDefault="009D02E3">
      <w:pPr>
        <w:pStyle w:val="ConsPlusNormal"/>
        <w:spacing w:before="200"/>
        <w:ind w:firstLine="540"/>
        <w:jc w:val="both"/>
      </w:pPr>
      <w:r>
        <w:t>Прием заявок начинается со дня размещения на официальном сайте Комитета в информационно-телекоммуникационной сети "Интернет" объявления о проведении приема заявок муниципальных образований для предоставления субсидии (далее - объявление). Срок приема заявок указывается в объявлении и не может быть менее пяти рабочих дней и превышать 10 рабочих дней с даты размещения объявления.</w:t>
      </w:r>
    </w:p>
    <w:p w:rsidR="009D02E3" w:rsidRDefault="009D02E3">
      <w:pPr>
        <w:pStyle w:val="ConsPlusNormal"/>
        <w:spacing w:before="200"/>
        <w:ind w:firstLine="540"/>
        <w:jc w:val="both"/>
      </w:pPr>
      <w:bookmarkStart w:id="12" w:name="P1875"/>
      <w:bookmarkEnd w:id="12"/>
      <w:r>
        <w:t>3.3. К отбору допускаются муниципальные образования, соответствующие следующим критериям:</w:t>
      </w:r>
    </w:p>
    <w:p w:rsidR="009D02E3" w:rsidRDefault="009D02E3">
      <w:pPr>
        <w:pStyle w:val="ConsPlusNormal"/>
        <w:spacing w:before="200"/>
        <w:ind w:firstLine="540"/>
        <w:jc w:val="both"/>
      </w:pPr>
      <w:r>
        <w:t>а) наличие муниципальной программы формирования комфортной городской среды на 2018-2024 годы, прошедшей общественные обсуждения и содержащей адресный перечень общественных территорий, подлежащих благоустройству;</w:t>
      </w:r>
    </w:p>
    <w:p w:rsidR="009D02E3" w:rsidRDefault="009D02E3">
      <w:pPr>
        <w:pStyle w:val="ConsPlusNormal"/>
        <w:spacing w:before="200"/>
        <w:ind w:firstLine="540"/>
        <w:jc w:val="both"/>
      </w:pPr>
      <w:r>
        <w:t>б) наличие в составе муниципального образования населенных пунктов с численностью населения свыше 1000 человек;</w:t>
      </w:r>
    </w:p>
    <w:p w:rsidR="009D02E3" w:rsidRDefault="009D02E3">
      <w:pPr>
        <w:pStyle w:val="ConsPlusNormal"/>
        <w:spacing w:before="200"/>
        <w:ind w:firstLine="540"/>
        <w:jc w:val="both"/>
      </w:pPr>
      <w:r>
        <w:t xml:space="preserve">в) проведение органом местного самоуправления муниципального образования голосования по отбору общественных территорий, подлежащих благоустройству в рамках реализации муниципальных программ в год, следующий за годом проведения такого голосования, в порядке, установленном правовым актом Комитета, а также ежегодного голосования в случаях, указанных в </w:t>
      </w:r>
      <w:hyperlink r:id="rId64">
        <w:r>
          <w:rPr>
            <w:color w:val="0000FF"/>
          </w:rPr>
          <w:t>подпункте "д" пункта 8</w:t>
        </w:r>
      </w:hyperlink>
      <w:r>
        <w:t xml:space="preserve"> Правил N 1710.</w:t>
      </w:r>
    </w:p>
    <w:p w:rsidR="009D02E3" w:rsidRDefault="009D02E3">
      <w:pPr>
        <w:pStyle w:val="ConsPlusNormal"/>
        <w:spacing w:before="200"/>
        <w:ind w:firstLine="540"/>
        <w:jc w:val="both"/>
      </w:pPr>
      <w:bookmarkStart w:id="13" w:name="P1879"/>
      <w:bookmarkEnd w:id="13"/>
      <w:r>
        <w:t>3.4. Для участия в отборе муниципальные образования представляют в Комитет:</w:t>
      </w:r>
    </w:p>
    <w:p w:rsidR="009D02E3" w:rsidRDefault="009D02E3">
      <w:pPr>
        <w:pStyle w:val="ConsPlusNormal"/>
        <w:spacing w:before="200"/>
        <w:ind w:firstLine="540"/>
        <w:jc w:val="both"/>
      </w:pPr>
      <w:bookmarkStart w:id="14" w:name="P1880"/>
      <w:bookmarkEnd w:id="14"/>
      <w:r>
        <w:t>а) заявку на предоставление субсидии с указанием размера планируемой к представлению субсидии по форме, утвержденной правовым актом Комитета;</w:t>
      </w:r>
    </w:p>
    <w:p w:rsidR="009D02E3" w:rsidRDefault="009D02E3">
      <w:pPr>
        <w:pStyle w:val="ConsPlusNormal"/>
        <w:spacing w:before="200"/>
        <w:ind w:firstLine="540"/>
        <w:jc w:val="both"/>
      </w:pPr>
      <w:r>
        <w:t xml:space="preserve">б) заверенную копию опубликованной муниципальной программы формирования современной городской среды, соответствующую требованиям </w:t>
      </w:r>
      <w:hyperlink r:id="rId65">
        <w:r>
          <w:rPr>
            <w:color w:val="0000FF"/>
          </w:rPr>
          <w:t>подпункта "н" пункта 8</w:t>
        </w:r>
      </w:hyperlink>
      <w:r>
        <w:t xml:space="preserve"> и </w:t>
      </w:r>
      <w:hyperlink r:id="rId66">
        <w:r>
          <w:rPr>
            <w:color w:val="0000FF"/>
          </w:rPr>
          <w:t>пункта 11</w:t>
        </w:r>
      </w:hyperlink>
      <w:r>
        <w:t xml:space="preserve"> Правил N 1710, с приложением адресного перечня общественных территорий, подлежащих благоустройству;</w:t>
      </w:r>
    </w:p>
    <w:p w:rsidR="009D02E3" w:rsidRDefault="009D02E3">
      <w:pPr>
        <w:pStyle w:val="ConsPlusNormal"/>
        <w:spacing w:before="200"/>
        <w:ind w:firstLine="540"/>
        <w:jc w:val="both"/>
      </w:pPr>
      <w:r>
        <w:t xml:space="preserve">в) протокол общественной комиссии, содержащий сведения о количестве проголосовавших </w:t>
      </w:r>
      <w:r>
        <w:lastRenderedPageBreak/>
        <w:t>граждан за каждую общественную территорию;</w:t>
      </w:r>
    </w:p>
    <w:p w:rsidR="009D02E3" w:rsidRDefault="009D02E3">
      <w:pPr>
        <w:pStyle w:val="ConsPlusNormal"/>
        <w:spacing w:before="200"/>
        <w:ind w:firstLine="540"/>
        <w:jc w:val="both"/>
      </w:pPr>
      <w:r>
        <w:t>г) проект благоустройства каждой общественной территории, содержащий:</w:t>
      </w:r>
    </w:p>
    <w:p w:rsidR="009D02E3" w:rsidRDefault="009D02E3">
      <w:pPr>
        <w:pStyle w:val="ConsPlusNormal"/>
        <w:spacing w:before="200"/>
        <w:ind w:firstLine="540"/>
        <w:jc w:val="both"/>
      </w:pPr>
      <w:r>
        <w:t>фото и описание существующего состояния территории;</w:t>
      </w:r>
    </w:p>
    <w:p w:rsidR="009D02E3" w:rsidRDefault="009D02E3">
      <w:pPr>
        <w:pStyle w:val="ConsPlusNormal"/>
        <w:spacing w:before="200"/>
        <w:ind w:firstLine="540"/>
        <w:jc w:val="both"/>
      </w:pPr>
      <w:r>
        <w:t>схему планируемого размещения объектов благоустройства на территории;</w:t>
      </w:r>
    </w:p>
    <w:p w:rsidR="009D02E3" w:rsidRDefault="009D02E3">
      <w:pPr>
        <w:pStyle w:val="ConsPlusNormal"/>
        <w:spacing w:before="200"/>
        <w:ind w:firstLine="540"/>
        <w:jc w:val="both"/>
      </w:pPr>
      <w:r>
        <w:t>трехмерную модель территории, отражающую посредством визуализации проектные решения по объекту благоустройства;</w:t>
      </w:r>
    </w:p>
    <w:p w:rsidR="009D02E3" w:rsidRDefault="009D02E3">
      <w:pPr>
        <w:pStyle w:val="ConsPlusNormal"/>
        <w:spacing w:before="200"/>
        <w:ind w:firstLine="540"/>
        <w:jc w:val="both"/>
      </w:pPr>
      <w:r>
        <w:t>топографическую съемку территории в масштабе 1:500;</w:t>
      </w:r>
    </w:p>
    <w:p w:rsidR="009D02E3" w:rsidRDefault="009D02E3">
      <w:pPr>
        <w:pStyle w:val="ConsPlusNormal"/>
        <w:spacing w:before="200"/>
        <w:ind w:firstLine="540"/>
        <w:jc w:val="both"/>
      </w:pPr>
      <w:r>
        <w:t>разделы проекта, в которых указывается информация:</w:t>
      </w:r>
    </w:p>
    <w:p w:rsidR="009D02E3" w:rsidRDefault="009D02E3">
      <w:pPr>
        <w:pStyle w:val="ConsPlusNormal"/>
        <w:spacing w:before="200"/>
        <w:ind w:firstLine="540"/>
        <w:jc w:val="both"/>
      </w:pPr>
      <w:r>
        <w:t>о наличии различных элементов благоустройства и их перечисление;</w:t>
      </w:r>
    </w:p>
    <w:p w:rsidR="009D02E3" w:rsidRDefault="009D02E3">
      <w:pPr>
        <w:pStyle w:val="ConsPlusNormal"/>
        <w:spacing w:before="200"/>
        <w:ind w:firstLine="540"/>
        <w:jc w:val="both"/>
      </w:pPr>
      <w:r>
        <w:t>о привлекательности территории для различных групп населения, в том числе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9D02E3" w:rsidRDefault="009D02E3">
      <w:pPr>
        <w:pStyle w:val="ConsPlusNormal"/>
        <w:spacing w:before="200"/>
        <w:ind w:firstLine="540"/>
        <w:jc w:val="both"/>
      </w:pPr>
      <w:r>
        <w:t>о наличии энергоэффективного освещения общественной территории; архитектурной и художественной подсветки зданий, прилегающих к общественной территории; организации постоянного видеонаблюдения общественной территории;</w:t>
      </w:r>
    </w:p>
    <w:p w:rsidR="009D02E3" w:rsidRDefault="009D02E3">
      <w:pPr>
        <w:pStyle w:val="ConsPlusNormal"/>
        <w:spacing w:before="200"/>
        <w:ind w:firstLine="540"/>
        <w:jc w:val="both"/>
      </w:pPr>
      <w:r>
        <w:t>о функциональном разнообразии объектов благоустройства с указанием количества функциональных зон;</w:t>
      </w:r>
    </w:p>
    <w:p w:rsidR="009D02E3" w:rsidRDefault="009D02E3">
      <w:pPr>
        <w:pStyle w:val="ConsPlusNormal"/>
        <w:spacing w:before="200"/>
        <w:ind w:firstLine="540"/>
        <w:jc w:val="both"/>
      </w:pPr>
      <w:r>
        <w:t>о численности населенного пункта муниципального образования, в котором требуется проведение благоустройства;</w:t>
      </w:r>
    </w:p>
    <w:p w:rsidR="009D02E3" w:rsidRDefault="009D02E3">
      <w:pPr>
        <w:pStyle w:val="ConsPlusNormal"/>
        <w:spacing w:before="200"/>
        <w:ind w:firstLine="540"/>
        <w:jc w:val="both"/>
      </w:pPr>
      <w:r>
        <w:t>д) локальный сметный расчет (смета) благоустройства территории по состоянию на год, в котором требуется проведение работ по благоустройству территории;</w:t>
      </w:r>
    </w:p>
    <w:p w:rsidR="009D02E3" w:rsidRDefault="009D02E3">
      <w:pPr>
        <w:pStyle w:val="ConsPlusNormal"/>
        <w:spacing w:before="200"/>
        <w:ind w:firstLine="540"/>
        <w:jc w:val="both"/>
      </w:pPr>
      <w:r>
        <w:t xml:space="preserve">е) гарантийное письмо о том, что в случае признания муниципального образования получателем субсидии в соответствии с </w:t>
      </w:r>
      <w:hyperlink w:anchor="P1909">
        <w:r>
          <w:rPr>
            <w:color w:val="0000FF"/>
          </w:rPr>
          <w:t>пунктом 3.11</w:t>
        </w:r>
      </w:hyperlink>
      <w:r>
        <w:t xml:space="preserve"> настоящего Порядка до начала проведения конкурсных процедур муниципальным образованием будет обеспечено проведение проверки достоверности сметной стоимости благоустройства;</w:t>
      </w:r>
    </w:p>
    <w:p w:rsidR="009D02E3" w:rsidRDefault="009D02E3">
      <w:pPr>
        <w:pStyle w:val="ConsPlusNormal"/>
        <w:spacing w:before="200"/>
        <w:ind w:firstLine="540"/>
        <w:jc w:val="both"/>
      </w:pPr>
      <w:r>
        <w:t>ж) гарантийное письмо муниципального образования о том, что все инженерные системы электро-, тепло-, газо-, водоснабжения, водоотведения не потребуют замены в течение пяти лет, заверенное подписью главы администрации муниципального образования;</w:t>
      </w:r>
    </w:p>
    <w:p w:rsidR="009D02E3" w:rsidRDefault="009D02E3">
      <w:pPr>
        <w:pStyle w:val="ConsPlusNormal"/>
        <w:spacing w:before="200"/>
        <w:ind w:firstLine="540"/>
        <w:jc w:val="both"/>
      </w:pPr>
      <w:r>
        <w:t>з) гарантийное письмо о соблюдении требований законодательства об охране объектов культурного наследия при необходимости благоустройства территорий в границах территорий объектов культурного наследия или об отсутствии объекта культурного наследия, защитных зон и зон охраны объекта культурного наследия.</w:t>
      </w:r>
    </w:p>
    <w:p w:rsidR="009D02E3" w:rsidRDefault="009D02E3">
      <w:pPr>
        <w:pStyle w:val="ConsPlusNormal"/>
        <w:spacing w:before="200"/>
        <w:ind w:firstLine="540"/>
        <w:jc w:val="both"/>
      </w:pPr>
      <w:r>
        <w:t>3.5. В случае внесения изменений в проект благоустройства общественной территории и(или) в локальный сметный расчет информация об изменениях вносится в протокол общественной комиссии с обоснованием причин возникновения таких изменений и направляется на согласование Комитету.</w:t>
      </w:r>
    </w:p>
    <w:p w:rsidR="009D02E3" w:rsidRDefault="009D02E3">
      <w:pPr>
        <w:pStyle w:val="ConsPlusNormal"/>
        <w:spacing w:before="200"/>
        <w:ind w:firstLine="540"/>
        <w:jc w:val="both"/>
      </w:pPr>
      <w:r>
        <w:t>3.6. Ответственность за достоверность представленных документов несут администрации муниципальных образований.</w:t>
      </w:r>
    </w:p>
    <w:p w:rsidR="009D02E3" w:rsidRDefault="009D02E3">
      <w:pPr>
        <w:pStyle w:val="ConsPlusNormal"/>
        <w:spacing w:before="200"/>
        <w:ind w:firstLine="540"/>
        <w:jc w:val="both"/>
      </w:pPr>
      <w:r>
        <w:t xml:space="preserve">3.7. Комитет осуществляет проверку документов на соответствие требованиям </w:t>
      </w:r>
      <w:hyperlink w:anchor="P1875">
        <w:r>
          <w:rPr>
            <w:color w:val="0000FF"/>
          </w:rPr>
          <w:t>пунктов 3.3</w:t>
        </w:r>
      </w:hyperlink>
      <w:r>
        <w:t xml:space="preserve"> и </w:t>
      </w:r>
      <w:hyperlink w:anchor="P1879">
        <w:r>
          <w:rPr>
            <w:color w:val="0000FF"/>
          </w:rPr>
          <w:t>3.4</w:t>
        </w:r>
      </w:hyperlink>
      <w:r>
        <w:t xml:space="preserve"> настоящего Порядка в течение 20 рабочих дней со дня указанной в объявлении даты окончания приема заявок.</w:t>
      </w:r>
    </w:p>
    <w:p w:rsidR="009D02E3" w:rsidRDefault="009D02E3">
      <w:pPr>
        <w:pStyle w:val="ConsPlusNormal"/>
        <w:spacing w:before="200"/>
        <w:ind w:firstLine="540"/>
        <w:jc w:val="both"/>
      </w:pPr>
      <w:r>
        <w:t>3.8. Основаниями для отклонения заявки являются:</w:t>
      </w:r>
    </w:p>
    <w:p w:rsidR="009D02E3" w:rsidRDefault="009D02E3">
      <w:pPr>
        <w:pStyle w:val="ConsPlusNormal"/>
        <w:spacing w:before="200"/>
        <w:ind w:firstLine="540"/>
        <w:jc w:val="both"/>
      </w:pPr>
      <w:r>
        <w:t xml:space="preserve">несоответствие заявки требованиям, установленным </w:t>
      </w:r>
      <w:hyperlink w:anchor="P1875">
        <w:r>
          <w:rPr>
            <w:color w:val="0000FF"/>
          </w:rPr>
          <w:t>пунктами 3.3</w:t>
        </w:r>
      </w:hyperlink>
      <w:r>
        <w:t xml:space="preserve"> и </w:t>
      </w:r>
      <w:hyperlink w:anchor="P1879">
        <w:r>
          <w:rPr>
            <w:color w:val="0000FF"/>
          </w:rPr>
          <w:t>3.4</w:t>
        </w:r>
      </w:hyperlink>
      <w:r>
        <w:t xml:space="preserve"> настоящего Порядка, или непредставление (представление не в полном объеме) указанных документов;</w:t>
      </w:r>
    </w:p>
    <w:p w:rsidR="009D02E3" w:rsidRDefault="009D02E3">
      <w:pPr>
        <w:pStyle w:val="ConsPlusNormal"/>
        <w:spacing w:before="200"/>
        <w:ind w:firstLine="540"/>
        <w:jc w:val="both"/>
      </w:pPr>
      <w:r>
        <w:lastRenderedPageBreak/>
        <w:t>недостоверность представленной информации;</w:t>
      </w:r>
    </w:p>
    <w:p w:rsidR="009D02E3" w:rsidRDefault="009D02E3">
      <w:pPr>
        <w:pStyle w:val="ConsPlusNormal"/>
        <w:spacing w:before="200"/>
        <w:ind w:firstLine="540"/>
        <w:jc w:val="both"/>
      </w:pPr>
      <w:r>
        <w:t>непредставление документов в срок, установленный для приема заявок.</w:t>
      </w:r>
    </w:p>
    <w:p w:rsidR="009D02E3" w:rsidRDefault="009D02E3">
      <w:pPr>
        <w:pStyle w:val="ConsPlusNormal"/>
        <w:spacing w:before="200"/>
        <w:ind w:firstLine="540"/>
        <w:jc w:val="both"/>
      </w:pPr>
      <w:r>
        <w:t xml:space="preserve">3.9. Отбор муниципальных образований производится на основе оценки заявок, поданных муниципальными образованиями, с учетом требований </w:t>
      </w:r>
      <w:hyperlink w:anchor="P1857">
        <w:r>
          <w:rPr>
            <w:color w:val="0000FF"/>
          </w:rPr>
          <w:t>пункта 2.2</w:t>
        </w:r>
      </w:hyperlink>
      <w:r>
        <w:t xml:space="preserve"> настоящего Порядка.</w:t>
      </w:r>
    </w:p>
    <w:p w:rsidR="009D02E3" w:rsidRDefault="009D02E3">
      <w:pPr>
        <w:pStyle w:val="ConsPlusNormal"/>
        <w:spacing w:before="200"/>
        <w:ind w:firstLine="540"/>
        <w:jc w:val="both"/>
      </w:pPr>
      <w:r>
        <w:t xml:space="preserve">3.10. Заявки муниципальных образований оцениваются в соответствии с </w:t>
      </w:r>
      <w:hyperlink w:anchor="P1956">
        <w:r>
          <w:rPr>
            <w:color w:val="0000FF"/>
          </w:rPr>
          <w:t>методикой</w:t>
        </w:r>
      </w:hyperlink>
      <w:r>
        <w:t xml:space="preserve"> оценки заявок муниципальных образований на участие в отборе муниципальных образований Ленинградской области на предоставление субсидии на реализацию программ формирования современной городской среды в рамках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согласно приложению к настоящему Порядку. Заявки оцениваются по балльной системе в течение 45 рабочих дней. Победителями признаются муниципальные образования, набравшие в сумме наибольшее количество баллов (наибольшая сводная оценка заявок).</w:t>
      </w:r>
    </w:p>
    <w:p w:rsidR="009D02E3" w:rsidRDefault="009D02E3">
      <w:pPr>
        <w:pStyle w:val="ConsPlusNormal"/>
        <w:spacing w:before="200"/>
        <w:ind w:firstLine="540"/>
        <w:jc w:val="both"/>
      </w:pPr>
      <w:bookmarkStart w:id="15" w:name="P1907"/>
      <w:bookmarkEnd w:id="15"/>
      <w:r>
        <w:t xml:space="preserve">Комитет публикует ориентировочные предельные размеры субсидии для заявки согласно </w:t>
      </w:r>
      <w:hyperlink w:anchor="P1880">
        <w:r>
          <w:rPr>
            <w:color w:val="0000FF"/>
          </w:rPr>
          <w:t>подпункту "а" пункта 3.4</w:t>
        </w:r>
      </w:hyperlink>
      <w:r>
        <w:t xml:space="preserve"> настоящего Порядка по муниципальным образованиям на официальном сайте в информационно-телекоммуникационной сети "Интернет" в зависимости от численности населенного пункта в составе муниципального образования с учетом общего размера субсидии, предусмотренного в бюджете на соответствующий финансовый год и(или) плановый период, а также в соответствии с установленными показателями в соглашении с Минстроем России о предоставлении субсидии из федерального бюджета по федеральному проекту "Формирование комфортной городской среды".</w:t>
      </w:r>
    </w:p>
    <w:p w:rsidR="009D02E3" w:rsidRDefault="009D02E3">
      <w:pPr>
        <w:pStyle w:val="ConsPlusNormal"/>
        <w:spacing w:before="200"/>
        <w:ind w:firstLine="540"/>
        <w:jc w:val="both"/>
      </w:pPr>
      <w:r>
        <w:t xml:space="preserve">При превышении в заявке на предоставление субсидии размеров субсидий, указанных в </w:t>
      </w:r>
      <w:hyperlink w:anchor="P1907">
        <w:r>
          <w:rPr>
            <w:color w:val="0000FF"/>
          </w:rPr>
          <w:t>абзаце втором</w:t>
        </w:r>
      </w:hyperlink>
      <w:r>
        <w:t xml:space="preserve"> настоящего пункта, Комитет оставляет за собой право предоставить муниципальному образованию субсидию в пределах ориентировочных размеров субсидий.</w:t>
      </w:r>
    </w:p>
    <w:p w:rsidR="009D02E3" w:rsidRDefault="009D02E3">
      <w:pPr>
        <w:pStyle w:val="ConsPlusNormal"/>
        <w:spacing w:before="200"/>
        <w:ind w:firstLine="540"/>
        <w:jc w:val="both"/>
      </w:pPr>
      <w:bookmarkStart w:id="16" w:name="P1909"/>
      <w:bookmarkEnd w:id="16"/>
      <w:r>
        <w:t>3.11. Количество победителей определяется исходя из объема субсидии, предусмотренной в областном бюджете Ленинградской области в соответствующем финансовом году на софинансирование в этом же году расходных обязательств муниципальных образований и показателей по федеральному проекту "Формирование комфортной городской среды".</w:t>
      </w:r>
    </w:p>
    <w:p w:rsidR="009D02E3" w:rsidRDefault="009D02E3">
      <w:pPr>
        <w:pStyle w:val="ConsPlusNormal"/>
        <w:spacing w:before="200"/>
        <w:ind w:firstLine="540"/>
        <w:jc w:val="both"/>
      </w:pPr>
      <w:r>
        <w:t xml:space="preserve">На основании результатов оценки заявок по балльной системе Комитет принимает решение о признании муниципальных образований, набравших максимальное количество баллов, а также муниципальных образований, указанных в </w:t>
      </w:r>
      <w:hyperlink w:anchor="P1857">
        <w:r>
          <w:rPr>
            <w:color w:val="0000FF"/>
          </w:rPr>
          <w:t>пункте 2.2</w:t>
        </w:r>
      </w:hyperlink>
      <w:r>
        <w:t xml:space="preserve"> настоящего Порядка, получателями субсидии и оформляет указанное решение правовым актом Комитета в течение 20 рабочих дней. В правовом акте Комитета указываются перечень муниципальных образований, признанных получателями субсидии, и размер предоставляемой им субсидии (в рублях).</w:t>
      </w:r>
    </w:p>
    <w:p w:rsidR="009D02E3" w:rsidRDefault="009D02E3">
      <w:pPr>
        <w:pStyle w:val="ConsPlusNormal"/>
        <w:spacing w:before="200"/>
        <w:ind w:firstLine="540"/>
        <w:jc w:val="both"/>
      </w:pPr>
      <w:r>
        <w:t>В течение 10 рабочих дней Комитет уведомляет муниципальные образования о результатах отбора путем размещения информации на официальном сайте Комитета в информационно-телекоммуникационной сети "Интернет".</w:t>
      </w:r>
    </w:p>
    <w:p w:rsidR="009D02E3" w:rsidRDefault="009D02E3">
      <w:pPr>
        <w:pStyle w:val="ConsPlusNormal"/>
        <w:spacing w:before="200"/>
        <w:ind w:firstLine="540"/>
        <w:jc w:val="both"/>
      </w:pPr>
      <w:bookmarkStart w:id="17" w:name="P1912"/>
      <w:bookmarkEnd w:id="17"/>
      <w:r>
        <w:t>3.12. Распределение субсидии утверждается нормативным правовым актом Правительства Ленинградской области в срок до 1 февраля года предоставления субсидии.</w:t>
      </w:r>
    </w:p>
    <w:p w:rsidR="009D02E3" w:rsidRDefault="009D02E3">
      <w:pPr>
        <w:pStyle w:val="ConsPlusNormal"/>
        <w:spacing w:before="200"/>
        <w:ind w:firstLine="540"/>
        <w:jc w:val="both"/>
      </w:pPr>
      <w:r>
        <w:t>3.13. Распределение субсидии исходя из заявок муниципальных образований осуществляется по формуле:</w:t>
      </w:r>
    </w:p>
    <w:p w:rsidR="009D02E3" w:rsidRDefault="009D02E3">
      <w:pPr>
        <w:pStyle w:val="ConsPlusNormal"/>
        <w:ind w:firstLine="540"/>
        <w:jc w:val="both"/>
      </w:pPr>
    </w:p>
    <w:p w:rsidR="009D02E3" w:rsidRDefault="009D02E3">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9D02E3" w:rsidRDefault="009D02E3">
      <w:pPr>
        <w:pStyle w:val="ConsPlusNormal"/>
        <w:ind w:firstLine="540"/>
        <w:jc w:val="both"/>
      </w:pPr>
    </w:p>
    <w:p w:rsidR="009D02E3" w:rsidRDefault="009D02E3">
      <w:pPr>
        <w:pStyle w:val="ConsPlusNormal"/>
        <w:ind w:firstLine="540"/>
        <w:jc w:val="both"/>
      </w:pPr>
      <w:r>
        <w:t>где:</w:t>
      </w:r>
    </w:p>
    <w:p w:rsidR="009D02E3" w:rsidRDefault="009D02E3">
      <w:pPr>
        <w:pStyle w:val="ConsPlusNormal"/>
        <w:spacing w:before="200"/>
        <w:ind w:firstLine="540"/>
        <w:jc w:val="both"/>
      </w:pPr>
      <w:r>
        <w:t>С</w:t>
      </w:r>
      <w:r>
        <w:rPr>
          <w:vertAlign w:val="subscript"/>
        </w:rPr>
        <w:t>i</w:t>
      </w:r>
      <w:r>
        <w:t xml:space="preserve"> - объем субсидии бюджету i-го муниципального образования;</w:t>
      </w:r>
    </w:p>
    <w:p w:rsidR="009D02E3" w:rsidRDefault="009D02E3">
      <w:pPr>
        <w:pStyle w:val="ConsPlusNormal"/>
        <w:spacing w:before="20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9D02E3" w:rsidRDefault="009D02E3">
      <w:pPr>
        <w:pStyle w:val="ConsPlusNormal"/>
        <w:spacing w:before="200"/>
        <w:ind w:firstLine="540"/>
        <w:jc w:val="both"/>
      </w:pPr>
      <w:r>
        <w:t>УС</w:t>
      </w:r>
      <w:r>
        <w:rPr>
          <w:vertAlign w:val="subscript"/>
        </w:rPr>
        <w:t>i</w:t>
      </w:r>
      <w:r>
        <w:t xml:space="preserve"> - предельный уровень софинансирования для i-го муниципального образования.</w:t>
      </w:r>
    </w:p>
    <w:p w:rsidR="009D02E3" w:rsidRDefault="009D02E3">
      <w:pPr>
        <w:pStyle w:val="ConsPlusNormal"/>
        <w:ind w:firstLine="540"/>
        <w:jc w:val="both"/>
      </w:pPr>
    </w:p>
    <w:p w:rsidR="009D02E3" w:rsidRDefault="009D02E3">
      <w:pPr>
        <w:pStyle w:val="ConsPlusNormal"/>
        <w:ind w:firstLine="540"/>
        <w:jc w:val="both"/>
      </w:pPr>
      <w:r>
        <w:t xml:space="preserve">Предельный уровень софинансирования Ленинградской области (в процентах) объема </w:t>
      </w:r>
      <w:r>
        <w:lastRenderedPageBreak/>
        <w:t xml:space="preserve">расходного обязательства муниципального образования устанавливается в соответствии с </w:t>
      </w:r>
      <w:hyperlink r:id="rId67">
        <w:r>
          <w:rPr>
            <w:color w:val="0000FF"/>
          </w:rPr>
          <w:t>пунктом 6.4</w:t>
        </w:r>
      </w:hyperlink>
      <w:r>
        <w:t xml:space="preserve"> Правил N 257.</w:t>
      </w:r>
    </w:p>
    <w:p w:rsidR="009D02E3" w:rsidRDefault="009D02E3">
      <w:pPr>
        <w:pStyle w:val="ConsPlusNormal"/>
        <w:spacing w:before="200"/>
        <w:ind w:firstLine="540"/>
        <w:jc w:val="both"/>
      </w:pPr>
      <w:bookmarkStart w:id="18" w:name="P1923"/>
      <w:bookmarkEnd w:id="18"/>
      <w:r>
        <w:t xml:space="preserve">3.14. Основаниями для внесения изменений в утвержденное согласно </w:t>
      </w:r>
      <w:hyperlink w:anchor="P1912">
        <w:r>
          <w:rPr>
            <w:color w:val="0000FF"/>
          </w:rPr>
          <w:t>пункту 3.12</w:t>
        </w:r>
      </w:hyperlink>
      <w:r>
        <w:t xml:space="preserve"> настоящего Порядка распределение субсидии являются:</w:t>
      </w:r>
    </w:p>
    <w:p w:rsidR="009D02E3" w:rsidRDefault="009D02E3">
      <w:pPr>
        <w:pStyle w:val="ConsPlusNormal"/>
        <w:spacing w:before="200"/>
        <w:ind w:firstLine="540"/>
        <w:jc w:val="both"/>
      </w:pPr>
      <w:r>
        <w:t>отсутствие заключенного муниципального контракта в срок, указанный в соглашении;</w:t>
      </w:r>
    </w:p>
    <w:p w:rsidR="009D02E3" w:rsidRDefault="009D02E3">
      <w:pPr>
        <w:pStyle w:val="ConsPlusNormal"/>
        <w:spacing w:before="200"/>
        <w:ind w:firstLine="540"/>
        <w:jc w:val="both"/>
      </w:pPr>
      <w:r>
        <w:t xml:space="preserve">отсутствие заключенного соглашения согласно </w:t>
      </w:r>
      <w:hyperlink r:id="rId68">
        <w:r>
          <w:rPr>
            <w:color w:val="0000FF"/>
          </w:rPr>
          <w:t>пункту 4.3</w:t>
        </w:r>
      </w:hyperlink>
      <w:r>
        <w:t xml:space="preserve"> Правил;</w:t>
      </w:r>
    </w:p>
    <w:p w:rsidR="009D02E3" w:rsidRDefault="009D02E3">
      <w:pPr>
        <w:pStyle w:val="ConsPlusNormal"/>
        <w:spacing w:before="200"/>
        <w:ind w:firstLine="540"/>
        <w:jc w:val="both"/>
      </w:pPr>
      <w:r>
        <w:t>расторжение соглашения;</w:t>
      </w:r>
    </w:p>
    <w:p w:rsidR="009D02E3" w:rsidRDefault="009D02E3">
      <w:pPr>
        <w:pStyle w:val="ConsPlusNormal"/>
        <w:spacing w:before="200"/>
        <w:ind w:firstLine="540"/>
        <w:jc w:val="both"/>
      </w:pPr>
      <w:r>
        <w:t>уточнение планового объема расходов на исполнение финансируемых обязательств по итогам заключения муниципальных контрактов на поставку товаров, выполнение работ, оказание услуг;</w:t>
      </w:r>
    </w:p>
    <w:p w:rsidR="009D02E3" w:rsidRDefault="009D02E3">
      <w:pPr>
        <w:pStyle w:val="ConsPlusNormal"/>
        <w:spacing w:before="200"/>
        <w:ind w:firstLine="540"/>
        <w:jc w:val="both"/>
      </w:pPr>
      <w:r>
        <w:t>экономия средств субсидии по результатам заключенных муниципальных контрактов;</w:t>
      </w:r>
    </w:p>
    <w:p w:rsidR="009D02E3" w:rsidRDefault="009D02E3">
      <w:pPr>
        <w:pStyle w:val="ConsPlusNormal"/>
        <w:spacing w:before="200"/>
        <w:ind w:firstLine="540"/>
        <w:jc w:val="both"/>
      </w:pPr>
      <w:r>
        <w:t>распределение нераспределенного объема субсидии на первый и второй годы планового периода;</w:t>
      </w:r>
    </w:p>
    <w:p w:rsidR="009D02E3" w:rsidRDefault="009D02E3">
      <w:pPr>
        <w:pStyle w:val="ConsPlusNormal"/>
        <w:spacing w:before="200"/>
        <w:ind w:firstLine="540"/>
        <w:jc w:val="both"/>
      </w:pPr>
      <w:r>
        <w:t xml:space="preserve">изменение общего объема бюджетных ассигнований областного бюджета Ленинградской области, предусмотренного на предоставление субсидии в соответствии с </w:t>
      </w:r>
      <w:hyperlink r:id="rId69">
        <w:r>
          <w:rPr>
            <w:color w:val="0000FF"/>
          </w:rPr>
          <w:t>пунктом 3.6</w:t>
        </w:r>
      </w:hyperlink>
      <w:r>
        <w:t xml:space="preserve"> Правил N 257.</w:t>
      </w:r>
    </w:p>
    <w:p w:rsidR="009D02E3" w:rsidRDefault="009D02E3">
      <w:pPr>
        <w:pStyle w:val="ConsPlusNormal"/>
        <w:spacing w:before="200"/>
        <w:ind w:firstLine="540"/>
        <w:jc w:val="both"/>
      </w:pPr>
      <w:r>
        <w:t xml:space="preserve">3.15. Дополнительный отбор заявок муниципальных образований производится в соответствии с </w:t>
      </w:r>
      <w:hyperlink w:anchor="P1873">
        <w:r>
          <w:rPr>
            <w:color w:val="0000FF"/>
          </w:rPr>
          <w:t>пунктами 3.2</w:t>
        </w:r>
      </w:hyperlink>
      <w:r>
        <w:t xml:space="preserve"> - </w:t>
      </w:r>
      <w:hyperlink w:anchor="P1923">
        <w:r>
          <w:rPr>
            <w:color w:val="0000FF"/>
          </w:rPr>
          <w:t>3.14</w:t>
        </w:r>
      </w:hyperlink>
      <w:r>
        <w:t xml:space="preserve"> настоящего Порядка.</w:t>
      </w:r>
    </w:p>
    <w:p w:rsidR="009D02E3" w:rsidRDefault="009D02E3">
      <w:pPr>
        <w:pStyle w:val="ConsPlusNormal"/>
        <w:ind w:firstLine="540"/>
        <w:jc w:val="both"/>
      </w:pPr>
    </w:p>
    <w:p w:rsidR="009D02E3" w:rsidRDefault="009D02E3">
      <w:pPr>
        <w:pStyle w:val="ConsPlusTitle"/>
        <w:jc w:val="center"/>
        <w:outlineLvl w:val="2"/>
      </w:pPr>
      <w:r>
        <w:t>4. Порядок предоставления и расходования субсидии</w:t>
      </w:r>
    </w:p>
    <w:p w:rsidR="009D02E3" w:rsidRDefault="009D02E3">
      <w:pPr>
        <w:pStyle w:val="ConsPlusNormal"/>
        <w:ind w:firstLine="540"/>
        <w:jc w:val="both"/>
      </w:pPr>
    </w:p>
    <w:p w:rsidR="009D02E3" w:rsidRDefault="009D02E3">
      <w:pPr>
        <w:pStyle w:val="ConsPlusNormal"/>
        <w:ind w:firstLine="540"/>
        <w:jc w:val="both"/>
      </w:pPr>
      <w:r>
        <w:t xml:space="preserve">4.1. Соглашение заключается по типовой форме, утвержденной Министерством финансов Российской Федерации, в срок, установленный </w:t>
      </w:r>
      <w:hyperlink r:id="rId70">
        <w:r>
          <w:rPr>
            <w:color w:val="0000FF"/>
          </w:rPr>
          <w:t>пунктом 4.3</w:t>
        </w:r>
      </w:hyperlink>
      <w:r>
        <w:t xml:space="preserve"> Правил N 257. Соглашение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 в государственной интегрированной информационной системе управления общественными финансами "Электронный бюджет".</w:t>
      </w:r>
    </w:p>
    <w:p w:rsidR="009D02E3" w:rsidRDefault="009D02E3">
      <w:pPr>
        <w:pStyle w:val="ConsPlusNormal"/>
        <w:spacing w:before="200"/>
        <w:ind w:firstLine="540"/>
        <w:jc w:val="both"/>
      </w:pPr>
      <w:r>
        <w:t xml:space="preserve">4.2. Соглашение должно содержать установленные </w:t>
      </w:r>
      <w:hyperlink r:id="rId71">
        <w:r>
          <w:rPr>
            <w:color w:val="0000FF"/>
          </w:rPr>
          <w:t>пунктом 4.2</w:t>
        </w:r>
      </w:hyperlink>
      <w:r>
        <w:t xml:space="preserve"> Правил N 257 требования, а также требования </w:t>
      </w:r>
      <w:hyperlink r:id="rId72">
        <w:r>
          <w:rPr>
            <w:color w:val="0000FF"/>
          </w:rPr>
          <w:t>подпункта "к" пункта 8</w:t>
        </w:r>
      </w:hyperlink>
      <w:r>
        <w:t xml:space="preserve"> Правил N 1710 в отношении общественных территорий и иные условия, направленные на реализацию мероприятий по благоустройству территорий.</w:t>
      </w:r>
    </w:p>
    <w:p w:rsidR="009D02E3" w:rsidRDefault="009D02E3">
      <w:pPr>
        <w:pStyle w:val="ConsPlusNormal"/>
        <w:spacing w:before="200"/>
        <w:ind w:firstLine="540"/>
        <w:jc w:val="both"/>
      </w:pPr>
      <w:r>
        <w:t>4.3. При включении муниципального образования в перечень получателей субсидии в связи с увеличением объема бюджетных ассигнований областного бюджета Ленинградской области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30 календарных дней после утверждения изменений в распределение субсидии.</w:t>
      </w:r>
    </w:p>
    <w:p w:rsidR="009D02E3" w:rsidRDefault="009D02E3">
      <w:pPr>
        <w:pStyle w:val="ConsPlusNormal"/>
        <w:spacing w:before="200"/>
        <w:ind w:firstLine="540"/>
        <w:jc w:val="both"/>
      </w:pPr>
      <w:r>
        <w:t xml:space="preserve">4.4. При заключении соглашения муниципальные образования представляют в Комитет документы, установленные </w:t>
      </w:r>
      <w:hyperlink r:id="rId73">
        <w:r>
          <w:rPr>
            <w:color w:val="0000FF"/>
          </w:rPr>
          <w:t>пунктом 4.4</w:t>
        </w:r>
      </w:hyperlink>
      <w:r>
        <w:t xml:space="preserve"> Правил N 257.</w:t>
      </w:r>
    </w:p>
    <w:p w:rsidR="009D02E3" w:rsidRDefault="009D02E3">
      <w:pPr>
        <w:pStyle w:val="ConsPlusNormal"/>
        <w:spacing w:before="200"/>
        <w:ind w:firstLine="540"/>
        <w:jc w:val="both"/>
      </w:pPr>
      <w:r>
        <w:t>4.5. Перечисление субсидии осуществляется Комитетом на счета главных администраторов доходов бюджета в муниципальных образованиях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9D02E3" w:rsidRDefault="009D02E3">
      <w:pPr>
        <w:pStyle w:val="ConsPlusNormal"/>
        <w:spacing w:before="200"/>
        <w:ind w:firstLine="540"/>
        <w:jc w:val="both"/>
      </w:pPr>
      <w:r>
        <w:t xml:space="preserve">4.6. При перечислении субсидий применяются положения </w:t>
      </w:r>
      <w:hyperlink r:id="rId74">
        <w:r>
          <w:rPr>
            <w:color w:val="0000FF"/>
          </w:rPr>
          <w:t>абзаца третьего пункта 4.6</w:t>
        </w:r>
      </w:hyperlink>
      <w:r>
        <w:t xml:space="preserve"> Правил N 257, а муниципальное образование представляет Комитету документы, подтверждающие потребность в осуществлении расходов. Перечень документов, подтверждающих потребность в осуществлении расходов, устанавливается в соглашении.</w:t>
      </w:r>
    </w:p>
    <w:p w:rsidR="009D02E3" w:rsidRDefault="009D02E3">
      <w:pPr>
        <w:pStyle w:val="ConsPlusNormal"/>
        <w:spacing w:before="200"/>
        <w:ind w:firstLine="540"/>
        <w:jc w:val="both"/>
      </w:pPr>
      <w:r>
        <w:t xml:space="preserve">4.7. Комитет в срок до 1 февраля года, следующего за отчетным, представляет сводный отчет о целевом использовании субсидии в разрезе муниципальных образований, а также отчетность о достижении значений результатов использования субсидии в Комитет финансов Ленинградской области и размещает указанную информацию на официальном интернет-портале Администрации Ленинградской области в информационно-телекоммуникационной сети </w:t>
      </w:r>
      <w:r>
        <w:lastRenderedPageBreak/>
        <w:t>"Интернет".</w:t>
      </w:r>
    </w:p>
    <w:p w:rsidR="009D02E3" w:rsidRDefault="009D02E3">
      <w:pPr>
        <w:pStyle w:val="ConsPlusNormal"/>
        <w:spacing w:before="200"/>
        <w:ind w:firstLine="540"/>
        <w:jc w:val="both"/>
      </w:pPr>
      <w:r>
        <w:t>4.8. Субсидия, не использованная в текущем финансовом году, подлежит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9D02E3" w:rsidRDefault="009D02E3">
      <w:pPr>
        <w:pStyle w:val="ConsPlusNormal"/>
        <w:spacing w:before="200"/>
        <w:ind w:firstLine="540"/>
        <w:jc w:val="both"/>
      </w:pPr>
      <w:r>
        <w:t>4.9. Принятие решения о подтверждении потребности в текущем году в остатке субсидии, предоставленной в отчетном году, допускается однократно в течение срока действия соглашения.</w:t>
      </w:r>
    </w:p>
    <w:p w:rsidR="009D02E3" w:rsidRDefault="009D02E3">
      <w:pPr>
        <w:pStyle w:val="ConsPlusNormal"/>
        <w:spacing w:before="200"/>
        <w:ind w:firstLine="540"/>
        <w:jc w:val="both"/>
      </w:pPr>
      <w:r>
        <w:t>4.10.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9D02E3" w:rsidRDefault="009D02E3">
      <w:pPr>
        <w:pStyle w:val="ConsPlusNormal"/>
        <w:spacing w:before="200"/>
        <w:ind w:firstLine="540"/>
        <w:jc w:val="both"/>
      </w:pPr>
      <w:r>
        <w:t xml:space="preserve">4.11.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75">
        <w:r>
          <w:rPr>
            <w:color w:val="0000FF"/>
          </w:rPr>
          <w:t>разделом 5</w:t>
        </w:r>
      </w:hyperlink>
      <w:r>
        <w:t xml:space="preserve"> Правил N 257.</w:t>
      </w:r>
    </w:p>
    <w:p w:rsidR="009D02E3" w:rsidRDefault="009D02E3">
      <w:pPr>
        <w:pStyle w:val="ConsPlusNormal"/>
        <w:spacing w:before="200"/>
        <w:ind w:firstLine="540"/>
        <w:jc w:val="both"/>
      </w:pPr>
      <w:r>
        <w:t>4.12. Обеспечение соблюдения муниципальными образованиями целей, порядка и условий предоставления субсидии (в том числе достижения ими целевых показателей результативности) осуществляется Комитетом в соответствии с бюджетным законодательством Российской Федерации.</w:t>
      </w:r>
    </w:p>
    <w:p w:rsidR="009D02E3" w:rsidRDefault="009D02E3">
      <w:pPr>
        <w:pStyle w:val="ConsPlusNormal"/>
        <w:spacing w:before="200"/>
        <w:ind w:firstLine="540"/>
        <w:jc w:val="both"/>
      </w:pPr>
      <w:r>
        <w:t>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9D02E3" w:rsidRDefault="009D02E3">
      <w:pPr>
        <w:pStyle w:val="ConsPlusNormal"/>
        <w:ind w:firstLine="540"/>
        <w:jc w:val="both"/>
      </w:pPr>
    </w:p>
    <w:p w:rsidR="009D02E3" w:rsidRDefault="009D02E3">
      <w:pPr>
        <w:pStyle w:val="ConsPlusNormal"/>
        <w:ind w:firstLine="540"/>
        <w:jc w:val="both"/>
      </w:pPr>
    </w:p>
    <w:p w:rsidR="009D02E3" w:rsidRDefault="009D02E3">
      <w:pPr>
        <w:pStyle w:val="ConsPlusNormal"/>
        <w:ind w:firstLine="540"/>
        <w:jc w:val="both"/>
      </w:pPr>
    </w:p>
    <w:p w:rsidR="009D02E3" w:rsidRDefault="009D02E3">
      <w:pPr>
        <w:pStyle w:val="ConsPlusNormal"/>
        <w:ind w:firstLine="540"/>
        <w:jc w:val="both"/>
      </w:pPr>
    </w:p>
    <w:p w:rsidR="009D02E3" w:rsidRDefault="009D02E3">
      <w:pPr>
        <w:pStyle w:val="ConsPlusNormal"/>
        <w:ind w:firstLine="540"/>
        <w:jc w:val="both"/>
      </w:pPr>
    </w:p>
    <w:p w:rsidR="009D02E3" w:rsidRDefault="009D02E3">
      <w:pPr>
        <w:pStyle w:val="ConsPlusNormal"/>
        <w:jc w:val="right"/>
        <w:outlineLvl w:val="2"/>
      </w:pPr>
      <w:r>
        <w:t>Приложение</w:t>
      </w:r>
    </w:p>
    <w:p w:rsidR="009D02E3" w:rsidRDefault="009D02E3">
      <w:pPr>
        <w:pStyle w:val="ConsPlusNormal"/>
        <w:jc w:val="right"/>
      </w:pPr>
      <w:r>
        <w:t>к Порядку...</w:t>
      </w:r>
    </w:p>
    <w:p w:rsidR="009D02E3" w:rsidRDefault="009D02E3">
      <w:pPr>
        <w:pStyle w:val="ConsPlusNormal"/>
        <w:ind w:firstLine="540"/>
        <w:jc w:val="both"/>
      </w:pPr>
    </w:p>
    <w:p w:rsidR="009D02E3" w:rsidRDefault="009D02E3">
      <w:pPr>
        <w:pStyle w:val="ConsPlusTitle"/>
        <w:jc w:val="center"/>
      </w:pPr>
      <w:bookmarkStart w:id="19" w:name="P1956"/>
      <w:bookmarkEnd w:id="19"/>
      <w:r>
        <w:t>МЕТОДИКА ОЦЕНКИ</w:t>
      </w:r>
    </w:p>
    <w:p w:rsidR="009D02E3" w:rsidRDefault="009D02E3">
      <w:pPr>
        <w:pStyle w:val="ConsPlusTitle"/>
        <w:jc w:val="center"/>
      </w:pPr>
      <w:r>
        <w:t>ЗАЯВОК МУНИЦИПАЛЬНЫХ ОБРАЗОВАНИЙ НА УЧАСТИЕ В ОТБОРЕ</w:t>
      </w:r>
    </w:p>
    <w:p w:rsidR="009D02E3" w:rsidRDefault="009D02E3">
      <w:pPr>
        <w:pStyle w:val="ConsPlusTitle"/>
        <w:jc w:val="center"/>
      </w:pPr>
      <w:r>
        <w:t>МУНИЦИПАЛЬНЫХ ОБРАЗОВАНИЙ ЛЕНИНГРАДСКОЙ ОБЛАСТИ</w:t>
      </w:r>
    </w:p>
    <w:p w:rsidR="009D02E3" w:rsidRDefault="009D02E3">
      <w:pPr>
        <w:pStyle w:val="ConsPlusTitle"/>
        <w:jc w:val="center"/>
      </w:pPr>
      <w:r>
        <w:t>НА ПРЕДОСТАВЛЕНИЕ СУБСИДИИ НА РЕАЛИЗАЦИЮ ПРОГРАММ</w:t>
      </w:r>
    </w:p>
    <w:p w:rsidR="009D02E3" w:rsidRDefault="009D02E3">
      <w:pPr>
        <w:pStyle w:val="ConsPlusTitle"/>
        <w:jc w:val="center"/>
      </w:pPr>
      <w:r>
        <w:t>ФОРМИРОВАНИЯ СОВРЕМЕННОЙ ГОРОДСКОЙ СРЕДЫ В РАМКАХ</w:t>
      </w:r>
    </w:p>
    <w:p w:rsidR="009D02E3" w:rsidRDefault="009D02E3">
      <w:pPr>
        <w:pStyle w:val="ConsPlusTitle"/>
        <w:jc w:val="center"/>
      </w:pPr>
      <w:r>
        <w:t>ГОСУДАРСТВЕННОЙ ПРОГРАММЫ ЛЕНИНГРАДСКОЙ ОБЛАСТИ</w:t>
      </w:r>
    </w:p>
    <w:p w:rsidR="009D02E3" w:rsidRDefault="009D02E3">
      <w:pPr>
        <w:pStyle w:val="ConsPlusTitle"/>
        <w:jc w:val="center"/>
      </w:pPr>
      <w:r>
        <w:t>"ФОРМИРОВАНИЕ ГОРОДСКОЙ СРЕДЫ И ОБЕСПЕЧЕНИЕ КАЧЕСТВЕННЫМ</w:t>
      </w:r>
    </w:p>
    <w:p w:rsidR="009D02E3" w:rsidRDefault="009D02E3">
      <w:pPr>
        <w:pStyle w:val="ConsPlusTitle"/>
        <w:jc w:val="center"/>
      </w:pPr>
      <w:r>
        <w:t>ЖИЛЬЕМ ГРАЖДАН НА ТЕРРИТОРИИ ЛЕНИНГРАДСКОЙ ОБЛАСТИ"</w:t>
      </w:r>
    </w:p>
    <w:p w:rsidR="009D02E3" w:rsidRDefault="009D02E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68"/>
        <w:gridCol w:w="1133"/>
        <w:gridCol w:w="2098"/>
        <w:gridCol w:w="1361"/>
      </w:tblGrid>
      <w:tr w:rsidR="009D02E3">
        <w:tc>
          <w:tcPr>
            <w:tcW w:w="510" w:type="dxa"/>
          </w:tcPr>
          <w:p w:rsidR="009D02E3" w:rsidRDefault="009D02E3">
            <w:pPr>
              <w:pStyle w:val="ConsPlusNormal"/>
              <w:jc w:val="center"/>
            </w:pPr>
            <w:r>
              <w:t>N п/п</w:t>
            </w:r>
          </w:p>
        </w:tc>
        <w:tc>
          <w:tcPr>
            <w:tcW w:w="3968" w:type="dxa"/>
          </w:tcPr>
          <w:p w:rsidR="009D02E3" w:rsidRDefault="009D02E3">
            <w:pPr>
              <w:pStyle w:val="ConsPlusNormal"/>
              <w:jc w:val="center"/>
            </w:pPr>
            <w:r>
              <w:t>Наименование критерия, характеристика (Н)</w:t>
            </w:r>
          </w:p>
        </w:tc>
        <w:tc>
          <w:tcPr>
            <w:tcW w:w="1133" w:type="dxa"/>
          </w:tcPr>
          <w:p w:rsidR="009D02E3" w:rsidRDefault="009D02E3">
            <w:pPr>
              <w:pStyle w:val="ConsPlusNormal"/>
              <w:jc w:val="center"/>
            </w:pPr>
            <w:r>
              <w:t>Балльная оценка</w:t>
            </w:r>
          </w:p>
        </w:tc>
        <w:tc>
          <w:tcPr>
            <w:tcW w:w="2098" w:type="dxa"/>
          </w:tcPr>
          <w:p w:rsidR="009D02E3" w:rsidRDefault="009D02E3">
            <w:pPr>
              <w:pStyle w:val="ConsPlusNormal"/>
              <w:jc w:val="center"/>
            </w:pPr>
            <w:r>
              <w:t>Комментарии</w:t>
            </w:r>
          </w:p>
        </w:tc>
        <w:tc>
          <w:tcPr>
            <w:tcW w:w="1361" w:type="dxa"/>
          </w:tcPr>
          <w:p w:rsidR="009D02E3" w:rsidRDefault="009D02E3">
            <w:pPr>
              <w:pStyle w:val="ConsPlusNormal"/>
              <w:jc w:val="center"/>
            </w:pPr>
            <w:r>
              <w:t>Значимость критерия, проц. (З)</w:t>
            </w:r>
          </w:p>
        </w:tc>
      </w:tr>
      <w:tr w:rsidR="009D02E3">
        <w:tc>
          <w:tcPr>
            <w:tcW w:w="510" w:type="dxa"/>
          </w:tcPr>
          <w:p w:rsidR="009D02E3" w:rsidRDefault="009D02E3">
            <w:pPr>
              <w:pStyle w:val="ConsPlusNormal"/>
              <w:jc w:val="center"/>
            </w:pPr>
            <w:r>
              <w:t>1</w:t>
            </w:r>
          </w:p>
        </w:tc>
        <w:tc>
          <w:tcPr>
            <w:tcW w:w="3968" w:type="dxa"/>
          </w:tcPr>
          <w:p w:rsidR="009D02E3" w:rsidRDefault="009D02E3">
            <w:pPr>
              <w:pStyle w:val="ConsPlusNormal"/>
              <w:jc w:val="center"/>
            </w:pPr>
            <w:r>
              <w:t>2</w:t>
            </w:r>
          </w:p>
        </w:tc>
        <w:tc>
          <w:tcPr>
            <w:tcW w:w="1133" w:type="dxa"/>
          </w:tcPr>
          <w:p w:rsidR="009D02E3" w:rsidRDefault="009D02E3">
            <w:pPr>
              <w:pStyle w:val="ConsPlusNormal"/>
              <w:jc w:val="center"/>
            </w:pPr>
            <w:r>
              <w:t>3</w:t>
            </w:r>
          </w:p>
        </w:tc>
        <w:tc>
          <w:tcPr>
            <w:tcW w:w="2098" w:type="dxa"/>
          </w:tcPr>
          <w:p w:rsidR="009D02E3" w:rsidRDefault="009D02E3">
            <w:pPr>
              <w:pStyle w:val="ConsPlusNormal"/>
              <w:jc w:val="center"/>
            </w:pPr>
            <w:r>
              <w:t>4</w:t>
            </w:r>
          </w:p>
        </w:tc>
        <w:tc>
          <w:tcPr>
            <w:tcW w:w="1361" w:type="dxa"/>
          </w:tcPr>
          <w:p w:rsidR="009D02E3" w:rsidRDefault="009D02E3">
            <w:pPr>
              <w:pStyle w:val="ConsPlusNormal"/>
              <w:jc w:val="center"/>
            </w:pPr>
            <w:r>
              <w:t>5</w:t>
            </w:r>
          </w:p>
        </w:tc>
      </w:tr>
      <w:tr w:rsidR="009D02E3">
        <w:tc>
          <w:tcPr>
            <w:tcW w:w="510" w:type="dxa"/>
          </w:tcPr>
          <w:p w:rsidR="009D02E3" w:rsidRDefault="009D02E3">
            <w:pPr>
              <w:pStyle w:val="ConsPlusNormal"/>
              <w:jc w:val="center"/>
            </w:pPr>
            <w:r>
              <w:t>1</w:t>
            </w:r>
          </w:p>
        </w:tc>
        <w:tc>
          <w:tcPr>
            <w:tcW w:w="3968" w:type="dxa"/>
          </w:tcPr>
          <w:p w:rsidR="009D02E3" w:rsidRDefault="009D02E3">
            <w:pPr>
              <w:pStyle w:val="ConsPlusNormal"/>
            </w:pPr>
            <w:r>
              <w:t>Наличие различных элементов благоустройства (элементы озеленения, освещения, покрытия, спортивная и детская игровая инфраструктура, малые архитектурные формы, скамейки, урны, иные составные части благоустройства территории)</w:t>
            </w:r>
          </w:p>
        </w:tc>
        <w:tc>
          <w:tcPr>
            <w:tcW w:w="1133" w:type="dxa"/>
          </w:tcPr>
          <w:p w:rsidR="009D02E3" w:rsidRDefault="009D02E3">
            <w:pPr>
              <w:pStyle w:val="ConsPlusNormal"/>
              <w:jc w:val="center"/>
            </w:pPr>
            <w:r>
              <w:t>От 0 до 8 баллов</w:t>
            </w:r>
          </w:p>
        </w:tc>
        <w:tc>
          <w:tcPr>
            <w:tcW w:w="2098" w:type="dxa"/>
          </w:tcPr>
          <w:p w:rsidR="009D02E3" w:rsidRDefault="009D02E3">
            <w:pPr>
              <w:pStyle w:val="ConsPlusNormal"/>
            </w:pPr>
            <w:r>
              <w:t>1 балл за каждый элемент, максимум - 8 баллов</w:t>
            </w:r>
          </w:p>
        </w:tc>
        <w:tc>
          <w:tcPr>
            <w:tcW w:w="1361" w:type="dxa"/>
          </w:tcPr>
          <w:p w:rsidR="009D02E3" w:rsidRDefault="009D02E3">
            <w:pPr>
              <w:pStyle w:val="ConsPlusNormal"/>
              <w:jc w:val="center"/>
            </w:pPr>
            <w:r>
              <w:t>40</w:t>
            </w:r>
          </w:p>
        </w:tc>
      </w:tr>
      <w:tr w:rsidR="009D02E3">
        <w:tc>
          <w:tcPr>
            <w:tcW w:w="510" w:type="dxa"/>
          </w:tcPr>
          <w:p w:rsidR="009D02E3" w:rsidRDefault="009D02E3">
            <w:pPr>
              <w:pStyle w:val="ConsPlusNormal"/>
              <w:jc w:val="center"/>
            </w:pPr>
            <w:r>
              <w:t>2</w:t>
            </w:r>
          </w:p>
        </w:tc>
        <w:tc>
          <w:tcPr>
            <w:tcW w:w="3968" w:type="dxa"/>
          </w:tcPr>
          <w:p w:rsidR="009D02E3" w:rsidRDefault="009D02E3">
            <w:pPr>
              <w:pStyle w:val="ConsPlusNormal"/>
            </w:pPr>
            <w:r>
              <w:t xml:space="preserve">Привлекательность территории для разных групп населения (дети дошкольного возраста, дети младшего школьного возраста, подростки, трудоспособное население, </w:t>
            </w:r>
            <w:r>
              <w:lastRenderedPageBreak/>
              <w:t>пенсионеры)</w:t>
            </w:r>
          </w:p>
        </w:tc>
        <w:tc>
          <w:tcPr>
            <w:tcW w:w="1133" w:type="dxa"/>
          </w:tcPr>
          <w:p w:rsidR="009D02E3" w:rsidRDefault="009D02E3">
            <w:pPr>
              <w:pStyle w:val="ConsPlusNormal"/>
              <w:jc w:val="center"/>
            </w:pPr>
            <w:r>
              <w:lastRenderedPageBreak/>
              <w:t>От 0 до 5 баллов</w:t>
            </w:r>
          </w:p>
        </w:tc>
        <w:tc>
          <w:tcPr>
            <w:tcW w:w="2098" w:type="dxa"/>
          </w:tcPr>
          <w:p w:rsidR="009D02E3" w:rsidRDefault="009D02E3">
            <w:pPr>
              <w:pStyle w:val="ConsPlusNormal"/>
            </w:pPr>
            <w:r>
              <w:t>1 балл за каждую группу населения, максимум - 5 баллов</w:t>
            </w:r>
          </w:p>
        </w:tc>
        <w:tc>
          <w:tcPr>
            <w:tcW w:w="1361" w:type="dxa"/>
          </w:tcPr>
          <w:p w:rsidR="009D02E3" w:rsidRDefault="009D02E3">
            <w:pPr>
              <w:pStyle w:val="ConsPlusNormal"/>
              <w:jc w:val="center"/>
            </w:pPr>
            <w:r>
              <w:t>20</w:t>
            </w:r>
          </w:p>
        </w:tc>
      </w:tr>
      <w:tr w:rsidR="009D02E3">
        <w:tc>
          <w:tcPr>
            <w:tcW w:w="510" w:type="dxa"/>
          </w:tcPr>
          <w:p w:rsidR="009D02E3" w:rsidRDefault="009D02E3">
            <w:pPr>
              <w:pStyle w:val="ConsPlusNormal"/>
              <w:jc w:val="center"/>
            </w:pPr>
            <w:r>
              <w:lastRenderedPageBreak/>
              <w:t>3</w:t>
            </w:r>
          </w:p>
        </w:tc>
        <w:tc>
          <w:tcPr>
            <w:tcW w:w="3968" w:type="dxa"/>
          </w:tcPr>
          <w:p w:rsidR="009D02E3" w:rsidRDefault="009D02E3">
            <w:pPr>
              <w:pStyle w:val="ConsPlusNormal"/>
            </w:pPr>
            <w:r>
              <w:t>Наличие энергоэффективного освещения общественной территории; архитектурной и художественной подсветки зданий, прилегающих к общественной территории; организации постоянного видеонаблюдения общественной территории</w:t>
            </w:r>
          </w:p>
        </w:tc>
        <w:tc>
          <w:tcPr>
            <w:tcW w:w="1133" w:type="dxa"/>
          </w:tcPr>
          <w:p w:rsidR="009D02E3" w:rsidRDefault="009D02E3">
            <w:pPr>
              <w:pStyle w:val="ConsPlusNormal"/>
              <w:jc w:val="center"/>
            </w:pPr>
            <w:r>
              <w:t>От 0 до 3 баллов</w:t>
            </w:r>
          </w:p>
        </w:tc>
        <w:tc>
          <w:tcPr>
            <w:tcW w:w="2098" w:type="dxa"/>
          </w:tcPr>
          <w:p w:rsidR="009D02E3" w:rsidRDefault="009D02E3">
            <w:pPr>
              <w:pStyle w:val="ConsPlusNormal"/>
            </w:pPr>
            <w:r>
              <w:t>1 балл за каждый элемент, максимум - 3 балла</w:t>
            </w:r>
          </w:p>
        </w:tc>
        <w:tc>
          <w:tcPr>
            <w:tcW w:w="1361" w:type="dxa"/>
          </w:tcPr>
          <w:p w:rsidR="009D02E3" w:rsidRDefault="009D02E3">
            <w:pPr>
              <w:pStyle w:val="ConsPlusNormal"/>
              <w:jc w:val="center"/>
            </w:pPr>
            <w:r>
              <w:t>10</w:t>
            </w:r>
          </w:p>
        </w:tc>
      </w:tr>
      <w:tr w:rsidR="009D02E3">
        <w:tc>
          <w:tcPr>
            <w:tcW w:w="510" w:type="dxa"/>
          </w:tcPr>
          <w:p w:rsidR="009D02E3" w:rsidRDefault="009D02E3">
            <w:pPr>
              <w:pStyle w:val="ConsPlusNormal"/>
              <w:jc w:val="center"/>
            </w:pPr>
            <w:r>
              <w:t>4</w:t>
            </w:r>
          </w:p>
        </w:tc>
        <w:tc>
          <w:tcPr>
            <w:tcW w:w="3968" w:type="dxa"/>
          </w:tcPr>
          <w:p w:rsidR="009D02E3" w:rsidRDefault="009D02E3">
            <w:pPr>
              <w:pStyle w:val="ConsPlusNormal"/>
            </w:pPr>
            <w:r>
              <w:t>Функциональное разнообразие объекта благоустройства (зоны отдыха, спортивные и детские площадки, аллеи, парковки, пешеходные и иные зоны)</w:t>
            </w:r>
          </w:p>
        </w:tc>
        <w:tc>
          <w:tcPr>
            <w:tcW w:w="1133" w:type="dxa"/>
          </w:tcPr>
          <w:p w:rsidR="009D02E3" w:rsidRDefault="009D02E3">
            <w:pPr>
              <w:pStyle w:val="ConsPlusNormal"/>
              <w:jc w:val="center"/>
            </w:pPr>
            <w:r>
              <w:t>От 0 до 7 баллов</w:t>
            </w:r>
          </w:p>
        </w:tc>
        <w:tc>
          <w:tcPr>
            <w:tcW w:w="2098" w:type="dxa"/>
          </w:tcPr>
          <w:p w:rsidR="009D02E3" w:rsidRDefault="009D02E3">
            <w:pPr>
              <w:pStyle w:val="ConsPlusNormal"/>
            </w:pPr>
            <w:r>
              <w:t>1 балл за каждую функциональную зону</w:t>
            </w:r>
          </w:p>
        </w:tc>
        <w:tc>
          <w:tcPr>
            <w:tcW w:w="1361" w:type="dxa"/>
          </w:tcPr>
          <w:p w:rsidR="009D02E3" w:rsidRDefault="009D02E3">
            <w:pPr>
              <w:pStyle w:val="ConsPlusNormal"/>
              <w:jc w:val="center"/>
            </w:pPr>
            <w:r>
              <w:t>30</w:t>
            </w:r>
          </w:p>
        </w:tc>
      </w:tr>
    </w:tbl>
    <w:p w:rsidR="009D02E3" w:rsidRDefault="009D02E3">
      <w:pPr>
        <w:pStyle w:val="ConsPlusNormal"/>
        <w:ind w:firstLine="540"/>
        <w:jc w:val="both"/>
      </w:pPr>
    </w:p>
    <w:p w:rsidR="009D02E3" w:rsidRDefault="009D02E3">
      <w:pPr>
        <w:pStyle w:val="ConsPlusNormal"/>
        <w:ind w:firstLine="540"/>
        <w:jc w:val="both"/>
      </w:pPr>
      <w:r>
        <w:t>Оценка заявок муниципальных образований осуществляется по следующей формуле:</w:t>
      </w:r>
    </w:p>
    <w:p w:rsidR="009D02E3" w:rsidRDefault="009D02E3">
      <w:pPr>
        <w:pStyle w:val="ConsPlusNormal"/>
        <w:ind w:firstLine="540"/>
        <w:jc w:val="both"/>
      </w:pPr>
    </w:p>
    <w:p w:rsidR="009D02E3" w:rsidRDefault="009D02E3">
      <w:pPr>
        <w:pStyle w:val="ConsPlusNormal"/>
        <w:jc w:val="center"/>
      </w:pPr>
      <w:r>
        <w:t>О = Н</w:t>
      </w:r>
      <w:r>
        <w:rPr>
          <w:vertAlign w:val="subscript"/>
        </w:rPr>
        <w:t>1</w:t>
      </w:r>
      <w:r>
        <w:t xml:space="preserve"> x З</w:t>
      </w:r>
      <w:r>
        <w:rPr>
          <w:vertAlign w:val="subscript"/>
        </w:rPr>
        <w:t>1</w:t>
      </w:r>
      <w:r>
        <w:t xml:space="preserve"> + Н</w:t>
      </w:r>
      <w:r>
        <w:rPr>
          <w:vertAlign w:val="subscript"/>
        </w:rPr>
        <w:t>2</w:t>
      </w:r>
      <w:r>
        <w:t xml:space="preserve"> x З</w:t>
      </w:r>
      <w:r>
        <w:rPr>
          <w:vertAlign w:val="subscript"/>
        </w:rPr>
        <w:t>2</w:t>
      </w:r>
      <w:r>
        <w:t xml:space="preserve"> + Н</w:t>
      </w:r>
      <w:r>
        <w:rPr>
          <w:vertAlign w:val="subscript"/>
        </w:rPr>
        <w:t>3</w:t>
      </w:r>
      <w:r>
        <w:t xml:space="preserve"> x З</w:t>
      </w:r>
      <w:r>
        <w:rPr>
          <w:vertAlign w:val="subscript"/>
        </w:rPr>
        <w:t>3</w:t>
      </w:r>
      <w:r>
        <w:t xml:space="preserve"> + Н</w:t>
      </w:r>
      <w:r>
        <w:rPr>
          <w:vertAlign w:val="subscript"/>
        </w:rPr>
        <w:t>4</w:t>
      </w:r>
      <w:r>
        <w:t xml:space="preserve"> x З</w:t>
      </w:r>
      <w:r>
        <w:rPr>
          <w:vertAlign w:val="subscript"/>
        </w:rPr>
        <w:t>4</w:t>
      </w:r>
      <w:r>
        <w:t>,</w:t>
      </w:r>
    </w:p>
    <w:p w:rsidR="009D02E3" w:rsidRDefault="009D02E3">
      <w:pPr>
        <w:pStyle w:val="ConsPlusNormal"/>
        <w:ind w:firstLine="540"/>
        <w:jc w:val="both"/>
      </w:pPr>
    </w:p>
    <w:p w:rsidR="009D02E3" w:rsidRDefault="009D02E3">
      <w:pPr>
        <w:pStyle w:val="ConsPlusNormal"/>
        <w:ind w:firstLine="540"/>
        <w:jc w:val="both"/>
      </w:pPr>
      <w:r>
        <w:t>где:</w:t>
      </w:r>
    </w:p>
    <w:p w:rsidR="009D02E3" w:rsidRDefault="009D02E3">
      <w:pPr>
        <w:pStyle w:val="ConsPlusNormal"/>
        <w:spacing w:before="200"/>
        <w:ind w:firstLine="540"/>
        <w:jc w:val="both"/>
      </w:pPr>
      <w:r>
        <w:t>О - итоговая оценка;</w:t>
      </w:r>
    </w:p>
    <w:p w:rsidR="009D02E3" w:rsidRDefault="009D02E3">
      <w:pPr>
        <w:pStyle w:val="ConsPlusNormal"/>
        <w:spacing w:before="200"/>
        <w:ind w:firstLine="540"/>
        <w:jc w:val="both"/>
      </w:pPr>
      <w:r>
        <w:t>Н</w:t>
      </w:r>
      <w:r>
        <w:rPr>
          <w:vertAlign w:val="subscript"/>
        </w:rPr>
        <w:t>1</w:t>
      </w:r>
      <w:r>
        <w:t>, Н</w:t>
      </w:r>
      <w:r>
        <w:rPr>
          <w:vertAlign w:val="subscript"/>
        </w:rPr>
        <w:t>2</w:t>
      </w:r>
      <w:r>
        <w:t>, Н</w:t>
      </w:r>
      <w:r>
        <w:rPr>
          <w:vertAlign w:val="subscript"/>
        </w:rPr>
        <w:t>3</w:t>
      </w:r>
      <w:r>
        <w:t>, Н</w:t>
      </w:r>
      <w:r>
        <w:rPr>
          <w:vertAlign w:val="subscript"/>
        </w:rPr>
        <w:t>4</w:t>
      </w:r>
      <w:r>
        <w:t xml:space="preserve"> - балльная оценка по соответствующему критерию;</w:t>
      </w:r>
    </w:p>
    <w:p w:rsidR="009D02E3" w:rsidRDefault="009D02E3">
      <w:pPr>
        <w:pStyle w:val="ConsPlusNormal"/>
        <w:spacing w:before="200"/>
        <w:ind w:firstLine="540"/>
        <w:jc w:val="both"/>
      </w:pPr>
      <w:r>
        <w:t>З</w:t>
      </w:r>
      <w:r>
        <w:rPr>
          <w:vertAlign w:val="subscript"/>
        </w:rPr>
        <w:t>1</w:t>
      </w:r>
      <w:r>
        <w:t>, З</w:t>
      </w:r>
      <w:r>
        <w:rPr>
          <w:vertAlign w:val="subscript"/>
        </w:rPr>
        <w:t>2</w:t>
      </w:r>
      <w:r>
        <w:t>, З</w:t>
      </w:r>
      <w:r>
        <w:rPr>
          <w:vertAlign w:val="subscript"/>
        </w:rPr>
        <w:t>3</w:t>
      </w:r>
      <w:r>
        <w:t>, З</w:t>
      </w:r>
      <w:r>
        <w:rPr>
          <w:vertAlign w:val="subscript"/>
        </w:rPr>
        <w:t>4</w:t>
      </w:r>
      <w:r>
        <w:t xml:space="preserve"> - значимость соответствующего критерия.</w:t>
      </w:r>
    </w:p>
    <w:p w:rsidR="009D02E3" w:rsidRDefault="009D02E3">
      <w:pPr>
        <w:pStyle w:val="ConsPlusNormal"/>
        <w:ind w:firstLine="540"/>
        <w:jc w:val="both"/>
      </w:pPr>
    </w:p>
    <w:p w:rsidR="009D02E3" w:rsidRDefault="009D02E3">
      <w:pPr>
        <w:pStyle w:val="ConsPlusNormal"/>
        <w:ind w:firstLine="540"/>
        <w:jc w:val="both"/>
      </w:pPr>
    </w:p>
    <w:p w:rsidR="009D02E3" w:rsidRDefault="009D02E3">
      <w:pPr>
        <w:pStyle w:val="ConsPlusNormal"/>
        <w:ind w:firstLine="540"/>
        <w:jc w:val="both"/>
      </w:pPr>
    </w:p>
    <w:p w:rsidR="009D02E3" w:rsidRDefault="009D02E3">
      <w:pPr>
        <w:pStyle w:val="ConsPlusNormal"/>
        <w:ind w:firstLine="540"/>
        <w:jc w:val="both"/>
      </w:pPr>
    </w:p>
    <w:p w:rsidR="009D02E3" w:rsidRDefault="009D02E3">
      <w:pPr>
        <w:pStyle w:val="ConsPlusNormal"/>
        <w:ind w:firstLine="540"/>
        <w:jc w:val="both"/>
      </w:pPr>
    </w:p>
    <w:p w:rsidR="009D02E3" w:rsidRDefault="009D02E3">
      <w:pPr>
        <w:pStyle w:val="ConsPlusNormal"/>
        <w:jc w:val="right"/>
        <w:outlineLvl w:val="1"/>
      </w:pPr>
      <w:r>
        <w:t>Приложение 6</w:t>
      </w:r>
    </w:p>
    <w:p w:rsidR="009D02E3" w:rsidRDefault="009D02E3">
      <w:pPr>
        <w:pStyle w:val="ConsPlusNormal"/>
        <w:jc w:val="right"/>
      </w:pPr>
      <w:r>
        <w:t>к государственной программе...</w:t>
      </w:r>
    </w:p>
    <w:p w:rsidR="009D02E3" w:rsidRDefault="009D02E3">
      <w:pPr>
        <w:pStyle w:val="ConsPlusNormal"/>
        <w:jc w:val="center"/>
      </w:pPr>
    </w:p>
    <w:p w:rsidR="009D02E3" w:rsidRDefault="009D02E3">
      <w:pPr>
        <w:pStyle w:val="ConsPlusTitle"/>
        <w:jc w:val="center"/>
      </w:pPr>
      <w:bookmarkStart w:id="20" w:name="P2012"/>
      <w:bookmarkEnd w:id="20"/>
      <w:r>
        <w:t>АДРЕСНЫЙ ПЕРЕЧЕНЬ</w:t>
      </w:r>
    </w:p>
    <w:p w:rsidR="009D02E3" w:rsidRDefault="009D02E3">
      <w:pPr>
        <w:pStyle w:val="ConsPlusTitle"/>
        <w:jc w:val="center"/>
      </w:pPr>
      <w:r>
        <w:t>ОБЩЕСТВЕННЫХ ТЕРРИТОРИЙ, НУЖДАЮЩИХСЯ В БЛАГОУСТРОЙСТВЕ</w:t>
      </w:r>
    </w:p>
    <w:p w:rsidR="009D02E3" w:rsidRDefault="009D02E3">
      <w:pPr>
        <w:pStyle w:val="ConsPlusTitle"/>
        <w:jc w:val="center"/>
      </w:pPr>
      <w:r>
        <w:t>(С УЧЕТОМ ИХ ФИЗИЧЕСКОГО СОСТОЯНИЯ) И ПОДЛЕЖАЩИХ</w:t>
      </w:r>
    </w:p>
    <w:p w:rsidR="009D02E3" w:rsidRDefault="009D02E3">
      <w:pPr>
        <w:pStyle w:val="ConsPlusTitle"/>
        <w:jc w:val="center"/>
      </w:pPr>
      <w:r>
        <w:t>БЛАГОУСТРОЙСТВУ В 2022 ГОДУ</w:t>
      </w:r>
    </w:p>
    <w:p w:rsidR="009D02E3" w:rsidRDefault="009D02E3">
      <w:pPr>
        <w:pStyle w:val="ConsPlusNormal"/>
        <w:ind w:firstLine="540"/>
        <w:jc w:val="both"/>
      </w:pPr>
    </w:p>
    <w:p w:rsidR="009D02E3" w:rsidRDefault="009D02E3">
      <w:pPr>
        <w:pStyle w:val="ConsPlusNormal"/>
        <w:sectPr w:rsidR="009D02E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211"/>
        <w:gridCol w:w="2211"/>
        <w:gridCol w:w="3231"/>
        <w:gridCol w:w="1644"/>
      </w:tblGrid>
      <w:tr w:rsidR="009D02E3">
        <w:tc>
          <w:tcPr>
            <w:tcW w:w="680" w:type="dxa"/>
          </w:tcPr>
          <w:p w:rsidR="009D02E3" w:rsidRDefault="009D02E3">
            <w:pPr>
              <w:pStyle w:val="ConsPlusNormal"/>
              <w:jc w:val="center"/>
            </w:pPr>
            <w:r>
              <w:lastRenderedPageBreak/>
              <w:t>N п/п</w:t>
            </w:r>
          </w:p>
        </w:tc>
        <w:tc>
          <w:tcPr>
            <w:tcW w:w="2211" w:type="dxa"/>
          </w:tcPr>
          <w:p w:rsidR="009D02E3" w:rsidRDefault="009D02E3">
            <w:pPr>
              <w:pStyle w:val="ConsPlusNormal"/>
              <w:jc w:val="center"/>
            </w:pPr>
            <w:r>
              <w:t>Наименование муниципального района</w:t>
            </w:r>
          </w:p>
        </w:tc>
        <w:tc>
          <w:tcPr>
            <w:tcW w:w="2211" w:type="dxa"/>
          </w:tcPr>
          <w:p w:rsidR="009D02E3" w:rsidRDefault="009D02E3">
            <w:pPr>
              <w:pStyle w:val="ConsPlusNormal"/>
              <w:jc w:val="center"/>
            </w:pPr>
            <w:r>
              <w:t>Наименование муниципального образования</w:t>
            </w:r>
          </w:p>
        </w:tc>
        <w:tc>
          <w:tcPr>
            <w:tcW w:w="3231" w:type="dxa"/>
          </w:tcPr>
          <w:p w:rsidR="009D02E3" w:rsidRDefault="009D02E3">
            <w:pPr>
              <w:pStyle w:val="ConsPlusNormal"/>
              <w:jc w:val="center"/>
            </w:pPr>
            <w:r>
              <w:t>Наименование объекта, мероприятия</w:t>
            </w:r>
          </w:p>
        </w:tc>
        <w:tc>
          <w:tcPr>
            <w:tcW w:w="1644" w:type="dxa"/>
          </w:tcPr>
          <w:p w:rsidR="009D02E3" w:rsidRDefault="009D02E3">
            <w:pPr>
              <w:pStyle w:val="ConsPlusNormal"/>
              <w:jc w:val="center"/>
            </w:pPr>
            <w:r>
              <w:t>Вид территории</w:t>
            </w:r>
          </w:p>
        </w:tc>
      </w:tr>
      <w:tr w:rsidR="009D02E3">
        <w:tc>
          <w:tcPr>
            <w:tcW w:w="680" w:type="dxa"/>
          </w:tcPr>
          <w:p w:rsidR="009D02E3" w:rsidRDefault="009D02E3">
            <w:pPr>
              <w:pStyle w:val="ConsPlusNormal"/>
              <w:jc w:val="center"/>
            </w:pPr>
            <w:r>
              <w:t>1</w:t>
            </w:r>
          </w:p>
        </w:tc>
        <w:tc>
          <w:tcPr>
            <w:tcW w:w="2211" w:type="dxa"/>
          </w:tcPr>
          <w:p w:rsidR="009D02E3" w:rsidRDefault="009D02E3">
            <w:pPr>
              <w:pStyle w:val="ConsPlusNormal"/>
              <w:jc w:val="center"/>
            </w:pPr>
            <w:r>
              <w:t>2</w:t>
            </w:r>
          </w:p>
        </w:tc>
        <w:tc>
          <w:tcPr>
            <w:tcW w:w="2211" w:type="dxa"/>
          </w:tcPr>
          <w:p w:rsidR="009D02E3" w:rsidRDefault="009D02E3">
            <w:pPr>
              <w:pStyle w:val="ConsPlusNormal"/>
              <w:jc w:val="center"/>
            </w:pPr>
            <w:r>
              <w:t>3</w:t>
            </w:r>
          </w:p>
        </w:tc>
        <w:tc>
          <w:tcPr>
            <w:tcW w:w="3231" w:type="dxa"/>
          </w:tcPr>
          <w:p w:rsidR="009D02E3" w:rsidRDefault="009D02E3">
            <w:pPr>
              <w:pStyle w:val="ConsPlusNormal"/>
              <w:jc w:val="center"/>
            </w:pPr>
            <w:r>
              <w:t>4</w:t>
            </w:r>
          </w:p>
        </w:tc>
        <w:tc>
          <w:tcPr>
            <w:tcW w:w="1644" w:type="dxa"/>
          </w:tcPr>
          <w:p w:rsidR="009D02E3" w:rsidRDefault="009D02E3">
            <w:pPr>
              <w:pStyle w:val="ConsPlusNormal"/>
              <w:jc w:val="center"/>
            </w:pPr>
            <w:r>
              <w:t>5</w:t>
            </w:r>
          </w:p>
        </w:tc>
      </w:tr>
      <w:tr w:rsidR="009D02E3">
        <w:tc>
          <w:tcPr>
            <w:tcW w:w="680" w:type="dxa"/>
          </w:tcPr>
          <w:p w:rsidR="009D02E3" w:rsidRDefault="009D02E3">
            <w:pPr>
              <w:pStyle w:val="ConsPlusNormal"/>
              <w:jc w:val="center"/>
            </w:pPr>
            <w:r>
              <w:t>1</w:t>
            </w:r>
          </w:p>
        </w:tc>
        <w:tc>
          <w:tcPr>
            <w:tcW w:w="2211" w:type="dxa"/>
          </w:tcPr>
          <w:p w:rsidR="009D02E3" w:rsidRDefault="009D02E3">
            <w:pPr>
              <w:pStyle w:val="ConsPlusNormal"/>
            </w:pPr>
            <w:r>
              <w:t>Бокситогорский муниципальный район</w:t>
            </w:r>
          </w:p>
        </w:tc>
        <w:tc>
          <w:tcPr>
            <w:tcW w:w="2211" w:type="dxa"/>
          </w:tcPr>
          <w:p w:rsidR="009D02E3" w:rsidRDefault="009D02E3">
            <w:pPr>
              <w:pStyle w:val="ConsPlusNormal"/>
            </w:pPr>
            <w:r>
              <w:t>Бокситогорское городское поселение</w:t>
            </w:r>
          </w:p>
        </w:tc>
        <w:tc>
          <w:tcPr>
            <w:tcW w:w="3231" w:type="dxa"/>
          </w:tcPr>
          <w:p w:rsidR="009D02E3" w:rsidRDefault="009D02E3">
            <w:pPr>
              <w:pStyle w:val="ConsPlusNormal"/>
            </w:pPr>
            <w:r>
              <w:t>Сквер у Дома культуры со стороны ул. Вишнякова</w:t>
            </w:r>
          </w:p>
        </w:tc>
        <w:tc>
          <w:tcPr>
            <w:tcW w:w="1644" w:type="dxa"/>
          </w:tcPr>
          <w:p w:rsidR="009D02E3" w:rsidRDefault="009D02E3">
            <w:pPr>
              <w:pStyle w:val="ConsPlusNormal"/>
            </w:pPr>
            <w:r>
              <w:t>Общественная территория</w:t>
            </w:r>
          </w:p>
        </w:tc>
      </w:tr>
      <w:tr w:rsidR="009D02E3">
        <w:tc>
          <w:tcPr>
            <w:tcW w:w="680" w:type="dxa"/>
          </w:tcPr>
          <w:p w:rsidR="009D02E3" w:rsidRDefault="009D02E3">
            <w:pPr>
              <w:pStyle w:val="ConsPlusNormal"/>
              <w:jc w:val="center"/>
            </w:pPr>
            <w:r>
              <w:t>2</w:t>
            </w:r>
          </w:p>
        </w:tc>
        <w:tc>
          <w:tcPr>
            <w:tcW w:w="2211" w:type="dxa"/>
          </w:tcPr>
          <w:p w:rsidR="009D02E3" w:rsidRDefault="009D02E3">
            <w:pPr>
              <w:pStyle w:val="ConsPlusNormal"/>
            </w:pPr>
            <w:r>
              <w:t>Бокситогорский муниципальный район</w:t>
            </w:r>
          </w:p>
        </w:tc>
        <w:tc>
          <w:tcPr>
            <w:tcW w:w="2211" w:type="dxa"/>
          </w:tcPr>
          <w:p w:rsidR="009D02E3" w:rsidRDefault="009D02E3">
            <w:pPr>
              <w:pStyle w:val="ConsPlusNormal"/>
            </w:pPr>
            <w:r>
              <w:t>Пикалевское городское поселение</w:t>
            </w:r>
          </w:p>
        </w:tc>
        <w:tc>
          <w:tcPr>
            <w:tcW w:w="3231" w:type="dxa"/>
          </w:tcPr>
          <w:p w:rsidR="009D02E3" w:rsidRDefault="009D02E3">
            <w:pPr>
              <w:pStyle w:val="ConsPlusNormal"/>
            </w:pPr>
            <w:r>
              <w:t>Г. Пикалево, территория вдоль ул. Набережная</w:t>
            </w:r>
          </w:p>
        </w:tc>
        <w:tc>
          <w:tcPr>
            <w:tcW w:w="1644" w:type="dxa"/>
          </w:tcPr>
          <w:p w:rsidR="009D02E3" w:rsidRDefault="009D02E3">
            <w:pPr>
              <w:pStyle w:val="ConsPlusNormal"/>
            </w:pPr>
            <w:r>
              <w:t>Общественная территория</w:t>
            </w:r>
          </w:p>
        </w:tc>
      </w:tr>
      <w:tr w:rsidR="009D02E3">
        <w:tc>
          <w:tcPr>
            <w:tcW w:w="680" w:type="dxa"/>
          </w:tcPr>
          <w:p w:rsidR="009D02E3" w:rsidRDefault="009D02E3">
            <w:pPr>
              <w:pStyle w:val="ConsPlusNormal"/>
              <w:jc w:val="center"/>
            </w:pPr>
            <w:r>
              <w:t>3</w:t>
            </w:r>
          </w:p>
        </w:tc>
        <w:tc>
          <w:tcPr>
            <w:tcW w:w="2211" w:type="dxa"/>
          </w:tcPr>
          <w:p w:rsidR="009D02E3" w:rsidRDefault="009D02E3">
            <w:pPr>
              <w:pStyle w:val="ConsPlusNormal"/>
            </w:pPr>
            <w:r>
              <w:t>Бокситогорский муниципальный район</w:t>
            </w:r>
          </w:p>
        </w:tc>
        <w:tc>
          <w:tcPr>
            <w:tcW w:w="2211" w:type="dxa"/>
          </w:tcPr>
          <w:p w:rsidR="009D02E3" w:rsidRDefault="009D02E3">
            <w:pPr>
              <w:pStyle w:val="ConsPlusNormal"/>
            </w:pPr>
            <w:r>
              <w:t>Ефимовское городское поселение</w:t>
            </w:r>
          </w:p>
        </w:tc>
        <w:tc>
          <w:tcPr>
            <w:tcW w:w="3231" w:type="dxa"/>
          </w:tcPr>
          <w:p w:rsidR="009D02E3" w:rsidRDefault="009D02E3">
            <w:pPr>
              <w:pStyle w:val="ConsPlusNormal"/>
            </w:pPr>
            <w:r>
              <w:t>Г.п. Ефимовский, территория у железнодорожного вокзала</w:t>
            </w:r>
          </w:p>
        </w:tc>
        <w:tc>
          <w:tcPr>
            <w:tcW w:w="1644" w:type="dxa"/>
          </w:tcPr>
          <w:p w:rsidR="009D02E3" w:rsidRDefault="009D02E3">
            <w:pPr>
              <w:pStyle w:val="ConsPlusNormal"/>
            </w:pPr>
            <w:r>
              <w:t>Общественная территория</w:t>
            </w:r>
          </w:p>
        </w:tc>
      </w:tr>
      <w:tr w:rsidR="009D02E3">
        <w:tc>
          <w:tcPr>
            <w:tcW w:w="680" w:type="dxa"/>
          </w:tcPr>
          <w:p w:rsidR="009D02E3" w:rsidRDefault="009D02E3">
            <w:pPr>
              <w:pStyle w:val="ConsPlusNormal"/>
              <w:jc w:val="center"/>
            </w:pPr>
            <w:r>
              <w:t>4</w:t>
            </w:r>
          </w:p>
        </w:tc>
        <w:tc>
          <w:tcPr>
            <w:tcW w:w="2211" w:type="dxa"/>
          </w:tcPr>
          <w:p w:rsidR="009D02E3" w:rsidRDefault="009D02E3">
            <w:pPr>
              <w:pStyle w:val="ConsPlusNormal"/>
            </w:pPr>
            <w:r>
              <w:t>Волосовский муниципальный район</w:t>
            </w:r>
          </w:p>
        </w:tc>
        <w:tc>
          <w:tcPr>
            <w:tcW w:w="2211" w:type="dxa"/>
          </w:tcPr>
          <w:p w:rsidR="009D02E3" w:rsidRDefault="009D02E3">
            <w:pPr>
              <w:pStyle w:val="ConsPlusNormal"/>
            </w:pPr>
            <w:r>
              <w:t>Рабитицкое сельское поселение</w:t>
            </w:r>
          </w:p>
        </w:tc>
        <w:tc>
          <w:tcPr>
            <w:tcW w:w="3231" w:type="dxa"/>
          </w:tcPr>
          <w:p w:rsidR="009D02E3" w:rsidRDefault="009D02E3">
            <w:pPr>
              <w:pStyle w:val="ConsPlusNormal"/>
            </w:pPr>
            <w:r>
              <w:t>Территория вблизи многоквартирных домов в д. Рабитицы, д. 15/1, д. 15, д. 10</w:t>
            </w:r>
          </w:p>
        </w:tc>
        <w:tc>
          <w:tcPr>
            <w:tcW w:w="1644" w:type="dxa"/>
          </w:tcPr>
          <w:p w:rsidR="009D02E3" w:rsidRDefault="009D02E3">
            <w:pPr>
              <w:pStyle w:val="ConsPlusNormal"/>
            </w:pPr>
            <w:r>
              <w:t>Общественная территория</w:t>
            </w:r>
          </w:p>
        </w:tc>
      </w:tr>
      <w:tr w:rsidR="009D02E3">
        <w:tc>
          <w:tcPr>
            <w:tcW w:w="680" w:type="dxa"/>
          </w:tcPr>
          <w:p w:rsidR="009D02E3" w:rsidRDefault="009D02E3">
            <w:pPr>
              <w:pStyle w:val="ConsPlusNormal"/>
              <w:jc w:val="center"/>
            </w:pPr>
            <w:r>
              <w:t>5</w:t>
            </w:r>
          </w:p>
        </w:tc>
        <w:tc>
          <w:tcPr>
            <w:tcW w:w="2211" w:type="dxa"/>
          </w:tcPr>
          <w:p w:rsidR="009D02E3" w:rsidRDefault="009D02E3">
            <w:pPr>
              <w:pStyle w:val="ConsPlusNormal"/>
            </w:pPr>
            <w:r>
              <w:t>Волосовский муниципальный район</w:t>
            </w:r>
          </w:p>
        </w:tc>
        <w:tc>
          <w:tcPr>
            <w:tcW w:w="2211" w:type="dxa"/>
          </w:tcPr>
          <w:p w:rsidR="009D02E3" w:rsidRDefault="009D02E3">
            <w:pPr>
              <w:pStyle w:val="ConsPlusNormal"/>
            </w:pPr>
            <w:r>
              <w:t>Волосовское городское поселение</w:t>
            </w:r>
          </w:p>
        </w:tc>
        <w:tc>
          <w:tcPr>
            <w:tcW w:w="3231" w:type="dxa"/>
          </w:tcPr>
          <w:p w:rsidR="009D02E3" w:rsidRDefault="009D02E3">
            <w:pPr>
              <w:pStyle w:val="ConsPlusNormal"/>
            </w:pPr>
            <w:r>
              <w:t>Въездная территория, пересечение ул. Хрустицкого и Гатчинского шоссе с пр. Вингиссара в г. Волосово</w:t>
            </w:r>
          </w:p>
        </w:tc>
        <w:tc>
          <w:tcPr>
            <w:tcW w:w="1644" w:type="dxa"/>
          </w:tcPr>
          <w:p w:rsidR="009D02E3" w:rsidRDefault="009D02E3">
            <w:pPr>
              <w:pStyle w:val="ConsPlusNormal"/>
            </w:pPr>
            <w:r>
              <w:t>Общественная территория</w:t>
            </w:r>
          </w:p>
        </w:tc>
      </w:tr>
      <w:tr w:rsidR="009D02E3">
        <w:tc>
          <w:tcPr>
            <w:tcW w:w="680" w:type="dxa"/>
          </w:tcPr>
          <w:p w:rsidR="009D02E3" w:rsidRDefault="009D02E3">
            <w:pPr>
              <w:pStyle w:val="ConsPlusNormal"/>
              <w:jc w:val="center"/>
            </w:pPr>
            <w:r>
              <w:t>6</w:t>
            </w:r>
          </w:p>
        </w:tc>
        <w:tc>
          <w:tcPr>
            <w:tcW w:w="2211" w:type="dxa"/>
          </w:tcPr>
          <w:p w:rsidR="009D02E3" w:rsidRDefault="009D02E3">
            <w:pPr>
              <w:pStyle w:val="ConsPlusNormal"/>
            </w:pPr>
            <w:r>
              <w:t>Волховский муниципальный район</w:t>
            </w:r>
          </w:p>
        </w:tc>
        <w:tc>
          <w:tcPr>
            <w:tcW w:w="2211" w:type="dxa"/>
          </w:tcPr>
          <w:p w:rsidR="009D02E3" w:rsidRDefault="009D02E3">
            <w:pPr>
              <w:pStyle w:val="ConsPlusNormal"/>
            </w:pPr>
            <w:r>
              <w:t>Пашское сельское поселение</w:t>
            </w:r>
          </w:p>
        </w:tc>
        <w:tc>
          <w:tcPr>
            <w:tcW w:w="3231" w:type="dxa"/>
          </w:tcPr>
          <w:p w:rsidR="009D02E3" w:rsidRDefault="009D02E3">
            <w:pPr>
              <w:pStyle w:val="ConsPlusNormal"/>
            </w:pPr>
            <w:r>
              <w:t>"Пашский променад", с. Паша, ул. Советская, ориентир от д. 82 до д. 169</w:t>
            </w:r>
          </w:p>
        </w:tc>
        <w:tc>
          <w:tcPr>
            <w:tcW w:w="1644" w:type="dxa"/>
          </w:tcPr>
          <w:p w:rsidR="009D02E3" w:rsidRDefault="009D02E3">
            <w:pPr>
              <w:pStyle w:val="ConsPlusNormal"/>
            </w:pPr>
            <w:r>
              <w:t>Общественная территория</w:t>
            </w:r>
          </w:p>
        </w:tc>
      </w:tr>
      <w:tr w:rsidR="009D02E3">
        <w:tc>
          <w:tcPr>
            <w:tcW w:w="680" w:type="dxa"/>
          </w:tcPr>
          <w:p w:rsidR="009D02E3" w:rsidRDefault="009D02E3">
            <w:pPr>
              <w:pStyle w:val="ConsPlusNormal"/>
              <w:jc w:val="center"/>
            </w:pPr>
            <w:r>
              <w:t>7</w:t>
            </w:r>
          </w:p>
        </w:tc>
        <w:tc>
          <w:tcPr>
            <w:tcW w:w="2211" w:type="dxa"/>
          </w:tcPr>
          <w:p w:rsidR="009D02E3" w:rsidRDefault="009D02E3">
            <w:pPr>
              <w:pStyle w:val="ConsPlusNormal"/>
            </w:pPr>
            <w:r>
              <w:t>Волховский муниципальный район</w:t>
            </w:r>
          </w:p>
        </w:tc>
        <w:tc>
          <w:tcPr>
            <w:tcW w:w="2211" w:type="dxa"/>
          </w:tcPr>
          <w:p w:rsidR="009D02E3" w:rsidRDefault="009D02E3">
            <w:pPr>
              <w:pStyle w:val="ConsPlusNormal"/>
            </w:pPr>
            <w:r>
              <w:t>Волховское городское поселение</w:t>
            </w:r>
          </w:p>
        </w:tc>
        <w:tc>
          <w:tcPr>
            <w:tcW w:w="3231" w:type="dxa"/>
          </w:tcPr>
          <w:p w:rsidR="009D02E3" w:rsidRDefault="009D02E3">
            <w:pPr>
              <w:pStyle w:val="ConsPlusNormal"/>
            </w:pPr>
            <w:r>
              <w:t>Парк им. 40-летия ВЛКСМ в г. Волхов в границах улицы Авиационная и бульвара Чайковского</w:t>
            </w:r>
          </w:p>
        </w:tc>
        <w:tc>
          <w:tcPr>
            <w:tcW w:w="1644" w:type="dxa"/>
          </w:tcPr>
          <w:p w:rsidR="009D02E3" w:rsidRDefault="009D02E3">
            <w:pPr>
              <w:pStyle w:val="ConsPlusNormal"/>
            </w:pPr>
            <w:r>
              <w:t>Общественная территория</w:t>
            </w:r>
          </w:p>
        </w:tc>
      </w:tr>
      <w:tr w:rsidR="009D02E3">
        <w:tc>
          <w:tcPr>
            <w:tcW w:w="680" w:type="dxa"/>
          </w:tcPr>
          <w:p w:rsidR="009D02E3" w:rsidRDefault="009D02E3">
            <w:pPr>
              <w:pStyle w:val="ConsPlusNormal"/>
              <w:jc w:val="center"/>
            </w:pPr>
            <w:r>
              <w:t>8</w:t>
            </w:r>
          </w:p>
        </w:tc>
        <w:tc>
          <w:tcPr>
            <w:tcW w:w="2211" w:type="dxa"/>
          </w:tcPr>
          <w:p w:rsidR="009D02E3" w:rsidRDefault="009D02E3">
            <w:pPr>
              <w:pStyle w:val="ConsPlusNormal"/>
            </w:pPr>
            <w:r>
              <w:t>Волховский муниципальный район</w:t>
            </w:r>
          </w:p>
        </w:tc>
        <w:tc>
          <w:tcPr>
            <w:tcW w:w="2211" w:type="dxa"/>
          </w:tcPr>
          <w:p w:rsidR="009D02E3" w:rsidRDefault="009D02E3">
            <w:pPr>
              <w:pStyle w:val="ConsPlusNormal"/>
            </w:pPr>
            <w:r>
              <w:t>Староладожское сельское поселение</w:t>
            </w:r>
          </w:p>
        </w:tc>
        <w:tc>
          <w:tcPr>
            <w:tcW w:w="3231" w:type="dxa"/>
          </w:tcPr>
          <w:p w:rsidR="009D02E3" w:rsidRDefault="009D02E3">
            <w:pPr>
              <w:pStyle w:val="ConsPlusNormal"/>
            </w:pPr>
            <w:r>
              <w:t xml:space="preserve">Общественно значимое публичное пространство общественного значения "Зона отдыха у ИДЦ "Старая Ладога" и </w:t>
            </w:r>
            <w:r>
              <w:lastRenderedPageBreak/>
              <w:t>ТЦ в селе Старая Ладога (2 этап)</w:t>
            </w:r>
          </w:p>
        </w:tc>
        <w:tc>
          <w:tcPr>
            <w:tcW w:w="1644" w:type="dxa"/>
          </w:tcPr>
          <w:p w:rsidR="009D02E3" w:rsidRDefault="009D02E3">
            <w:pPr>
              <w:pStyle w:val="ConsPlusNormal"/>
            </w:pPr>
            <w:r>
              <w:lastRenderedPageBreak/>
              <w:t>Общественная территория</w:t>
            </w:r>
          </w:p>
        </w:tc>
      </w:tr>
      <w:tr w:rsidR="009D02E3">
        <w:tc>
          <w:tcPr>
            <w:tcW w:w="680" w:type="dxa"/>
          </w:tcPr>
          <w:p w:rsidR="009D02E3" w:rsidRDefault="009D02E3">
            <w:pPr>
              <w:pStyle w:val="ConsPlusNormal"/>
              <w:jc w:val="center"/>
            </w:pPr>
            <w:r>
              <w:lastRenderedPageBreak/>
              <w:t>9</w:t>
            </w:r>
          </w:p>
        </w:tc>
        <w:tc>
          <w:tcPr>
            <w:tcW w:w="2211" w:type="dxa"/>
          </w:tcPr>
          <w:p w:rsidR="009D02E3" w:rsidRDefault="009D02E3">
            <w:pPr>
              <w:pStyle w:val="ConsPlusNormal"/>
            </w:pPr>
            <w:r>
              <w:t>Волховский муниципальный район</w:t>
            </w:r>
          </w:p>
        </w:tc>
        <w:tc>
          <w:tcPr>
            <w:tcW w:w="2211" w:type="dxa"/>
          </w:tcPr>
          <w:p w:rsidR="009D02E3" w:rsidRDefault="009D02E3">
            <w:pPr>
              <w:pStyle w:val="ConsPlusNormal"/>
            </w:pPr>
            <w:r>
              <w:t>Сясьстройское городское поселение</w:t>
            </w:r>
          </w:p>
        </w:tc>
        <w:tc>
          <w:tcPr>
            <w:tcW w:w="3231" w:type="dxa"/>
          </w:tcPr>
          <w:p w:rsidR="009D02E3" w:rsidRDefault="009D02E3">
            <w:pPr>
              <w:pStyle w:val="ConsPlusNormal"/>
            </w:pPr>
            <w:r>
              <w:t>Общественная территория Дом Быта, ул. Петрозаводская, д. 35А, г. Сясьстрой</w:t>
            </w:r>
          </w:p>
        </w:tc>
        <w:tc>
          <w:tcPr>
            <w:tcW w:w="1644" w:type="dxa"/>
          </w:tcPr>
          <w:p w:rsidR="009D02E3" w:rsidRDefault="009D02E3">
            <w:pPr>
              <w:pStyle w:val="ConsPlusNormal"/>
            </w:pPr>
            <w:r>
              <w:t>Общественная территория</w:t>
            </w:r>
          </w:p>
        </w:tc>
      </w:tr>
      <w:tr w:rsidR="009D02E3">
        <w:tc>
          <w:tcPr>
            <w:tcW w:w="680" w:type="dxa"/>
          </w:tcPr>
          <w:p w:rsidR="009D02E3" w:rsidRDefault="009D02E3">
            <w:pPr>
              <w:pStyle w:val="ConsPlusNormal"/>
              <w:jc w:val="center"/>
            </w:pPr>
            <w:r>
              <w:t>10</w:t>
            </w:r>
          </w:p>
        </w:tc>
        <w:tc>
          <w:tcPr>
            <w:tcW w:w="2211" w:type="dxa"/>
          </w:tcPr>
          <w:p w:rsidR="009D02E3" w:rsidRDefault="009D02E3">
            <w:pPr>
              <w:pStyle w:val="ConsPlusNormal"/>
            </w:pPr>
            <w:r>
              <w:t>Волховский муниципальный район</w:t>
            </w:r>
          </w:p>
        </w:tc>
        <w:tc>
          <w:tcPr>
            <w:tcW w:w="2211" w:type="dxa"/>
          </w:tcPr>
          <w:p w:rsidR="009D02E3" w:rsidRDefault="009D02E3">
            <w:pPr>
              <w:pStyle w:val="ConsPlusNormal"/>
            </w:pPr>
            <w:r>
              <w:t>Иссадское сельское поселение</w:t>
            </w:r>
          </w:p>
        </w:tc>
        <w:tc>
          <w:tcPr>
            <w:tcW w:w="3231" w:type="dxa"/>
          </w:tcPr>
          <w:p w:rsidR="009D02E3" w:rsidRDefault="009D02E3">
            <w:pPr>
              <w:pStyle w:val="ConsPlusNormal"/>
            </w:pPr>
            <w:r>
              <w:t>Д. Иссад, микрорайон Центральный</w:t>
            </w:r>
          </w:p>
        </w:tc>
        <w:tc>
          <w:tcPr>
            <w:tcW w:w="1644" w:type="dxa"/>
          </w:tcPr>
          <w:p w:rsidR="009D02E3" w:rsidRDefault="009D02E3">
            <w:pPr>
              <w:pStyle w:val="ConsPlusNormal"/>
            </w:pPr>
            <w:r>
              <w:t>Общественная территория</w:t>
            </w:r>
          </w:p>
        </w:tc>
      </w:tr>
      <w:tr w:rsidR="009D02E3">
        <w:tc>
          <w:tcPr>
            <w:tcW w:w="680" w:type="dxa"/>
          </w:tcPr>
          <w:p w:rsidR="009D02E3" w:rsidRDefault="009D02E3">
            <w:pPr>
              <w:pStyle w:val="ConsPlusNormal"/>
              <w:jc w:val="center"/>
            </w:pPr>
            <w:r>
              <w:t>11</w:t>
            </w:r>
          </w:p>
        </w:tc>
        <w:tc>
          <w:tcPr>
            <w:tcW w:w="2211" w:type="dxa"/>
          </w:tcPr>
          <w:p w:rsidR="009D02E3" w:rsidRDefault="009D02E3">
            <w:pPr>
              <w:pStyle w:val="ConsPlusNormal"/>
            </w:pPr>
            <w:r>
              <w:t>Волховский муниципальный район</w:t>
            </w:r>
          </w:p>
        </w:tc>
        <w:tc>
          <w:tcPr>
            <w:tcW w:w="2211" w:type="dxa"/>
          </w:tcPr>
          <w:p w:rsidR="009D02E3" w:rsidRDefault="009D02E3">
            <w:pPr>
              <w:pStyle w:val="ConsPlusNormal"/>
            </w:pPr>
            <w:r>
              <w:t>Новоладожское городское поселение</w:t>
            </w:r>
          </w:p>
        </w:tc>
        <w:tc>
          <w:tcPr>
            <w:tcW w:w="3231" w:type="dxa"/>
          </w:tcPr>
          <w:p w:rsidR="009D02E3" w:rsidRDefault="009D02E3">
            <w:pPr>
              <w:pStyle w:val="ConsPlusNormal"/>
            </w:pPr>
            <w:r>
              <w:t>Пр. Карла Маркса от д. 33 до д. 49, 3 часть, 1 этап</w:t>
            </w:r>
          </w:p>
        </w:tc>
        <w:tc>
          <w:tcPr>
            <w:tcW w:w="1644" w:type="dxa"/>
          </w:tcPr>
          <w:p w:rsidR="009D02E3" w:rsidRDefault="009D02E3">
            <w:pPr>
              <w:pStyle w:val="ConsPlusNormal"/>
            </w:pPr>
            <w:r>
              <w:t>Общественная территория</w:t>
            </w:r>
          </w:p>
        </w:tc>
      </w:tr>
      <w:tr w:rsidR="009D02E3">
        <w:tc>
          <w:tcPr>
            <w:tcW w:w="680" w:type="dxa"/>
          </w:tcPr>
          <w:p w:rsidR="009D02E3" w:rsidRDefault="009D02E3">
            <w:pPr>
              <w:pStyle w:val="ConsPlusNormal"/>
              <w:jc w:val="center"/>
            </w:pPr>
            <w:r>
              <w:t>12</w:t>
            </w:r>
          </w:p>
        </w:tc>
        <w:tc>
          <w:tcPr>
            <w:tcW w:w="2211" w:type="dxa"/>
          </w:tcPr>
          <w:p w:rsidR="009D02E3" w:rsidRDefault="009D02E3">
            <w:pPr>
              <w:pStyle w:val="ConsPlusNormal"/>
            </w:pPr>
            <w:r>
              <w:t>Всеволожский муниципальный район</w:t>
            </w:r>
          </w:p>
        </w:tc>
        <w:tc>
          <w:tcPr>
            <w:tcW w:w="2211" w:type="dxa"/>
          </w:tcPr>
          <w:p w:rsidR="009D02E3" w:rsidRDefault="009D02E3">
            <w:pPr>
              <w:pStyle w:val="ConsPlusNormal"/>
            </w:pPr>
            <w:r>
              <w:t>Дубровское городское поселение</w:t>
            </w:r>
          </w:p>
        </w:tc>
        <w:tc>
          <w:tcPr>
            <w:tcW w:w="3231" w:type="dxa"/>
          </w:tcPr>
          <w:p w:rsidR="009D02E3" w:rsidRDefault="009D02E3">
            <w:pPr>
              <w:pStyle w:val="ConsPlusNormal"/>
            </w:pPr>
            <w:r>
              <w:t>Территория, ограниченная ул. Зощенко и рекой Нева, Промзоной, южной окраиной пос. Пески</w:t>
            </w:r>
          </w:p>
        </w:tc>
        <w:tc>
          <w:tcPr>
            <w:tcW w:w="1644" w:type="dxa"/>
          </w:tcPr>
          <w:p w:rsidR="009D02E3" w:rsidRDefault="009D02E3">
            <w:pPr>
              <w:pStyle w:val="ConsPlusNormal"/>
            </w:pPr>
            <w:r>
              <w:t>Общественная территория</w:t>
            </w:r>
          </w:p>
        </w:tc>
      </w:tr>
      <w:tr w:rsidR="009D02E3">
        <w:tc>
          <w:tcPr>
            <w:tcW w:w="680" w:type="dxa"/>
          </w:tcPr>
          <w:p w:rsidR="009D02E3" w:rsidRDefault="009D02E3">
            <w:pPr>
              <w:pStyle w:val="ConsPlusNormal"/>
              <w:jc w:val="center"/>
            </w:pPr>
            <w:r>
              <w:t>13</w:t>
            </w:r>
          </w:p>
        </w:tc>
        <w:tc>
          <w:tcPr>
            <w:tcW w:w="2211" w:type="dxa"/>
          </w:tcPr>
          <w:p w:rsidR="009D02E3" w:rsidRDefault="009D02E3">
            <w:pPr>
              <w:pStyle w:val="ConsPlusNormal"/>
            </w:pPr>
            <w:r>
              <w:t>Всеволожский муниципальный район</w:t>
            </w:r>
          </w:p>
        </w:tc>
        <w:tc>
          <w:tcPr>
            <w:tcW w:w="2211" w:type="dxa"/>
          </w:tcPr>
          <w:p w:rsidR="009D02E3" w:rsidRDefault="009D02E3">
            <w:pPr>
              <w:pStyle w:val="ConsPlusNormal"/>
            </w:pPr>
            <w:r>
              <w:t>Морозовское городское поселение</w:t>
            </w:r>
          </w:p>
        </w:tc>
        <w:tc>
          <w:tcPr>
            <w:tcW w:w="3231" w:type="dxa"/>
          </w:tcPr>
          <w:p w:rsidR="009D02E3" w:rsidRDefault="009D02E3">
            <w:pPr>
              <w:pStyle w:val="ConsPlusNormal"/>
            </w:pPr>
            <w:r>
              <w:t>Общественная территория, ограниченная нежилыми домами 11 и 13 по ул. Первомайская и жилыми домами 19 и 21 по ул. Хесина</w:t>
            </w:r>
          </w:p>
        </w:tc>
        <w:tc>
          <w:tcPr>
            <w:tcW w:w="1644" w:type="dxa"/>
          </w:tcPr>
          <w:p w:rsidR="009D02E3" w:rsidRDefault="009D02E3">
            <w:pPr>
              <w:pStyle w:val="ConsPlusNormal"/>
            </w:pPr>
            <w:r>
              <w:t>Общественная территория</w:t>
            </w:r>
          </w:p>
        </w:tc>
      </w:tr>
      <w:tr w:rsidR="009D02E3">
        <w:tc>
          <w:tcPr>
            <w:tcW w:w="680" w:type="dxa"/>
          </w:tcPr>
          <w:p w:rsidR="009D02E3" w:rsidRDefault="009D02E3">
            <w:pPr>
              <w:pStyle w:val="ConsPlusNormal"/>
              <w:jc w:val="center"/>
            </w:pPr>
            <w:r>
              <w:t>14</w:t>
            </w:r>
          </w:p>
        </w:tc>
        <w:tc>
          <w:tcPr>
            <w:tcW w:w="2211" w:type="dxa"/>
          </w:tcPr>
          <w:p w:rsidR="009D02E3" w:rsidRDefault="009D02E3">
            <w:pPr>
              <w:pStyle w:val="ConsPlusNormal"/>
            </w:pPr>
            <w:r>
              <w:t>Всеволожский муниципальный район</w:t>
            </w:r>
          </w:p>
        </w:tc>
        <w:tc>
          <w:tcPr>
            <w:tcW w:w="2211" w:type="dxa"/>
          </w:tcPr>
          <w:p w:rsidR="009D02E3" w:rsidRDefault="009D02E3">
            <w:pPr>
              <w:pStyle w:val="ConsPlusNormal"/>
            </w:pPr>
            <w:r>
              <w:t>Юкковское сельское поселение</w:t>
            </w:r>
          </w:p>
        </w:tc>
        <w:tc>
          <w:tcPr>
            <w:tcW w:w="3231" w:type="dxa"/>
          </w:tcPr>
          <w:p w:rsidR="009D02E3" w:rsidRDefault="009D02E3">
            <w:pPr>
              <w:pStyle w:val="ConsPlusNormal"/>
            </w:pPr>
            <w:r>
              <w:t>"Цветущий сад", д. Лупполово, территория возле уч. 2А по ул. Луговая</w:t>
            </w:r>
          </w:p>
        </w:tc>
        <w:tc>
          <w:tcPr>
            <w:tcW w:w="1644" w:type="dxa"/>
          </w:tcPr>
          <w:p w:rsidR="009D02E3" w:rsidRDefault="009D02E3">
            <w:pPr>
              <w:pStyle w:val="ConsPlusNormal"/>
            </w:pPr>
            <w:r>
              <w:t>Общественная территория</w:t>
            </w:r>
          </w:p>
        </w:tc>
      </w:tr>
      <w:tr w:rsidR="009D02E3">
        <w:tc>
          <w:tcPr>
            <w:tcW w:w="680" w:type="dxa"/>
          </w:tcPr>
          <w:p w:rsidR="009D02E3" w:rsidRDefault="009D02E3">
            <w:pPr>
              <w:pStyle w:val="ConsPlusNormal"/>
              <w:jc w:val="center"/>
            </w:pPr>
            <w:r>
              <w:t>15</w:t>
            </w:r>
          </w:p>
        </w:tc>
        <w:tc>
          <w:tcPr>
            <w:tcW w:w="2211" w:type="dxa"/>
          </w:tcPr>
          <w:p w:rsidR="009D02E3" w:rsidRDefault="009D02E3">
            <w:pPr>
              <w:pStyle w:val="ConsPlusNormal"/>
            </w:pPr>
            <w:r>
              <w:t>Всеволожский муниципальный район</w:t>
            </w:r>
          </w:p>
        </w:tc>
        <w:tc>
          <w:tcPr>
            <w:tcW w:w="2211" w:type="dxa"/>
          </w:tcPr>
          <w:p w:rsidR="009D02E3" w:rsidRDefault="009D02E3">
            <w:pPr>
              <w:pStyle w:val="ConsPlusNormal"/>
            </w:pPr>
            <w:r>
              <w:t>Сертоловское городское поселение</w:t>
            </w:r>
          </w:p>
        </w:tc>
        <w:tc>
          <w:tcPr>
            <w:tcW w:w="3231" w:type="dxa"/>
          </w:tcPr>
          <w:p w:rsidR="009D02E3" w:rsidRDefault="009D02E3">
            <w:pPr>
              <w:pStyle w:val="ConsPlusNormal"/>
            </w:pPr>
            <w:r>
              <w:t>"Центральная аллея", мкр. Черная речка, в районе домов 4, 5 и 20</w:t>
            </w:r>
          </w:p>
        </w:tc>
        <w:tc>
          <w:tcPr>
            <w:tcW w:w="1644" w:type="dxa"/>
          </w:tcPr>
          <w:p w:rsidR="009D02E3" w:rsidRDefault="009D02E3">
            <w:pPr>
              <w:pStyle w:val="ConsPlusNormal"/>
            </w:pPr>
            <w:r>
              <w:t>Общественная территория</w:t>
            </w:r>
          </w:p>
        </w:tc>
      </w:tr>
      <w:tr w:rsidR="009D02E3">
        <w:tc>
          <w:tcPr>
            <w:tcW w:w="680" w:type="dxa"/>
          </w:tcPr>
          <w:p w:rsidR="009D02E3" w:rsidRDefault="009D02E3">
            <w:pPr>
              <w:pStyle w:val="ConsPlusNormal"/>
              <w:jc w:val="center"/>
            </w:pPr>
            <w:r>
              <w:t>16</w:t>
            </w:r>
          </w:p>
        </w:tc>
        <w:tc>
          <w:tcPr>
            <w:tcW w:w="2211" w:type="dxa"/>
          </w:tcPr>
          <w:p w:rsidR="009D02E3" w:rsidRDefault="009D02E3">
            <w:pPr>
              <w:pStyle w:val="ConsPlusNormal"/>
            </w:pPr>
            <w:r>
              <w:t>Всеволожский муниципальный район</w:t>
            </w:r>
          </w:p>
        </w:tc>
        <w:tc>
          <w:tcPr>
            <w:tcW w:w="2211" w:type="dxa"/>
          </w:tcPr>
          <w:p w:rsidR="009D02E3" w:rsidRDefault="009D02E3">
            <w:pPr>
              <w:pStyle w:val="ConsPlusNormal"/>
            </w:pPr>
            <w:r>
              <w:t>Романовское сельское поселение</w:t>
            </w:r>
          </w:p>
        </w:tc>
        <w:tc>
          <w:tcPr>
            <w:tcW w:w="3231" w:type="dxa"/>
          </w:tcPr>
          <w:p w:rsidR="009D02E3" w:rsidRDefault="009D02E3">
            <w:pPr>
              <w:pStyle w:val="ConsPlusNormal"/>
            </w:pPr>
            <w:r>
              <w:t>Площадь у Дома культуры "Свеча", п. Романовка</w:t>
            </w:r>
          </w:p>
        </w:tc>
        <w:tc>
          <w:tcPr>
            <w:tcW w:w="1644" w:type="dxa"/>
          </w:tcPr>
          <w:p w:rsidR="009D02E3" w:rsidRDefault="009D02E3">
            <w:pPr>
              <w:pStyle w:val="ConsPlusNormal"/>
            </w:pPr>
            <w:r>
              <w:t>Общественная территория</w:t>
            </w:r>
          </w:p>
        </w:tc>
      </w:tr>
      <w:tr w:rsidR="009D02E3">
        <w:tc>
          <w:tcPr>
            <w:tcW w:w="680" w:type="dxa"/>
          </w:tcPr>
          <w:p w:rsidR="009D02E3" w:rsidRDefault="009D02E3">
            <w:pPr>
              <w:pStyle w:val="ConsPlusNormal"/>
              <w:jc w:val="center"/>
            </w:pPr>
            <w:r>
              <w:t>17</w:t>
            </w:r>
          </w:p>
        </w:tc>
        <w:tc>
          <w:tcPr>
            <w:tcW w:w="2211" w:type="dxa"/>
          </w:tcPr>
          <w:p w:rsidR="009D02E3" w:rsidRDefault="009D02E3">
            <w:pPr>
              <w:pStyle w:val="ConsPlusNormal"/>
            </w:pPr>
            <w:r>
              <w:t xml:space="preserve">Всеволожский муниципальный </w:t>
            </w:r>
            <w:r>
              <w:lastRenderedPageBreak/>
              <w:t>район</w:t>
            </w:r>
          </w:p>
        </w:tc>
        <w:tc>
          <w:tcPr>
            <w:tcW w:w="2211" w:type="dxa"/>
          </w:tcPr>
          <w:p w:rsidR="009D02E3" w:rsidRDefault="009D02E3">
            <w:pPr>
              <w:pStyle w:val="ConsPlusNormal"/>
            </w:pPr>
            <w:r>
              <w:lastRenderedPageBreak/>
              <w:t>Агалатовское сельское поселение</w:t>
            </w:r>
          </w:p>
        </w:tc>
        <w:tc>
          <w:tcPr>
            <w:tcW w:w="3231" w:type="dxa"/>
          </w:tcPr>
          <w:p w:rsidR="009D02E3" w:rsidRDefault="009D02E3">
            <w:pPr>
              <w:pStyle w:val="ConsPlusNormal"/>
            </w:pPr>
            <w:r>
              <w:t>Д. Агалатово, "Парк Авиаторов", 2 этап</w:t>
            </w:r>
          </w:p>
        </w:tc>
        <w:tc>
          <w:tcPr>
            <w:tcW w:w="1644" w:type="dxa"/>
          </w:tcPr>
          <w:p w:rsidR="009D02E3" w:rsidRDefault="009D02E3">
            <w:pPr>
              <w:pStyle w:val="ConsPlusNormal"/>
            </w:pPr>
            <w:r>
              <w:t>Общественная территория</w:t>
            </w:r>
          </w:p>
        </w:tc>
      </w:tr>
      <w:tr w:rsidR="009D02E3">
        <w:tc>
          <w:tcPr>
            <w:tcW w:w="680" w:type="dxa"/>
          </w:tcPr>
          <w:p w:rsidR="009D02E3" w:rsidRDefault="009D02E3">
            <w:pPr>
              <w:pStyle w:val="ConsPlusNormal"/>
              <w:jc w:val="center"/>
            </w:pPr>
            <w:r>
              <w:lastRenderedPageBreak/>
              <w:t>18</w:t>
            </w:r>
          </w:p>
        </w:tc>
        <w:tc>
          <w:tcPr>
            <w:tcW w:w="2211" w:type="dxa"/>
          </w:tcPr>
          <w:p w:rsidR="009D02E3" w:rsidRDefault="009D02E3">
            <w:pPr>
              <w:pStyle w:val="ConsPlusNormal"/>
            </w:pPr>
            <w:r>
              <w:t>Всеволожский муниципальный район</w:t>
            </w:r>
          </w:p>
        </w:tc>
        <w:tc>
          <w:tcPr>
            <w:tcW w:w="2211" w:type="dxa"/>
          </w:tcPr>
          <w:p w:rsidR="009D02E3" w:rsidRDefault="009D02E3">
            <w:pPr>
              <w:pStyle w:val="ConsPlusNormal"/>
            </w:pPr>
            <w:r>
              <w:t>Всеволожское городское поселение</w:t>
            </w:r>
          </w:p>
        </w:tc>
        <w:tc>
          <w:tcPr>
            <w:tcW w:w="3231" w:type="dxa"/>
          </w:tcPr>
          <w:p w:rsidR="009D02E3" w:rsidRDefault="009D02E3">
            <w:pPr>
              <w:pStyle w:val="ConsPlusNormal"/>
            </w:pPr>
            <w:r>
              <w:t>Ул. Победы, ул. Магистральная, ул. Дружбы, ул. Связи</w:t>
            </w:r>
          </w:p>
        </w:tc>
        <w:tc>
          <w:tcPr>
            <w:tcW w:w="1644" w:type="dxa"/>
          </w:tcPr>
          <w:p w:rsidR="009D02E3" w:rsidRDefault="009D02E3">
            <w:pPr>
              <w:pStyle w:val="ConsPlusNormal"/>
            </w:pPr>
            <w:r>
              <w:t>Общественная территория</w:t>
            </w:r>
          </w:p>
        </w:tc>
      </w:tr>
      <w:tr w:rsidR="009D02E3">
        <w:tc>
          <w:tcPr>
            <w:tcW w:w="680" w:type="dxa"/>
          </w:tcPr>
          <w:p w:rsidR="009D02E3" w:rsidRDefault="009D02E3">
            <w:pPr>
              <w:pStyle w:val="ConsPlusNormal"/>
              <w:jc w:val="center"/>
            </w:pPr>
            <w:r>
              <w:t>19</w:t>
            </w:r>
          </w:p>
        </w:tc>
        <w:tc>
          <w:tcPr>
            <w:tcW w:w="2211" w:type="dxa"/>
          </w:tcPr>
          <w:p w:rsidR="009D02E3" w:rsidRDefault="009D02E3">
            <w:pPr>
              <w:pStyle w:val="ConsPlusNormal"/>
            </w:pPr>
            <w:r>
              <w:t>Всеволожский муниципальный район</w:t>
            </w:r>
          </w:p>
        </w:tc>
        <w:tc>
          <w:tcPr>
            <w:tcW w:w="2211" w:type="dxa"/>
          </w:tcPr>
          <w:p w:rsidR="009D02E3" w:rsidRDefault="009D02E3">
            <w:pPr>
              <w:pStyle w:val="ConsPlusNormal"/>
            </w:pPr>
            <w:r>
              <w:t>Заневское городское поселение</w:t>
            </w:r>
          </w:p>
        </w:tc>
        <w:tc>
          <w:tcPr>
            <w:tcW w:w="3231" w:type="dxa"/>
          </w:tcPr>
          <w:p w:rsidR="009D02E3" w:rsidRDefault="009D02E3">
            <w:pPr>
              <w:pStyle w:val="ConsPlusNormal"/>
            </w:pPr>
            <w:r>
              <w:t>Г. Кудрово, Парк "Косая гора", ул. Новая, участок между ул. Центральной и железной дорогой</w:t>
            </w:r>
          </w:p>
        </w:tc>
        <w:tc>
          <w:tcPr>
            <w:tcW w:w="1644" w:type="dxa"/>
          </w:tcPr>
          <w:p w:rsidR="009D02E3" w:rsidRDefault="009D02E3">
            <w:pPr>
              <w:pStyle w:val="ConsPlusNormal"/>
            </w:pPr>
            <w:r>
              <w:t>Общественная территория</w:t>
            </w:r>
          </w:p>
        </w:tc>
      </w:tr>
      <w:tr w:rsidR="009D02E3">
        <w:tc>
          <w:tcPr>
            <w:tcW w:w="680" w:type="dxa"/>
          </w:tcPr>
          <w:p w:rsidR="009D02E3" w:rsidRDefault="009D02E3">
            <w:pPr>
              <w:pStyle w:val="ConsPlusNormal"/>
              <w:jc w:val="center"/>
            </w:pPr>
            <w:r>
              <w:t>20</w:t>
            </w:r>
          </w:p>
        </w:tc>
        <w:tc>
          <w:tcPr>
            <w:tcW w:w="2211" w:type="dxa"/>
          </w:tcPr>
          <w:p w:rsidR="009D02E3" w:rsidRDefault="009D02E3">
            <w:pPr>
              <w:pStyle w:val="ConsPlusNormal"/>
            </w:pPr>
            <w:r>
              <w:t>Всеволожский муниципальный район</w:t>
            </w:r>
          </w:p>
        </w:tc>
        <w:tc>
          <w:tcPr>
            <w:tcW w:w="2211" w:type="dxa"/>
          </w:tcPr>
          <w:p w:rsidR="009D02E3" w:rsidRDefault="009D02E3">
            <w:pPr>
              <w:pStyle w:val="ConsPlusNormal"/>
            </w:pPr>
            <w:r>
              <w:t>Бугровское сельское поселение</w:t>
            </w:r>
          </w:p>
        </w:tc>
        <w:tc>
          <w:tcPr>
            <w:tcW w:w="3231" w:type="dxa"/>
          </w:tcPr>
          <w:p w:rsidR="009D02E3" w:rsidRDefault="009D02E3">
            <w:pPr>
              <w:pStyle w:val="ConsPlusNormal"/>
            </w:pPr>
            <w:r>
              <w:t>Площадка для занятий активными видами спорта, п. Бугры, ул. Парковая, дома 22А и 24</w:t>
            </w:r>
          </w:p>
        </w:tc>
        <w:tc>
          <w:tcPr>
            <w:tcW w:w="1644" w:type="dxa"/>
          </w:tcPr>
          <w:p w:rsidR="009D02E3" w:rsidRDefault="009D02E3">
            <w:pPr>
              <w:pStyle w:val="ConsPlusNormal"/>
            </w:pPr>
            <w:r>
              <w:t>Общественная территория</w:t>
            </w:r>
          </w:p>
        </w:tc>
      </w:tr>
      <w:tr w:rsidR="009D02E3">
        <w:tc>
          <w:tcPr>
            <w:tcW w:w="680" w:type="dxa"/>
          </w:tcPr>
          <w:p w:rsidR="009D02E3" w:rsidRDefault="009D02E3">
            <w:pPr>
              <w:pStyle w:val="ConsPlusNormal"/>
              <w:jc w:val="center"/>
            </w:pPr>
            <w:r>
              <w:t>21</w:t>
            </w:r>
          </w:p>
        </w:tc>
        <w:tc>
          <w:tcPr>
            <w:tcW w:w="2211" w:type="dxa"/>
          </w:tcPr>
          <w:p w:rsidR="009D02E3" w:rsidRDefault="009D02E3">
            <w:pPr>
              <w:pStyle w:val="ConsPlusNormal"/>
            </w:pPr>
            <w:r>
              <w:t>Всеволожский муниципальный район</w:t>
            </w:r>
          </w:p>
        </w:tc>
        <w:tc>
          <w:tcPr>
            <w:tcW w:w="2211" w:type="dxa"/>
          </w:tcPr>
          <w:p w:rsidR="009D02E3" w:rsidRDefault="009D02E3">
            <w:pPr>
              <w:pStyle w:val="ConsPlusNormal"/>
            </w:pPr>
            <w:r>
              <w:t>Новодевяткинское сельское поселение</w:t>
            </w:r>
          </w:p>
        </w:tc>
        <w:tc>
          <w:tcPr>
            <w:tcW w:w="3231" w:type="dxa"/>
          </w:tcPr>
          <w:p w:rsidR="009D02E3" w:rsidRDefault="009D02E3">
            <w:pPr>
              <w:pStyle w:val="ConsPlusNormal"/>
            </w:pPr>
            <w:r>
              <w:t>Общественная территория N 8 "Капральев парк", д. Новое Девяткино, ул. Капральская, уч. 6</w:t>
            </w:r>
          </w:p>
        </w:tc>
        <w:tc>
          <w:tcPr>
            <w:tcW w:w="1644" w:type="dxa"/>
          </w:tcPr>
          <w:p w:rsidR="009D02E3" w:rsidRDefault="009D02E3">
            <w:pPr>
              <w:pStyle w:val="ConsPlusNormal"/>
            </w:pPr>
            <w:r>
              <w:t>Общественная территория</w:t>
            </w:r>
          </w:p>
        </w:tc>
      </w:tr>
      <w:tr w:rsidR="009D02E3">
        <w:tc>
          <w:tcPr>
            <w:tcW w:w="680" w:type="dxa"/>
          </w:tcPr>
          <w:p w:rsidR="009D02E3" w:rsidRDefault="009D02E3">
            <w:pPr>
              <w:pStyle w:val="ConsPlusNormal"/>
              <w:jc w:val="center"/>
            </w:pPr>
            <w:r>
              <w:t>22</w:t>
            </w:r>
          </w:p>
        </w:tc>
        <w:tc>
          <w:tcPr>
            <w:tcW w:w="2211" w:type="dxa"/>
          </w:tcPr>
          <w:p w:rsidR="009D02E3" w:rsidRDefault="009D02E3">
            <w:pPr>
              <w:pStyle w:val="ConsPlusNormal"/>
            </w:pPr>
            <w:r>
              <w:t>Всеволожский муниципальный район</w:t>
            </w:r>
          </w:p>
        </w:tc>
        <w:tc>
          <w:tcPr>
            <w:tcW w:w="2211" w:type="dxa"/>
          </w:tcPr>
          <w:p w:rsidR="009D02E3" w:rsidRDefault="009D02E3">
            <w:pPr>
              <w:pStyle w:val="ConsPlusNormal"/>
            </w:pPr>
            <w:r>
              <w:t>Муринское городское поселение</w:t>
            </w:r>
          </w:p>
        </w:tc>
        <w:tc>
          <w:tcPr>
            <w:tcW w:w="3231" w:type="dxa"/>
          </w:tcPr>
          <w:p w:rsidR="009D02E3" w:rsidRDefault="009D02E3">
            <w:pPr>
              <w:pStyle w:val="ConsPlusNormal"/>
            </w:pPr>
            <w:r>
              <w:t>Улица Шувалова</w:t>
            </w:r>
          </w:p>
        </w:tc>
        <w:tc>
          <w:tcPr>
            <w:tcW w:w="1644" w:type="dxa"/>
          </w:tcPr>
          <w:p w:rsidR="009D02E3" w:rsidRDefault="009D02E3">
            <w:pPr>
              <w:pStyle w:val="ConsPlusNormal"/>
            </w:pPr>
            <w:r>
              <w:t>Общественная территория</w:t>
            </w:r>
          </w:p>
        </w:tc>
      </w:tr>
      <w:tr w:rsidR="009D02E3">
        <w:tc>
          <w:tcPr>
            <w:tcW w:w="680" w:type="dxa"/>
          </w:tcPr>
          <w:p w:rsidR="009D02E3" w:rsidRDefault="009D02E3">
            <w:pPr>
              <w:pStyle w:val="ConsPlusNormal"/>
              <w:jc w:val="center"/>
            </w:pPr>
            <w:r>
              <w:t>23</w:t>
            </w:r>
          </w:p>
        </w:tc>
        <w:tc>
          <w:tcPr>
            <w:tcW w:w="2211" w:type="dxa"/>
          </w:tcPr>
          <w:p w:rsidR="009D02E3" w:rsidRDefault="009D02E3">
            <w:pPr>
              <w:pStyle w:val="ConsPlusNormal"/>
            </w:pPr>
            <w:r>
              <w:t>Выборгский район</w:t>
            </w:r>
          </w:p>
        </w:tc>
        <w:tc>
          <w:tcPr>
            <w:tcW w:w="2211" w:type="dxa"/>
          </w:tcPr>
          <w:p w:rsidR="009D02E3" w:rsidRDefault="009D02E3">
            <w:pPr>
              <w:pStyle w:val="ConsPlusNormal"/>
            </w:pPr>
            <w:r>
              <w:t>Гончаровское сельское поселение</w:t>
            </w:r>
          </w:p>
        </w:tc>
        <w:tc>
          <w:tcPr>
            <w:tcW w:w="3231" w:type="dxa"/>
          </w:tcPr>
          <w:p w:rsidR="009D02E3" w:rsidRDefault="009D02E3">
            <w:pPr>
              <w:pStyle w:val="ConsPlusNormal"/>
            </w:pPr>
            <w:r>
              <w:t>П. Перово, ул. Круговая, д. 3, д. 6, д. 7 (2 очередь)</w:t>
            </w:r>
          </w:p>
        </w:tc>
        <w:tc>
          <w:tcPr>
            <w:tcW w:w="1644" w:type="dxa"/>
          </w:tcPr>
          <w:p w:rsidR="009D02E3" w:rsidRDefault="009D02E3">
            <w:pPr>
              <w:pStyle w:val="ConsPlusNormal"/>
            </w:pPr>
            <w:r>
              <w:t>Общественная территория</w:t>
            </w:r>
          </w:p>
        </w:tc>
      </w:tr>
      <w:tr w:rsidR="009D02E3">
        <w:tc>
          <w:tcPr>
            <w:tcW w:w="680" w:type="dxa"/>
          </w:tcPr>
          <w:p w:rsidR="009D02E3" w:rsidRDefault="009D02E3">
            <w:pPr>
              <w:pStyle w:val="ConsPlusNormal"/>
              <w:jc w:val="center"/>
            </w:pPr>
            <w:r>
              <w:t>24</w:t>
            </w:r>
          </w:p>
        </w:tc>
        <w:tc>
          <w:tcPr>
            <w:tcW w:w="2211" w:type="dxa"/>
          </w:tcPr>
          <w:p w:rsidR="009D02E3" w:rsidRDefault="009D02E3">
            <w:pPr>
              <w:pStyle w:val="ConsPlusNormal"/>
            </w:pPr>
            <w:r>
              <w:t>Выборгский район</w:t>
            </w:r>
          </w:p>
        </w:tc>
        <w:tc>
          <w:tcPr>
            <w:tcW w:w="2211" w:type="dxa"/>
          </w:tcPr>
          <w:p w:rsidR="009D02E3" w:rsidRDefault="009D02E3">
            <w:pPr>
              <w:pStyle w:val="ConsPlusNormal"/>
            </w:pPr>
            <w:r>
              <w:t>Выборгское городское поселение</w:t>
            </w:r>
          </w:p>
        </w:tc>
        <w:tc>
          <w:tcPr>
            <w:tcW w:w="3231" w:type="dxa"/>
          </w:tcPr>
          <w:p w:rsidR="009D02E3" w:rsidRDefault="009D02E3">
            <w:pPr>
              <w:pStyle w:val="ConsPlusNormal"/>
            </w:pPr>
            <w:r>
              <w:t>Благоустройство части парка "Батарейная гора"</w:t>
            </w:r>
          </w:p>
        </w:tc>
        <w:tc>
          <w:tcPr>
            <w:tcW w:w="1644" w:type="dxa"/>
          </w:tcPr>
          <w:p w:rsidR="009D02E3" w:rsidRDefault="009D02E3">
            <w:pPr>
              <w:pStyle w:val="ConsPlusNormal"/>
            </w:pPr>
            <w:r>
              <w:t>Общественная территория</w:t>
            </w:r>
          </w:p>
        </w:tc>
      </w:tr>
      <w:tr w:rsidR="009D02E3">
        <w:tc>
          <w:tcPr>
            <w:tcW w:w="680" w:type="dxa"/>
          </w:tcPr>
          <w:p w:rsidR="009D02E3" w:rsidRDefault="009D02E3">
            <w:pPr>
              <w:pStyle w:val="ConsPlusNormal"/>
              <w:jc w:val="center"/>
            </w:pPr>
            <w:r>
              <w:t>25</w:t>
            </w:r>
          </w:p>
        </w:tc>
        <w:tc>
          <w:tcPr>
            <w:tcW w:w="2211" w:type="dxa"/>
          </w:tcPr>
          <w:p w:rsidR="009D02E3" w:rsidRDefault="009D02E3">
            <w:pPr>
              <w:pStyle w:val="ConsPlusNormal"/>
            </w:pPr>
            <w:r>
              <w:t>Выборгский район</w:t>
            </w:r>
          </w:p>
        </w:tc>
        <w:tc>
          <w:tcPr>
            <w:tcW w:w="2211" w:type="dxa"/>
          </w:tcPr>
          <w:p w:rsidR="009D02E3" w:rsidRDefault="009D02E3">
            <w:pPr>
              <w:pStyle w:val="ConsPlusNormal"/>
            </w:pPr>
            <w:r>
              <w:t>Светогорское городское поселение</w:t>
            </w:r>
          </w:p>
        </w:tc>
        <w:tc>
          <w:tcPr>
            <w:tcW w:w="3231" w:type="dxa"/>
          </w:tcPr>
          <w:p w:rsidR="009D02E3" w:rsidRDefault="009D02E3">
            <w:pPr>
              <w:pStyle w:val="ConsPlusNormal"/>
            </w:pPr>
            <w:r>
              <w:t>Благоустройство территории городского парка, прилегающей к ул. Спортивная, включая центральную аллею (1 этап)</w:t>
            </w:r>
          </w:p>
        </w:tc>
        <w:tc>
          <w:tcPr>
            <w:tcW w:w="1644" w:type="dxa"/>
          </w:tcPr>
          <w:p w:rsidR="009D02E3" w:rsidRDefault="009D02E3">
            <w:pPr>
              <w:pStyle w:val="ConsPlusNormal"/>
            </w:pPr>
            <w:r>
              <w:t>Общественная территория</w:t>
            </w:r>
          </w:p>
        </w:tc>
      </w:tr>
      <w:tr w:rsidR="009D02E3">
        <w:tc>
          <w:tcPr>
            <w:tcW w:w="680" w:type="dxa"/>
          </w:tcPr>
          <w:p w:rsidR="009D02E3" w:rsidRDefault="009D02E3">
            <w:pPr>
              <w:pStyle w:val="ConsPlusNormal"/>
              <w:jc w:val="center"/>
            </w:pPr>
            <w:r>
              <w:t>26</w:t>
            </w:r>
          </w:p>
        </w:tc>
        <w:tc>
          <w:tcPr>
            <w:tcW w:w="2211" w:type="dxa"/>
          </w:tcPr>
          <w:p w:rsidR="009D02E3" w:rsidRDefault="009D02E3">
            <w:pPr>
              <w:pStyle w:val="ConsPlusNormal"/>
            </w:pPr>
            <w:r>
              <w:t>Выборгский район</w:t>
            </w:r>
          </w:p>
        </w:tc>
        <w:tc>
          <w:tcPr>
            <w:tcW w:w="2211" w:type="dxa"/>
          </w:tcPr>
          <w:p w:rsidR="009D02E3" w:rsidRDefault="009D02E3">
            <w:pPr>
              <w:pStyle w:val="ConsPlusNormal"/>
            </w:pPr>
            <w:r>
              <w:t>Каменногорское городское поселение</w:t>
            </w:r>
          </w:p>
        </w:tc>
        <w:tc>
          <w:tcPr>
            <w:tcW w:w="3231" w:type="dxa"/>
          </w:tcPr>
          <w:p w:rsidR="009D02E3" w:rsidRDefault="009D02E3">
            <w:pPr>
              <w:pStyle w:val="ConsPlusNormal"/>
            </w:pPr>
            <w:r>
              <w:t>Г. Каменногорск, ул. Березовая аллея (площадь возле здания почты)</w:t>
            </w:r>
          </w:p>
        </w:tc>
        <w:tc>
          <w:tcPr>
            <w:tcW w:w="1644" w:type="dxa"/>
          </w:tcPr>
          <w:p w:rsidR="009D02E3" w:rsidRDefault="009D02E3">
            <w:pPr>
              <w:pStyle w:val="ConsPlusNormal"/>
            </w:pPr>
            <w:r>
              <w:t>Общественная территория</w:t>
            </w:r>
          </w:p>
        </w:tc>
      </w:tr>
      <w:tr w:rsidR="009D02E3">
        <w:tc>
          <w:tcPr>
            <w:tcW w:w="680" w:type="dxa"/>
          </w:tcPr>
          <w:p w:rsidR="009D02E3" w:rsidRDefault="009D02E3">
            <w:pPr>
              <w:pStyle w:val="ConsPlusNormal"/>
              <w:jc w:val="center"/>
            </w:pPr>
            <w:r>
              <w:lastRenderedPageBreak/>
              <w:t>27</w:t>
            </w:r>
          </w:p>
        </w:tc>
        <w:tc>
          <w:tcPr>
            <w:tcW w:w="2211" w:type="dxa"/>
          </w:tcPr>
          <w:p w:rsidR="009D02E3" w:rsidRDefault="009D02E3">
            <w:pPr>
              <w:pStyle w:val="ConsPlusNormal"/>
            </w:pPr>
            <w:r>
              <w:t>Гатчинский муниципальный район</w:t>
            </w:r>
          </w:p>
        </w:tc>
        <w:tc>
          <w:tcPr>
            <w:tcW w:w="2211" w:type="dxa"/>
          </w:tcPr>
          <w:p w:rsidR="009D02E3" w:rsidRDefault="009D02E3">
            <w:pPr>
              <w:pStyle w:val="ConsPlusNormal"/>
            </w:pPr>
            <w:r>
              <w:t>Сиверское городское поселение</w:t>
            </w:r>
          </w:p>
        </w:tc>
        <w:tc>
          <w:tcPr>
            <w:tcW w:w="3231" w:type="dxa"/>
          </w:tcPr>
          <w:p w:rsidR="009D02E3" w:rsidRDefault="009D02E3">
            <w:pPr>
              <w:pStyle w:val="ConsPlusNormal"/>
            </w:pPr>
            <w:r>
              <w:t>Торговая площадь вдоль ул. Вокзальная</w:t>
            </w:r>
          </w:p>
        </w:tc>
        <w:tc>
          <w:tcPr>
            <w:tcW w:w="1644" w:type="dxa"/>
          </w:tcPr>
          <w:p w:rsidR="009D02E3" w:rsidRDefault="009D02E3">
            <w:pPr>
              <w:pStyle w:val="ConsPlusNormal"/>
            </w:pPr>
            <w:r>
              <w:t>Общественная территория</w:t>
            </w:r>
          </w:p>
        </w:tc>
      </w:tr>
      <w:tr w:rsidR="009D02E3">
        <w:tc>
          <w:tcPr>
            <w:tcW w:w="680" w:type="dxa"/>
          </w:tcPr>
          <w:p w:rsidR="009D02E3" w:rsidRDefault="009D02E3">
            <w:pPr>
              <w:pStyle w:val="ConsPlusNormal"/>
              <w:jc w:val="center"/>
            </w:pPr>
            <w:r>
              <w:t>28</w:t>
            </w:r>
          </w:p>
        </w:tc>
        <w:tc>
          <w:tcPr>
            <w:tcW w:w="2211" w:type="dxa"/>
          </w:tcPr>
          <w:p w:rsidR="009D02E3" w:rsidRDefault="009D02E3">
            <w:pPr>
              <w:pStyle w:val="ConsPlusNormal"/>
            </w:pPr>
            <w:r>
              <w:t>Гатчинский муниципальный район</w:t>
            </w:r>
          </w:p>
        </w:tc>
        <w:tc>
          <w:tcPr>
            <w:tcW w:w="2211" w:type="dxa"/>
          </w:tcPr>
          <w:p w:rsidR="009D02E3" w:rsidRDefault="009D02E3">
            <w:pPr>
              <w:pStyle w:val="ConsPlusNormal"/>
            </w:pPr>
            <w:r>
              <w:t>Пудомягское сельское поселение</w:t>
            </w:r>
          </w:p>
        </w:tc>
        <w:tc>
          <w:tcPr>
            <w:tcW w:w="3231" w:type="dxa"/>
          </w:tcPr>
          <w:p w:rsidR="009D02E3" w:rsidRDefault="009D02E3">
            <w:pPr>
              <w:pStyle w:val="ConsPlusNormal"/>
            </w:pPr>
            <w:r>
              <w:t>П. Лукаши, центральная аллея между домами 4 и 6 по ул. Ижорская</w:t>
            </w:r>
          </w:p>
        </w:tc>
        <w:tc>
          <w:tcPr>
            <w:tcW w:w="1644" w:type="dxa"/>
          </w:tcPr>
          <w:p w:rsidR="009D02E3" w:rsidRDefault="009D02E3">
            <w:pPr>
              <w:pStyle w:val="ConsPlusNormal"/>
            </w:pPr>
            <w:r>
              <w:t>Общественная территория</w:t>
            </w:r>
          </w:p>
        </w:tc>
      </w:tr>
      <w:tr w:rsidR="009D02E3">
        <w:tc>
          <w:tcPr>
            <w:tcW w:w="680" w:type="dxa"/>
          </w:tcPr>
          <w:p w:rsidR="009D02E3" w:rsidRDefault="009D02E3">
            <w:pPr>
              <w:pStyle w:val="ConsPlusNormal"/>
              <w:jc w:val="center"/>
            </w:pPr>
            <w:r>
              <w:t>29</w:t>
            </w:r>
          </w:p>
        </w:tc>
        <w:tc>
          <w:tcPr>
            <w:tcW w:w="2211" w:type="dxa"/>
          </w:tcPr>
          <w:p w:rsidR="009D02E3" w:rsidRDefault="009D02E3">
            <w:pPr>
              <w:pStyle w:val="ConsPlusNormal"/>
            </w:pPr>
            <w:r>
              <w:t>Гатчинский муниципальный район</w:t>
            </w:r>
          </w:p>
        </w:tc>
        <w:tc>
          <w:tcPr>
            <w:tcW w:w="2211" w:type="dxa"/>
          </w:tcPr>
          <w:p w:rsidR="009D02E3" w:rsidRDefault="009D02E3">
            <w:pPr>
              <w:pStyle w:val="ConsPlusNormal"/>
            </w:pPr>
            <w:r>
              <w:t>Сяськелевское сельское поселение</w:t>
            </w:r>
          </w:p>
        </w:tc>
        <w:tc>
          <w:tcPr>
            <w:tcW w:w="3231" w:type="dxa"/>
          </w:tcPr>
          <w:p w:rsidR="009D02E3" w:rsidRDefault="009D02E3">
            <w:pPr>
              <w:pStyle w:val="ConsPlusNormal"/>
            </w:pPr>
            <w:r>
              <w:t>Общественная территория за Домом культуры по адресу: д. Сяськелево, д. 10А (2 этап)</w:t>
            </w:r>
          </w:p>
        </w:tc>
        <w:tc>
          <w:tcPr>
            <w:tcW w:w="1644" w:type="dxa"/>
          </w:tcPr>
          <w:p w:rsidR="009D02E3" w:rsidRDefault="009D02E3">
            <w:pPr>
              <w:pStyle w:val="ConsPlusNormal"/>
            </w:pPr>
            <w:r>
              <w:t>Общественная территория</w:t>
            </w:r>
          </w:p>
        </w:tc>
      </w:tr>
      <w:tr w:rsidR="009D02E3">
        <w:tc>
          <w:tcPr>
            <w:tcW w:w="680" w:type="dxa"/>
          </w:tcPr>
          <w:p w:rsidR="009D02E3" w:rsidRDefault="009D02E3">
            <w:pPr>
              <w:pStyle w:val="ConsPlusNormal"/>
              <w:jc w:val="center"/>
            </w:pPr>
            <w:r>
              <w:t>30</w:t>
            </w:r>
          </w:p>
        </w:tc>
        <w:tc>
          <w:tcPr>
            <w:tcW w:w="2211" w:type="dxa"/>
          </w:tcPr>
          <w:p w:rsidR="009D02E3" w:rsidRDefault="009D02E3">
            <w:pPr>
              <w:pStyle w:val="ConsPlusNormal"/>
            </w:pPr>
            <w:r>
              <w:t>Гатчинский муниципальный район</w:t>
            </w:r>
          </w:p>
        </w:tc>
        <w:tc>
          <w:tcPr>
            <w:tcW w:w="2211" w:type="dxa"/>
          </w:tcPr>
          <w:p w:rsidR="009D02E3" w:rsidRDefault="009D02E3">
            <w:pPr>
              <w:pStyle w:val="ConsPlusNormal"/>
            </w:pPr>
            <w:r>
              <w:t>Гатчинское городское поселение</w:t>
            </w:r>
          </w:p>
        </w:tc>
        <w:tc>
          <w:tcPr>
            <w:tcW w:w="3231" w:type="dxa"/>
          </w:tcPr>
          <w:p w:rsidR="009D02E3" w:rsidRDefault="009D02E3">
            <w:pPr>
              <w:pStyle w:val="ConsPlusNormal"/>
            </w:pPr>
            <w:r>
              <w:t>Территория между территорией Гатчинской клинической межрайонной больницы и жилыми домами N 48, 52, 56 по пр. 25 Октября, от ул. Рощинская до Красносельского шоссе</w:t>
            </w:r>
          </w:p>
        </w:tc>
        <w:tc>
          <w:tcPr>
            <w:tcW w:w="1644" w:type="dxa"/>
          </w:tcPr>
          <w:p w:rsidR="009D02E3" w:rsidRDefault="009D02E3">
            <w:pPr>
              <w:pStyle w:val="ConsPlusNormal"/>
            </w:pPr>
            <w:r>
              <w:t>Общественная территория</w:t>
            </w:r>
          </w:p>
        </w:tc>
      </w:tr>
      <w:tr w:rsidR="009D02E3">
        <w:tc>
          <w:tcPr>
            <w:tcW w:w="680" w:type="dxa"/>
          </w:tcPr>
          <w:p w:rsidR="009D02E3" w:rsidRDefault="009D02E3">
            <w:pPr>
              <w:pStyle w:val="ConsPlusNormal"/>
              <w:jc w:val="center"/>
            </w:pPr>
            <w:r>
              <w:t>31</w:t>
            </w:r>
          </w:p>
        </w:tc>
        <w:tc>
          <w:tcPr>
            <w:tcW w:w="2211" w:type="dxa"/>
          </w:tcPr>
          <w:p w:rsidR="009D02E3" w:rsidRDefault="009D02E3">
            <w:pPr>
              <w:pStyle w:val="ConsPlusNormal"/>
            </w:pPr>
            <w:r>
              <w:t>Гатчинский муниципальный район</w:t>
            </w:r>
          </w:p>
        </w:tc>
        <w:tc>
          <w:tcPr>
            <w:tcW w:w="2211" w:type="dxa"/>
          </w:tcPr>
          <w:p w:rsidR="009D02E3" w:rsidRDefault="009D02E3">
            <w:pPr>
              <w:pStyle w:val="ConsPlusNormal"/>
            </w:pPr>
            <w:r>
              <w:t>Таицкое городское поселение</w:t>
            </w:r>
          </w:p>
        </w:tc>
        <w:tc>
          <w:tcPr>
            <w:tcW w:w="3231" w:type="dxa"/>
          </w:tcPr>
          <w:p w:rsidR="009D02E3" w:rsidRDefault="009D02E3">
            <w:pPr>
              <w:pStyle w:val="ConsPlusNormal"/>
            </w:pPr>
            <w:r>
              <w:t>Территория, ограниченная улицами Поселковая, Некрасова, Большие Тайцы, Чапаева, Ленинградская в п. Тайцы (футбольное поле)</w:t>
            </w:r>
          </w:p>
        </w:tc>
        <w:tc>
          <w:tcPr>
            <w:tcW w:w="1644" w:type="dxa"/>
          </w:tcPr>
          <w:p w:rsidR="009D02E3" w:rsidRDefault="009D02E3">
            <w:pPr>
              <w:pStyle w:val="ConsPlusNormal"/>
            </w:pPr>
            <w:r>
              <w:t>Общественная территория</w:t>
            </w:r>
          </w:p>
        </w:tc>
      </w:tr>
      <w:tr w:rsidR="009D02E3">
        <w:tc>
          <w:tcPr>
            <w:tcW w:w="680" w:type="dxa"/>
          </w:tcPr>
          <w:p w:rsidR="009D02E3" w:rsidRDefault="009D02E3">
            <w:pPr>
              <w:pStyle w:val="ConsPlusNormal"/>
              <w:jc w:val="center"/>
            </w:pPr>
            <w:r>
              <w:t>32</w:t>
            </w:r>
          </w:p>
        </w:tc>
        <w:tc>
          <w:tcPr>
            <w:tcW w:w="2211" w:type="dxa"/>
          </w:tcPr>
          <w:p w:rsidR="009D02E3" w:rsidRDefault="009D02E3">
            <w:pPr>
              <w:pStyle w:val="ConsPlusNormal"/>
            </w:pPr>
            <w:r>
              <w:t>Гатчинский муниципальный район</w:t>
            </w:r>
          </w:p>
        </w:tc>
        <w:tc>
          <w:tcPr>
            <w:tcW w:w="2211" w:type="dxa"/>
          </w:tcPr>
          <w:p w:rsidR="009D02E3" w:rsidRDefault="009D02E3">
            <w:pPr>
              <w:pStyle w:val="ConsPlusNormal"/>
            </w:pPr>
            <w:r>
              <w:t>Вырицкое городское поселение</w:t>
            </w:r>
          </w:p>
        </w:tc>
        <w:tc>
          <w:tcPr>
            <w:tcW w:w="3231" w:type="dxa"/>
          </w:tcPr>
          <w:p w:rsidR="009D02E3" w:rsidRDefault="009D02E3">
            <w:pPr>
              <w:pStyle w:val="ConsPlusNormal"/>
            </w:pPr>
            <w:r>
              <w:t>П. Вырица, ул. Жертв Революции, д. 20</w:t>
            </w:r>
          </w:p>
        </w:tc>
        <w:tc>
          <w:tcPr>
            <w:tcW w:w="1644" w:type="dxa"/>
          </w:tcPr>
          <w:p w:rsidR="009D02E3" w:rsidRDefault="009D02E3">
            <w:pPr>
              <w:pStyle w:val="ConsPlusNormal"/>
            </w:pPr>
            <w:r>
              <w:t>Общественная территория</w:t>
            </w:r>
          </w:p>
        </w:tc>
      </w:tr>
      <w:tr w:rsidR="009D02E3">
        <w:tc>
          <w:tcPr>
            <w:tcW w:w="680" w:type="dxa"/>
          </w:tcPr>
          <w:p w:rsidR="009D02E3" w:rsidRDefault="009D02E3">
            <w:pPr>
              <w:pStyle w:val="ConsPlusNormal"/>
              <w:jc w:val="center"/>
            </w:pPr>
            <w:r>
              <w:t>33</w:t>
            </w:r>
          </w:p>
        </w:tc>
        <w:tc>
          <w:tcPr>
            <w:tcW w:w="2211" w:type="dxa"/>
          </w:tcPr>
          <w:p w:rsidR="009D02E3" w:rsidRDefault="009D02E3">
            <w:pPr>
              <w:pStyle w:val="ConsPlusNormal"/>
            </w:pPr>
            <w:r>
              <w:t>Гатчинский муниципальный район</w:t>
            </w:r>
          </w:p>
        </w:tc>
        <w:tc>
          <w:tcPr>
            <w:tcW w:w="2211" w:type="dxa"/>
          </w:tcPr>
          <w:p w:rsidR="009D02E3" w:rsidRDefault="009D02E3">
            <w:pPr>
              <w:pStyle w:val="ConsPlusNormal"/>
            </w:pPr>
            <w:r>
              <w:t>Новосветское сельское поселение</w:t>
            </w:r>
          </w:p>
        </w:tc>
        <w:tc>
          <w:tcPr>
            <w:tcW w:w="3231" w:type="dxa"/>
          </w:tcPr>
          <w:p w:rsidR="009D02E3" w:rsidRDefault="009D02E3">
            <w:pPr>
              <w:pStyle w:val="ConsPlusNormal"/>
            </w:pPr>
            <w:r>
              <w:t>П. Новый Свет, территория за д. 42</w:t>
            </w:r>
          </w:p>
        </w:tc>
        <w:tc>
          <w:tcPr>
            <w:tcW w:w="1644" w:type="dxa"/>
          </w:tcPr>
          <w:p w:rsidR="009D02E3" w:rsidRDefault="009D02E3">
            <w:pPr>
              <w:pStyle w:val="ConsPlusNormal"/>
            </w:pPr>
            <w:r>
              <w:t>Общественная территория</w:t>
            </w:r>
          </w:p>
        </w:tc>
      </w:tr>
      <w:tr w:rsidR="009D02E3">
        <w:tc>
          <w:tcPr>
            <w:tcW w:w="680" w:type="dxa"/>
          </w:tcPr>
          <w:p w:rsidR="009D02E3" w:rsidRDefault="009D02E3">
            <w:pPr>
              <w:pStyle w:val="ConsPlusNormal"/>
              <w:jc w:val="center"/>
            </w:pPr>
            <w:r>
              <w:t>34</w:t>
            </w:r>
          </w:p>
        </w:tc>
        <w:tc>
          <w:tcPr>
            <w:tcW w:w="2211" w:type="dxa"/>
          </w:tcPr>
          <w:p w:rsidR="009D02E3" w:rsidRDefault="009D02E3">
            <w:pPr>
              <w:pStyle w:val="ConsPlusNormal"/>
            </w:pPr>
            <w:r>
              <w:t>Гатчинский муниципальный район</w:t>
            </w:r>
          </w:p>
        </w:tc>
        <w:tc>
          <w:tcPr>
            <w:tcW w:w="2211" w:type="dxa"/>
          </w:tcPr>
          <w:p w:rsidR="009D02E3" w:rsidRDefault="009D02E3">
            <w:pPr>
              <w:pStyle w:val="ConsPlusNormal"/>
            </w:pPr>
            <w:r>
              <w:t>Кобринское сельское поселение</w:t>
            </w:r>
          </w:p>
        </w:tc>
        <w:tc>
          <w:tcPr>
            <w:tcW w:w="3231" w:type="dxa"/>
          </w:tcPr>
          <w:p w:rsidR="009D02E3" w:rsidRDefault="009D02E3">
            <w:pPr>
              <w:pStyle w:val="ConsPlusNormal"/>
            </w:pPr>
            <w:r>
              <w:t>П. Кобринское, "Парк Приречный", ул. Приречная у р. Кобринка</w:t>
            </w:r>
          </w:p>
        </w:tc>
        <w:tc>
          <w:tcPr>
            <w:tcW w:w="1644" w:type="dxa"/>
          </w:tcPr>
          <w:p w:rsidR="009D02E3" w:rsidRDefault="009D02E3">
            <w:pPr>
              <w:pStyle w:val="ConsPlusNormal"/>
            </w:pPr>
            <w:r>
              <w:t>Общественная территория</w:t>
            </w:r>
          </w:p>
        </w:tc>
      </w:tr>
      <w:tr w:rsidR="009D02E3">
        <w:tc>
          <w:tcPr>
            <w:tcW w:w="680" w:type="dxa"/>
          </w:tcPr>
          <w:p w:rsidR="009D02E3" w:rsidRDefault="009D02E3">
            <w:pPr>
              <w:pStyle w:val="ConsPlusNormal"/>
              <w:jc w:val="center"/>
            </w:pPr>
            <w:r>
              <w:t>35</w:t>
            </w:r>
          </w:p>
        </w:tc>
        <w:tc>
          <w:tcPr>
            <w:tcW w:w="2211" w:type="dxa"/>
          </w:tcPr>
          <w:p w:rsidR="009D02E3" w:rsidRDefault="009D02E3">
            <w:pPr>
              <w:pStyle w:val="ConsPlusNormal"/>
            </w:pPr>
            <w:r>
              <w:t xml:space="preserve">Гатчинский муниципальный </w:t>
            </w:r>
            <w:r>
              <w:lastRenderedPageBreak/>
              <w:t>район</w:t>
            </w:r>
          </w:p>
        </w:tc>
        <w:tc>
          <w:tcPr>
            <w:tcW w:w="2211" w:type="dxa"/>
          </w:tcPr>
          <w:p w:rsidR="009D02E3" w:rsidRDefault="009D02E3">
            <w:pPr>
              <w:pStyle w:val="ConsPlusNormal"/>
            </w:pPr>
            <w:r>
              <w:lastRenderedPageBreak/>
              <w:t>Коммунарское городское поселение</w:t>
            </w:r>
          </w:p>
        </w:tc>
        <w:tc>
          <w:tcPr>
            <w:tcW w:w="3231" w:type="dxa"/>
          </w:tcPr>
          <w:p w:rsidR="009D02E3" w:rsidRDefault="009D02E3">
            <w:pPr>
              <w:pStyle w:val="ConsPlusNormal"/>
            </w:pPr>
            <w:r>
              <w:t xml:space="preserve">Зона отдыха вдоль р. Ижора по пер. Технический (от </w:t>
            </w:r>
            <w:r>
              <w:lastRenderedPageBreak/>
              <w:t>пересечения с ул. Фабричная до ул. Ленинградское шоссе)</w:t>
            </w:r>
          </w:p>
        </w:tc>
        <w:tc>
          <w:tcPr>
            <w:tcW w:w="1644" w:type="dxa"/>
          </w:tcPr>
          <w:p w:rsidR="009D02E3" w:rsidRDefault="009D02E3">
            <w:pPr>
              <w:pStyle w:val="ConsPlusNormal"/>
            </w:pPr>
            <w:r>
              <w:lastRenderedPageBreak/>
              <w:t>Общественная территория</w:t>
            </w:r>
          </w:p>
        </w:tc>
      </w:tr>
      <w:tr w:rsidR="009D02E3">
        <w:tc>
          <w:tcPr>
            <w:tcW w:w="680" w:type="dxa"/>
          </w:tcPr>
          <w:p w:rsidR="009D02E3" w:rsidRDefault="009D02E3">
            <w:pPr>
              <w:pStyle w:val="ConsPlusNormal"/>
              <w:jc w:val="center"/>
            </w:pPr>
            <w:r>
              <w:lastRenderedPageBreak/>
              <w:t>36</w:t>
            </w:r>
          </w:p>
        </w:tc>
        <w:tc>
          <w:tcPr>
            <w:tcW w:w="2211" w:type="dxa"/>
          </w:tcPr>
          <w:p w:rsidR="009D02E3" w:rsidRDefault="009D02E3">
            <w:pPr>
              <w:pStyle w:val="ConsPlusNormal"/>
            </w:pPr>
            <w:r>
              <w:t>Кингисеппский муниципальный район</w:t>
            </w:r>
          </w:p>
        </w:tc>
        <w:tc>
          <w:tcPr>
            <w:tcW w:w="2211" w:type="dxa"/>
          </w:tcPr>
          <w:p w:rsidR="009D02E3" w:rsidRDefault="009D02E3">
            <w:pPr>
              <w:pStyle w:val="ConsPlusNormal"/>
            </w:pPr>
            <w:r>
              <w:t>Пустомержское сельское поселение</w:t>
            </w:r>
          </w:p>
        </w:tc>
        <w:tc>
          <w:tcPr>
            <w:tcW w:w="3231" w:type="dxa"/>
          </w:tcPr>
          <w:p w:rsidR="009D02E3" w:rsidRDefault="009D02E3">
            <w:pPr>
              <w:pStyle w:val="ConsPlusNormal"/>
            </w:pPr>
            <w:r>
              <w:t>"Яблоневый сад", д. Большая Пустомержа, территория напротив д. 1 по ул. Звездная</w:t>
            </w:r>
          </w:p>
        </w:tc>
        <w:tc>
          <w:tcPr>
            <w:tcW w:w="1644" w:type="dxa"/>
          </w:tcPr>
          <w:p w:rsidR="009D02E3" w:rsidRDefault="009D02E3">
            <w:pPr>
              <w:pStyle w:val="ConsPlusNormal"/>
            </w:pPr>
            <w:r>
              <w:t>Общественная территория</w:t>
            </w:r>
          </w:p>
        </w:tc>
      </w:tr>
      <w:tr w:rsidR="009D02E3">
        <w:tc>
          <w:tcPr>
            <w:tcW w:w="680" w:type="dxa"/>
          </w:tcPr>
          <w:p w:rsidR="009D02E3" w:rsidRDefault="009D02E3">
            <w:pPr>
              <w:pStyle w:val="ConsPlusNormal"/>
              <w:jc w:val="center"/>
            </w:pPr>
            <w:r>
              <w:t>37</w:t>
            </w:r>
          </w:p>
        </w:tc>
        <w:tc>
          <w:tcPr>
            <w:tcW w:w="2211" w:type="dxa"/>
          </w:tcPr>
          <w:p w:rsidR="009D02E3" w:rsidRDefault="009D02E3">
            <w:pPr>
              <w:pStyle w:val="ConsPlusNormal"/>
            </w:pPr>
            <w:r>
              <w:t>Кингисеппский муниципальный район</w:t>
            </w:r>
          </w:p>
        </w:tc>
        <w:tc>
          <w:tcPr>
            <w:tcW w:w="2211" w:type="dxa"/>
          </w:tcPr>
          <w:p w:rsidR="009D02E3" w:rsidRDefault="009D02E3">
            <w:pPr>
              <w:pStyle w:val="ConsPlusNormal"/>
            </w:pPr>
            <w:r>
              <w:t>Кингисеппское городское поселение</w:t>
            </w:r>
          </w:p>
        </w:tc>
        <w:tc>
          <w:tcPr>
            <w:tcW w:w="3231" w:type="dxa"/>
          </w:tcPr>
          <w:p w:rsidR="009D02E3" w:rsidRDefault="009D02E3">
            <w:pPr>
              <w:pStyle w:val="ConsPlusNormal"/>
            </w:pPr>
            <w:r>
              <w:t>Г. Кингисепп, территория, прилегающая к городскому Дому культуры, пр. Карла Маркса, д. 40 (2 этап)</w:t>
            </w:r>
          </w:p>
        </w:tc>
        <w:tc>
          <w:tcPr>
            <w:tcW w:w="1644" w:type="dxa"/>
          </w:tcPr>
          <w:p w:rsidR="009D02E3" w:rsidRDefault="009D02E3">
            <w:pPr>
              <w:pStyle w:val="ConsPlusNormal"/>
            </w:pPr>
            <w:r>
              <w:t>Общественная территория</w:t>
            </w:r>
          </w:p>
        </w:tc>
      </w:tr>
      <w:tr w:rsidR="009D02E3">
        <w:tc>
          <w:tcPr>
            <w:tcW w:w="680" w:type="dxa"/>
          </w:tcPr>
          <w:p w:rsidR="009D02E3" w:rsidRDefault="009D02E3">
            <w:pPr>
              <w:pStyle w:val="ConsPlusNormal"/>
              <w:jc w:val="center"/>
            </w:pPr>
            <w:r>
              <w:t>38</w:t>
            </w:r>
          </w:p>
        </w:tc>
        <w:tc>
          <w:tcPr>
            <w:tcW w:w="2211" w:type="dxa"/>
          </w:tcPr>
          <w:p w:rsidR="009D02E3" w:rsidRDefault="009D02E3">
            <w:pPr>
              <w:pStyle w:val="ConsPlusNormal"/>
            </w:pPr>
            <w:r>
              <w:t>Кингисеппский муниципальный район</w:t>
            </w:r>
          </w:p>
        </w:tc>
        <w:tc>
          <w:tcPr>
            <w:tcW w:w="2211" w:type="dxa"/>
          </w:tcPr>
          <w:p w:rsidR="009D02E3" w:rsidRDefault="009D02E3">
            <w:pPr>
              <w:pStyle w:val="ConsPlusNormal"/>
            </w:pPr>
            <w:r>
              <w:t>Ивангородское городское поселение</w:t>
            </w:r>
          </w:p>
        </w:tc>
        <w:tc>
          <w:tcPr>
            <w:tcW w:w="3231" w:type="dxa"/>
          </w:tcPr>
          <w:p w:rsidR="009D02E3" w:rsidRDefault="009D02E3">
            <w:pPr>
              <w:pStyle w:val="ConsPlusNormal"/>
            </w:pPr>
            <w:r>
              <w:t>Сквер по ул. Гагарина вдоль набережной канала</w:t>
            </w:r>
          </w:p>
        </w:tc>
        <w:tc>
          <w:tcPr>
            <w:tcW w:w="1644" w:type="dxa"/>
          </w:tcPr>
          <w:p w:rsidR="009D02E3" w:rsidRDefault="009D02E3">
            <w:pPr>
              <w:pStyle w:val="ConsPlusNormal"/>
            </w:pPr>
            <w:r>
              <w:t>Общественная территория</w:t>
            </w:r>
          </w:p>
        </w:tc>
      </w:tr>
      <w:tr w:rsidR="009D02E3">
        <w:tc>
          <w:tcPr>
            <w:tcW w:w="680" w:type="dxa"/>
          </w:tcPr>
          <w:p w:rsidR="009D02E3" w:rsidRDefault="009D02E3">
            <w:pPr>
              <w:pStyle w:val="ConsPlusNormal"/>
              <w:jc w:val="center"/>
            </w:pPr>
            <w:r>
              <w:t>39</w:t>
            </w:r>
          </w:p>
        </w:tc>
        <w:tc>
          <w:tcPr>
            <w:tcW w:w="2211" w:type="dxa"/>
          </w:tcPr>
          <w:p w:rsidR="009D02E3" w:rsidRDefault="009D02E3">
            <w:pPr>
              <w:pStyle w:val="ConsPlusNormal"/>
            </w:pPr>
            <w:r>
              <w:t>Киришский муниципальный район</w:t>
            </w:r>
          </w:p>
        </w:tc>
        <w:tc>
          <w:tcPr>
            <w:tcW w:w="2211" w:type="dxa"/>
          </w:tcPr>
          <w:p w:rsidR="009D02E3" w:rsidRDefault="009D02E3">
            <w:pPr>
              <w:pStyle w:val="ConsPlusNormal"/>
            </w:pPr>
            <w:r>
              <w:t>Будогощское городское поселение</w:t>
            </w:r>
          </w:p>
        </w:tc>
        <w:tc>
          <w:tcPr>
            <w:tcW w:w="3231" w:type="dxa"/>
          </w:tcPr>
          <w:p w:rsidR="009D02E3" w:rsidRDefault="009D02E3">
            <w:pPr>
              <w:pStyle w:val="ConsPlusNormal"/>
            </w:pPr>
            <w:r>
              <w:t>Благоустройство территории от Физкультурно-оздоровительного комплекса ул. Октябрьская, д. 68, до д. 93 по ул. Советская, г.п. Будогощь</w:t>
            </w:r>
          </w:p>
        </w:tc>
        <w:tc>
          <w:tcPr>
            <w:tcW w:w="1644" w:type="dxa"/>
          </w:tcPr>
          <w:p w:rsidR="009D02E3" w:rsidRDefault="009D02E3">
            <w:pPr>
              <w:pStyle w:val="ConsPlusNormal"/>
            </w:pPr>
            <w:r>
              <w:t>Общественная территория</w:t>
            </w:r>
          </w:p>
        </w:tc>
      </w:tr>
      <w:tr w:rsidR="009D02E3">
        <w:tc>
          <w:tcPr>
            <w:tcW w:w="680" w:type="dxa"/>
          </w:tcPr>
          <w:p w:rsidR="009D02E3" w:rsidRDefault="009D02E3">
            <w:pPr>
              <w:pStyle w:val="ConsPlusNormal"/>
              <w:jc w:val="center"/>
            </w:pPr>
            <w:r>
              <w:t>40</w:t>
            </w:r>
          </w:p>
        </w:tc>
        <w:tc>
          <w:tcPr>
            <w:tcW w:w="2211" w:type="dxa"/>
          </w:tcPr>
          <w:p w:rsidR="009D02E3" w:rsidRDefault="009D02E3">
            <w:pPr>
              <w:pStyle w:val="ConsPlusNormal"/>
            </w:pPr>
            <w:r>
              <w:t>Киришский муниципальный район</w:t>
            </w:r>
          </w:p>
        </w:tc>
        <w:tc>
          <w:tcPr>
            <w:tcW w:w="2211" w:type="dxa"/>
          </w:tcPr>
          <w:p w:rsidR="009D02E3" w:rsidRDefault="009D02E3">
            <w:pPr>
              <w:pStyle w:val="ConsPlusNormal"/>
            </w:pPr>
            <w:r>
              <w:t>Киришское городское поселение</w:t>
            </w:r>
          </w:p>
        </w:tc>
        <w:tc>
          <w:tcPr>
            <w:tcW w:w="3231" w:type="dxa"/>
          </w:tcPr>
          <w:p w:rsidR="009D02E3" w:rsidRDefault="009D02E3">
            <w:pPr>
              <w:pStyle w:val="ConsPlusNormal"/>
            </w:pPr>
            <w:r>
              <w:t>Сквер "Спортивный", территория ограничена ул. Романтиков, ул. Строителей, пр. Победы, автомобильной стоянкой</w:t>
            </w:r>
          </w:p>
        </w:tc>
        <w:tc>
          <w:tcPr>
            <w:tcW w:w="1644" w:type="dxa"/>
          </w:tcPr>
          <w:p w:rsidR="009D02E3" w:rsidRDefault="009D02E3">
            <w:pPr>
              <w:pStyle w:val="ConsPlusNormal"/>
            </w:pPr>
            <w:r>
              <w:t>Общественная территория</w:t>
            </w:r>
          </w:p>
        </w:tc>
      </w:tr>
      <w:tr w:rsidR="009D02E3">
        <w:tc>
          <w:tcPr>
            <w:tcW w:w="680" w:type="dxa"/>
          </w:tcPr>
          <w:p w:rsidR="009D02E3" w:rsidRDefault="009D02E3">
            <w:pPr>
              <w:pStyle w:val="ConsPlusNormal"/>
              <w:jc w:val="center"/>
            </w:pPr>
            <w:r>
              <w:t>41</w:t>
            </w:r>
          </w:p>
        </w:tc>
        <w:tc>
          <w:tcPr>
            <w:tcW w:w="2211" w:type="dxa"/>
          </w:tcPr>
          <w:p w:rsidR="009D02E3" w:rsidRDefault="009D02E3">
            <w:pPr>
              <w:pStyle w:val="ConsPlusNormal"/>
            </w:pPr>
            <w:r>
              <w:t>Кировский муниципальный район</w:t>
            </w:r>
          </w:p>
        </w:tc>
        <w:tc>
          <w:tcPr>
            <w:tcW w:w="2211" w:type="dxa"/>
          </w:tcPr>
          <w:p w:rsidR="009D02E3" w:rsidRDefault="009D02E3">
            <w:pPr>
              <w:pStyle w:val="ConsPlusNormal"/>
            </w:pPr>
            <w:r>
              <w:t>Путиловское сельское поселение</w:t>
            </w:r>
          </w:p>
        </w:tc>
        <w:tc>
          <w:tcPr>
            <w:tcW w:w="3231" w:type="dxa"/>
          </w:tcPr>
          <w:p w:rsidR="009D02E3" w:rsidRDefault="009D02E3">
            <w:pPr>
              <w:pStyle w:val="ConsPlusNormal"/>
            </w:pPr>
            <w:r>
              <w:t>С. Путилово, ул. Братьев Пожарских, д. 2</w:t>
            </w:r>
          </w:p>
        </w:tc>
        <w:tc>
          <w:tcPr>
            <w:tcW w:w="1644" w:type="dxa"/>
          </w:tcPr>
          <w:p w:rsidR="009D02E3" w:rsidRDefault="009D02E3">
            <w:pPr>
              <w:pStyle w:val="ConsPlusNormal"/>
            </w:pPr>
            <w:r>
              <w:t>Общественная территория</w:t>
            </w:r>
          </w:p>
        </w:tc>
      </w:tr>
      <w:tr w:rsidR="009D02E3">
        <w:tc>
          <w:tcPr>
            <w:tcW w:w="680" w:type="dxa"/>
          </w:tcPr>
          <w:p w:rsidR="009D02E3" w:rsidRDefault="009D02E3">
            <w:pPr>
              <w:pStyle w:val="ConsPlusNormal"/>
              <w:jc w:val="center"/>
            </w:pPr>
            <w:r>
              <w:t>42</w:t>
            </w:r>
          </w:p>
        </w:tc>
        <w:tc>
          <w:tcPr>
            <w:tcW w:w="2211" w:type="dxa"/>
          </w:tcPr>
          <w:p w:rsidR="009D02E3" w:rsidRDefault="009D02E3">
            <w:pPr>
              <w:pStyle w:val="ConsPlusNormal"/>
            </w:pPr>
            <w:r>
              <w:t>Кировский муниципальный район</w:t>
            </w:r>
          </w:p>
        </w:tc>
        <w:tc>
          <w:tcPr>
            <w:tcW w:w="2211" w:type="dxa"/>
          </w:tcPr>
          <w:p w:rsidR="009D02E3" w:rsidRDefault="009D02E3">
            <w:pPr>
              <w:pStyle w:val="ConsPlusNormal"/>
            </w:pPr>
            <w:r>
              <w:t>Шлиссельбургское городское поселение</w:t>
            </w:r>
          </w:p>
        </w:tc>
        <w:tc>
          <w:tcPr>
            <w:tcW w:w="3231" w:type="dxa"/>
          </w:tcPr>
          <w:p w:rsidR="009D02E3" w:rsidRDefault="009D02E3">
            <w:pPr>
              <w:pStyle w:val="ConsPlusNormal"/>
            </w:pPr>
            <w:r>
              <w:t>Общественная территория вблизи ДДУ "Теремок", г. Шлиссельбург, ул. 1 мая</w:t>
            </w:r>
          </w:p>
        </w:tc>
        <w:tc>
          <w:tcPr>
            <w:tcW w:w="1644" w:type="dxa"/>
          </w:tcPr>
          <w:p w:rsidR="009D02E3" w:rsidRDefault="009D02E3">
            <w:pPr>
              <w:pStyle w:val="ConsPlusNormal"/>
            </w:pPr>
            <w:r>
              <w:t>Общественная территория</w:t>
            </w:r>
          </w:p>
        </w:tc>
      </w:tr>
      <w:tr w:rsidR="009D02E3">
        <w:tc>
          <w:tcPr>
            <w:tcW w:w="680" w:type="dxa"/>
          </w:tcPr>
          <w:p w:rsidR="009D02E3" w:rsidRDefault="009D02E3">
            <w:pPr>
              <w:pStyle w:val="ConsPlusNormal"/>
              <w:jc w:val="center"/>
            </w:pPr>
            <w:r>
              <w:t>43</w:t>
            </w:r>
          </w:p>
        </w:tc>
        <w:tc>
          <w:tcPr>
            <w:tcW w:w="2211" w:type="dxa"/>
          </w:tcPr>
          <w:p w:rsidR="009D02E3" w:rsidRDefault="009D02E3">
            <w:pPr>
              <w:pStyle w:val="ConsPlusNormal"/>
            </w:pPr>
            <w:r>
              <w:t>Кировский муниципальный район</w:t>
            </w:r>
          </w:p>
        </w:tc>
        <w:tc>
          <w:tcPr>
            <w:tcW w:w="2211" w:type="dxa"/>
          </w:tcPr>
          <w:p w:rsidR="009D02E3" w:rsidRDefault="009D02E3">
            <w:pPr>
              <w:pStyle w:val="ConsPlusNormal"/>
            </w:pPr>
            <w:r>
              <w:t>Отрадненское городское поселение</w:t>
            </w:r>
          </w:p>
        </w:tc>
        <w:tc>
          <w:tcPr>
            <w:tcW w:w="3231" w:type="dxa"/>
          </w:tcPr>
          <w:p w:rsidR="009D02E3" w:rsidRDefault="009D02E3">
            <w:pPr>
              <w:pStyle w:val="ConsPlusNormal"/>
            </w:pPr>
            <w:r>
              <w:t xml:space="preserve">"Пеллинский парк", 1 этап (территория, ограниченная ул. Заводской, ул. Новой, ул. Гагарина и пешеходной дорожкой напротив д. 19 по ул. </w:t>
            </w:r>
            <w:r>
              <w:lastRenderedPageBreak/>
              <w:t>Советской)</w:t>
            </w:r>
          </w:p>
        </w:tc>
        <w:tc>
          <w:tcPr>
            <w:tcW w:w="1644" w:type="dxa"/>
          </w:tcPr>
          <w:p w:rsidR="009D02E3" w:rsidRDefault="009D02E3">
            <w:pPr>
              <w:pStyle w:val="ConsPlusNormal"/>
            </w:pPr>
            <w:r>
              <w:lastRenderedPageBreak/>
              <w:t>Общественная территория</w:t>
            </w:r>
          </w:p>
        </w:tc>
      </w:tr>
      <w:tr w:rsidR="009D02E3">
        <w:tc>
          <w:tcPr>
            <w:tcW w:w="680" w:type="dxa"/>
          </w:tcPr>
          <w:p w:rsidR="009D02E3" w:rsidRDefault="009D02E3">
            <w:pPr>
              <w:pStyle w:val="ConsPlusNormal"/>
              <w:jc w:val="center"/>
            </w:pPr>
            <w:r>
              <w:lastRenderedPageBreak/>
              <w:t>44</w:t>
            </w:r>
          </w:p>
        </w:tc>
        <w:tc>
          <w:tcPr>
            <w:tcW w:w="2211" w:type="dxa"/>
          </w:tcPr>
          <w:p w:rsidR="009D02E3" w:rsidRDefault="009D02E3">
            <w:pPr>
              <w:pStyle w:val="ConsPlusNormal"/>
            </w:pPr>
            <w:r>
              <w:t>Кировский муниципальный район</w:t>
            </w:r>
          </w:p>
        </w:tc>
        <w:tc>
          <w:tcPr>
            <w:tcW w:w="2211" w:type="dxa"/>
          </w:tcPr>
          <w:p w:rsidR="009D02E3" w:rsidRDefault="009D02E3">
            <w:pPr>
              <w:pStyle w:val="ConsPlusNormal"/>
            </w:pPr>
            <w:r>
              <w:t>Павловское городское поселение</w:t>
            </w:r>
          </w:p>
        </w:tc>
        <w:tc>
          <w:tcPr>
            <w:tcW w:w="3231" w:type="dxa"/>
          </w:tcPr>
          <w:p w:rsidR="009D02E3" w:rsidRDefault="009D02E3">
            <w:pPr>
              <w:pStyle w:val="ConsPlusNormal"/>
            </w:pPr>
            <w:r>
              <w:t>Общественная территория набережная "Карьер" (п. Павлово, вдоль ул. Комсомола)</w:t>
            </w:r>
          </w:p>
        </w:tc>
        <w:tc>
          <w:tcPr>
            <w:tcW w:w="1644" w:type="dxa"/>
          </w:tcPr>
          <w:p w:rsidR="009D02E3" w:rsidRDefault="009D02E3">
            <w:pPr>
              <w:pStyle w:val="ConsPlusNormal"/>
            </w:pPr>
            <w:r>
              <w:t>Общественная территория</w:t>
            </w:r>
          </w:p>
        </w:tc>
      </w:tr>
      <w:tr w:rsidR="009D02E3">
        <w:tc>
          <w:tcPr>
            <w:tcW w:w="680" w:type="dxa"/>
          </w:tcPr>
          <w:p w:rsidR="009D02E3" w:rsidRDefault="009D02E3">
            <w:pPr>
              <w:pStyle w:val="ConsPlusNormal"/>
              <w:jc w:val="center"/>
            </w:pPr>
            <w:r>
              <w:t>45</w:t>
            </w:r>
          </w:p>
        </w:tc>
        <w:tc>
          <w:tcPr>
            <w:tcW w:w="2211" w:type="dxa"/>
          </w:tcPr>
          <w:p w:rsidR="009D02E3" w:rsidRDefault="009D02E3">
            <w:pPr>
              <w:pStyle w:val="ConsPlusNormal"/>
            </w:pPr>
            <w:r>
              <w:t>Кировский муниципальный район</w:t>
            </w:r>
          </w:p>
        </w:tc>
        <w:tc>
          <w:tcPr>
            <w:tcW w:w="2211" w:type="dxa"/>
          </w:tcPr>
          <w:p w:rsidR="009D02E3" w:rsidRDefault="009D02E3">
            <w:pPr>
              <w:pStyle w:val="ConsPlusNormal"/>
            </w:pPr>
            <w:r>
              <w:t>Кировское городское поселение</w:t>
            </w:r>
          </w:p>
        </w:tc>
        <w:tc>
          <w:tcPr>
            <w:tcW w:w="3231" w:type="dxa"/>
          </w:tcPr>
          <w:p w:rsidR="009D02E3" w:rsidRDefault="009D02E3">
            <w:pPr>
              <w:pStyle w:val="ConsPlusNormal"/>
            </w:pPr>
            <w:r>
              <w:t>Г. Кировск, благоустройство ул. Ладожской</w:t>
            </w:r>
          </w:p>
        </w:tc>
        <w:tc>
          <w:tcPr>
            <w:tcW w:w="1644" w:type="dxa"/>
          </w:tcPr>
          <w:p w:rsidR="009D02E3" w:rsidRDefault="009D02E3">
            <w:pPr>
              <w:pStyle w:val="ConsPlusNormal"/>
            </w:pPr>
            <w:r>
              <w:t>Общественная территория</w:t>
            </w:r>
          </w:p>
        </w:tc>
      </w:tr>
      <w:tr w:rsidR="009D02E3">
        <w:tc>
          <w:tcPr>
            <w:tcW w:w="680" w:type="dxa"/>
          </w:tcPr>
          <w:p w:rsidR="009D02E3" w:rsidRDefault="009D02E3">
            <w:pPr>
              <w:pStyle w:val="ConsPlusNormal"/>
              <w:jc w:val="center"/>
            </w:pPr>
            <w:r>
              <w:t>46</w:t>
            </w:r>
          </w:p>
        </w:tc>
        <w:tc>
          <w:tcPr>
            <w:tcW w:w="2211" w:type="dxa"/>
          </w:tcPr>
          <w:p w:rsidR="009D02E3" w:rsidRDefault="009D02E3">
            <w:pPr>
              <w:pStyle w:val="ConsPlusNormal"/>
            </w:pPr>
            <w:r>
              <w:t>Кировский муниципальный район</w:t>
            </w:r>
          </w:p>
        </w:tc>
        <w:tc>
          <w:tcPr>
            <w:tcW w:w="2211" w:type="dxa"/>
          </w:tcPr>
          <w:p w:rsidR="009D02E3" w:rsidRDefault="009D02E3">
            <w:pPr>
              <w:pStyle w:val="ConsPlusNormal"/>
            </w:pPr>
            <w:r>
              <w:t>Приладожское городское поселение</w:t>
            </w:r>
          </w:p>
        </w:tc>
        <w:tc>
          <w:tcPr>
            <w:tcW w:w="3231" w:type="dxa"/>
          </w:tcPr>
          <w:p w:rsidR="009D02E3" w:rsidRDefault="009D02E3">
            <w:pPr>
              <w:pStyle w:val="ConsPlusNormal"/>
            </w:pPr>
            <w:r>
              <w:t>Площадка 2.2 "Парковая зона"</w:t>
            </w:r>
          </w:p>
        </w:tc>
        <w:tc>
          <w:tcPr>
            <w:tcW w:w="1644" w:type="dxa"/>
          </w:tcPr>
          <w:p w:rsidR="009D02E3" w:rsidRDefault="009D02E3">
            <w:pPr>
              <w:pStyle w:val="ConsPlusNormal"/>
            </w:pPr>
            <w:r>
              <w:t>Общественная территория</w:t>
            </w:r>
          </w:p>
        </w:tc>
      </w:tr>
      <w:tr w:rsidR="009D02E3">
        <w:tc>
          <w:tcPr>
            <w:tcW w:w="680" w:type="dxa"/>
          </w:tcPr>
          <w:p w:rsidR="009D02E3" w:rsidRDefault="009D02E3">
            <w:pPr>
              <w:pStyle w:val="ConsPlusNormal"/>
              <w:jc w:val="center"/>
            </w:pPr>
            <w:r>
              <w:t>47</w:t>
            </w:r>
          </w:p>
        </w:tc>
        <w:tc>
          <w:tcPr>
            <w:tcW w:w="2211" w:type="dxa"/>
          </w:tcPr>
          <w:p w:rsidR="009D02E3" w:rsidRDefault="009D02E3">
            <w:pPr>
              <w:pStyle w:val="ConsPlusNormal"/>
            </w:pPr>
            <w:r>
              <w:t>Лодейнопольский муниципальный район</w:t>
            </w:r>
          </w:p>
        </w:tc>
        <w:tc>
          <w:tcPr>
            <w:tcW w:w="2211" w:type="dxa"/>
          </w:tcPr>
          <w:p w:rsidR="009D02E3" w:rsidRDefault="009D02E3">
            <w:pPr>
              <w:pStyle w:val="ConsPlusNormal"/>
            </w:pPr>
            <w:r>
              <w:t>Лодейнопольское городское поселение</w:t>
            </w:r>
          </w:p>
        </w:tc>
        <w:tc>
          <w:tcPr>
            <w:tcW w:w="3231" w:type="dxa"/>
          </w:tcPr>
          <w:p w:rsidR="009D02E3" w:rsidRDefault="009D02E3">
            <w:pPr>
              <w:pStyle w:val="ConsPlusNormal"/>
            </w:pPr>
            <w:r>
              <w:t>Территория у озера "Озерко", 2 очередь</w:t>
            </w:r>
          </w:p>
        </w:tc>
        <w:tc>
          <w:tcPr>
            <w:tcW w:w="1644" w:type="dxa"/>
          </w:tcPr>
          <w:p w:rsidR="009D02E3" w:rsidRDefault="009D02E3">
            <w:pPr>
              <w:pStyle w:val="ConsPlusNormal"/>
            </w:pPr>
            <w:r>
              <w:t>Общественная территория</w:t>
            </w:r>
          </w:p>
        </w:tc>
      </w:tr>
      <w:tr w:rsidR="009D02E3">
        <w:tc>
          <w:tcPr>
            <w:tcW w:w="680" w:type="dxa"/>
          </w:tcPr>
          <w:p w:rsidR="009D02E3" w:rsidRDefault="009D02E3">
            <w:pPr>
              <w:pStyle w:val="ConsPlusNormal"/>
              <w:jc w:val="center"/>
            </w:pPr>
            <w:r>
              <w:t>48</w:t>
            </w:r>
          </w:p>
        </w:tc>
        <w:tc>
          <w:tcPr>
            <w:tcW w:w="2211" w:type="dxa"/>
          </w:tcPr>
          <w:p w:rsidR="009D02E3" w:rsidRDefault="009D02E3">
            <w:pPr>
              <w:pStyle w:val="ConsPlusNormal"/>
            </w:pPr>
            <w:r>
              <w:t>Ломоносовский муниципальный район</w:t>
            </w:r>
          </w:p>
        </w:tc>
        <w:tc>
          <w:tcPr>
            <w:tcW w:w="2211" w:type="dxa"/>
          </w:tcPr>
          <w:p w:rsidR="009D02E3" w:rsidRDefault="009D02E3">
            <w:pPr>
              <w:pStyle w:val="ConsPlusNormal"/>
            </w:pPr>
            <w:r>
              <w:t>Низинское сельское поселение</w:t>
            </w:r>
          </w:p>
        </w:tc>
        <w:tc>
          <w:tcPr>
            <w:tcW w:w="3231" w:type="dxa"/>
          </w:tcPr>
          <w:p w:rsidR="009D02E3" w:rsidRDefault="009D02E3">
            <w:pPr>
              <w:pStyle w:val="ConsPlusNormal"/>
            </w:pPr>
            <w:r>
              <w:t>Центральный парк в д. Низино, ул. Центральная, уч. 54а (2 этап)</w:t>
            </w:r>
          </w:p>
        </w:tc>
        <w:tc>
          <w:tcPr>
            <w:tcW w:w="1644" w:type="dxa"/>
          </w:tcPr>
          <w:p w:rsidR="009D02E3" w:rsidRDefault="009D02E3">
            <w:pPr>
              <w:pStyle w:val="ConsPlusNormal"/>
            </w:pPr>
            <w:r>
              <w:t>Общественная территория</w:t>
            </w:r>
          </w:p>
        </w:tc>
      </w:tr>
      <w:tr w:rsidR="009D02E3">
        <w:tc>
          <w:tcPr>
            <w:tcW w:w="680" w:type="dxa"/>
          </w:tcPr>
          <w:p w:rsidR="009D02E3" w:rsidRDefault="009D02E3">
            <w:pPr>
              <w:pStyle w:val="ConsPlusNormal"/>
              <w:jc w:val="center"/>
            </w:pPr>
            <w:r>
              <w:t>49</w:t>
            </w:r>
          </w:p>
        </w:tc>
        <w:tc>
          <w:tcPr>
            <w:tcW w:w="2211" w:type="dxa"/>
          </w:tcPr>
          <w:p w:rsidR="009D02E3" w:rsidRDefault="009D02E3">
            <w:pPr>
              <w:pStyle w:val="ConsPlusNormal"/>
            </w:pPr>
            <w:r>
              <w:t>Ломоносовский муниципальный район</w:t>
            </w:r>
          </w:p>
        </w:tc>
        <w:tc>
          <w:tcPr>
            <w:tcW w:w="2211" w:type="dxa"/>
          </w:tcPr>
          <w:p w:rsidR="009D02E3" w:rsidRDefault="009D02E3">
            <w:pPr>
              <w:pStyle w:val="ConsPlusNormal"/>
            </w:pPr>
            <w:r>
              <w:t>Лебяженское городское поселение</w:t>
            </w:r>
          </w:p>
        </w:tc>
        <w:tc>
          <w:tcPr>
            <w:tcW w:w="3231" w:type="dxa"/>
          </w:tcPr>
          <w:p w:rsidR="009D02E3" w:rsidRDefault="009D02E3">
            <w:pPr>
              <w:pStyle w:val="ConsPlusNormal"/>
            </w:pPr>
            <w:r>
              <w:t>Благоустройство городского парка "Лебяжье", парковая зона ограничена ул. Приморская, ул. Мира, ул. Степаняна</w:t>
            </w:r>
          </w:p>
        </w:tc>
        <w:tc>
          <w:tcPr>
            <w:tcW w:w="1644" w:type="dxa"/>
          </w:tcPr>
          <w:p w:rsidR="009D02E3" w:rsidRDefault="009D02E3">
            <w:pPr>
              <w:pStyle w:val="ConsPlusNormal"/>
            </w:pPr>
            <w:r>
              <w:t>Общественная территория</w:t>
            </w:r>
          </w:p>
        </w:tc>
      </w:tr>
      <w:tr w:rsidR="009D02E3">
        <w:tc>
          <w:tcPr>
            <w:tcW w:w="680" w:type="dxa"/>
          </w:tcPr>
          <w:p w:rsidR="009D02E3" w:rsidRDefault="009D02E3">
            <w:pPr>
              <w:pStyle w:val="ConsPlusNormal"/>
              <w:jc w:val="center"/>
            </w:pPr>
            <w:r>
              <w:t>50</w:t>
            </w:r>
          </w:p>
        </w:tc>
        <w:tc>
          <w:tcPr>
            <w:tcW w:w="2211" w:type="dxa"/>
          </w:tcPr>
          <w:p w:rsidR="009D02E3" w:rsidRDefault="009D02E3">
            <w:pPr>
              <w:pStyle w:val="ConsPlusNormal"/>
            </w:pPr>
            <w:r>
              <w:t>Ломоносовский муниципальный район</w:t>
            </w:r>
          </w:p>
        </w:tc>
        <w:tc>
          <w:tcPr>
            <w:tcW w:w="2211" w:type="dxa"/>
          </w:tcPr>
          <w:p w:rsidR="009D02E3" w:rsidRDefault="009D02E3">
            <w:pPr>
              <w:pStyle w:val="ConsPlusNormal"/>
            </w:pPr>
            <w:r>
              <w:t>Лопухинское сельское поселение</w:t>
            </w:r>
          </w:p>
        </w:tc>
        <w:tc>
          <w:tcPr>
            <w:tcW w:w="3231" w:type="dxa"/>
          </w:tcPr>
          <w:p w:rsidR="009D02E3" w:rsidRDefault="009D02E3">
            <w:pPr>
              <w:pStyle w:val="ConsPlusNormal"/>
            </w:pPr>
            <w:r>
              <w:t>Общественная территория в д. Лопухинка, ул. Первомайская у д. 9, д. 11</w:t>
            </w:r>
          </w:p>
        </w:tc>
        <w:tc>
          <w:tcPr>
            <w:tcW w:w="1644" w:type="dxa"/>
          </w:tcPr>
          <w:p w:rsidR="009D02E3" w:rsidRDefault="009D02E3">
            <w:pPr>
              <w:pStyle w:val="ConsPlusNormal"/>
            </w:pPr>
            <w:r>
              <w:t>Общественная территория</w:t>
            </w:r>
          </w:p>
        </w:tc>
      </w:tr>
      <w:tr w:rsidR="009D02E3">
        <w:tc>
          <w:tcPr>
            <w:tcW w:w="680" w:type="dxa"/>
          </w:tcPr>
          <w:p w:rsidR="009D02E3" w:rsidRDefault="009D02E3">
            <w:pPr>
              <w:pStyle w:val="ConsPlusNormal"/>
              <w:jc w:val="center"/>
            </w:pPr>
            <w:r>
              <w:t>51</w:t>
            </w:r>
          </w:p>
        </w:tc>
        <w:tc>
          <w:tcPr>
            <w:tcW w:w="2211" w:type="dxa"/>
          </w:tcPr>
          <w:p w:rsidR="009D02E3" w:rsidRDefault="009D02E3">
            <w:pPr>
              <w:pStyle w:val="ConsPlusNormal"/>
            </w:pPr>
            <w:r>
              <w:t>Ломоносовский муниципальный район</w:t>
            </w:r>
          </w:p>
        </w:tc>
        <w:tc>
          <w:tcPr>
            <w:tcW w:w="2211" w:type="dxa"/>
          </w:tcPr>
          <w:p w:rsidR="009D02E3" w:rsidRDefault="009D02E3">
            <w:pPr>
              <w:pStyle w:val="ConsPlusNormal"/>
            </w:pPr>
            <w:r>
              <w:t>Копорское сельское поселение</w:t>
            </w:r>
          </w:p>
        </w:tc>
        <w:tc>
          <w:tcPr>
            <w:tcW w:w="3231" w:type="dxa"/>
          </w:tcPr>
          <w:p w:rsidR="009D02E3" w:rsidRDefault="009D02E3">
            <w:pPr>
              <w:pStyle w:val="ConsPlusNormal"/>
            </w:pPr>
            <w:r>
              <w:t>Общественная территория вблизи МКД N 5, 8 по ул. Благодатная</w:t>
            </w:r>
          </w:p>
        </w:tc>
        <w:tc>
          <w:tcPr>
            <w:tcW w:w="1644" w:type="dxa"/>
          </w:tcPr>
          <w:p w:rsidR="009D02E3" w:rsidRDefault="009D02E3">
            <w:pPr>
              <w:pStyle w:val="ConsPlusNormal"/>
            </w:pPr>
            <w:r>
              <w:t>Общественная территория</w:t>
            </w:r>
          </w:p>
        </w:tc>
      </w:tr>
      <w:tr w:rsidR="009D02E3">
        <w:tc>
          <w:tcPr>
            <w:tcW w:w="680" w:type="dxa"/>
          </w:tcPr>
          <w:p w:rsidR="009D02E3" w:rsidRDefault="009D02E3">
            <w:pPr>
              <w:pStyle w:val="ConsPlusNormal"/>
              <w:jc w:val="center"/>
            </w:pPr>
            <w:r>
              <w:t>52</w:t>
            </w:r>
          </w:p>
        </w:tc>
        <w:tc>
          <w:tcPr>
            <w:tcW w:w="2211" w:type="dxa"/>
          </w:tcPr>
          <w:p w:rsidR="009D02E3" w:rsidRDefault="009D02E3">
            <w:pPr>
              <w:pStyle w:val="ConsPlusNormal"/>
            </w:pPr>
            <w:r>
              <w:t>Ломоносовский муниципальный район</w:t>
            </w:r>
          </w:p>
        </w:tc>
        <w:tc>
          <w:tcPr>
            <w:tcW w:w="2211" w:type="dxa"/>
          </w:tcPr>
          <w:p w:rsidR="009D02E3" w:rsidRDefault="009D02E3">
            <w:pPr>
              <w:pStyle w:val="ConsPlusNormal"/>
            </w:pPr>
            <w:r>
              <w:t>Виллозское городское поселение</w:t>
            </w:r>
          </w:p>
        </w:tc>
        <w:tc>
          <w:tcPr>
            <w:tcW w:w="3231" w:type="dxa"/>
          </w:tcPr>
          <w:p w:rsidR="009D02E3" w:rsidRDefault="009D02E3">
            <w:pPr>
              <w:pStyle w:val="ConsPlusNormal"/>
            </w:pPr>
            <w:r>
              <w:t>Г.п. Виллози, территория между домами 8 и 9</w:t>
            </w:r>
          </w:p>
        </w:tc>
        <w:tc>
          <w:tcPr>
            <w:tcW w:w="1644" w:type="dxa"/>
          </w:tcPr>
          <w:p w:rsidR="009D02E3" w:rsidRDefault="009D02E3">
            <w:pPr>
              <w:pStyle w:val="ConsPlusNormal"/>
            </w:pPr>
            <w:r>
              <w:t>Общественная территория</w:t>
            </w:r>
          </w:p>
        </w:tc>
      </w:tr>
      <w:tr w:rsidR="009D02E3">
        <w:tc>
          <w:tcPr>
            <w:tcW w:w="680" w:type="dxa"/>
          </w:tcPr>
          <w:p w:rsidR="009D02E3" w:rsidRDefault="009D02E3">
            <w:pPr>
              <w:pStyle w:val="ConsPlusNormal"/>
              <w:jc w:val="center"/>
            </w:pPr>
            <w:r>
              <w:t>53</w:t>
            </w:r>
          </w:p>
        </w:tc>
        <w:tc>
          <w:tcPr>
            <w:tcW w:w="2211" w:type="dxa"/>
          </w:tcPr>
          <w:p w:rsidR="009D02E3" w:rsidRDefault="009D02E3">
            <w:pPr>
              <w:pStyle w:val="ConsPlusNormal"/>
            </w:pPr>
            <w:r>
              <w:t xml:space="preserve">Лужский </w:t>
            </w:r>
            <w:r>
              <w:lastRenderedPageBreak/>
              <w:t>муниципальный район</w:t>
            </w:r>
          </w:p>
        </w:tc>
        <w:tc>
          <w:tcPr>
            <w:tcW w:w="2211" w:type="dxa"/>
          </w:tcPr>
          <w:p w:rsidR="009D02E3" w:rsidRDefault="009D02E3">
            <w:pPr>
              <w:pStyle w:val="ConsPlusNormal"/>
            </w:pPr>
            <w:r>
              <w:lastRenderedPageBreak/>
              <w:t xml:space="preserve">Толмачевское </w:t>
            </w:r>
            <w:r>
              <w:lastRenderedPageBreak/>
              <w:t>городское поселение</w:t>
            </w:r>
          </w:p>
        </w:tc>
        <w:tc>
          <w:tcPr>
            <w:tcW w:w="3231" w:type="dxa"/>
          </w:tcPr>
          <w:p w:rsidR="009D02E3" w:rsidRDefault="009D02E3">
            <w:pPr>
              <w:pStyle w:val="ConsPlusNormal"/>
            </w:pPr>
            <w:r>
              <w:lastRenderedPageBreak/>
              <w:t xml:space="preserve">Г.п. Толмачево, ул. Толмачева, </w:t>
            </w:r>
            <w:r>
              <w:lastRenderedPageBreak/>
              <w:t>д. 1</w:t>
            </w:r>
          </w:p>
        </w:tc>
        <w:tc>
          <w:tcPr>
            <w:tcW w:w="1644" w:type="dxa"/>
          </w:tcPr>
          <w:p w:rsidR="009D02E3" w:rsidRDefault="009D02E3">
            <w:pPr>
              <w:pStyle w:val="ConsPlusNormal"/>
            </w:pPr>
            <w:r>
              <w:lastRenderedPageBreak/>
              <w:t xml:space="preserve">Общественная </w:t>
            </w:r>
            <w:r>
              <w:lastRenderedPageBreak/>
              <w:t>территория</w:t>
            </w:r>
          </w:p>
        </w:tc>
      </w:tr>
      <w:tr w:rsidR="009D02E3">
        <w:tc>
          <w:tcPr>
            <w:tcW w:w="680" w:type="dxa"/>
          </w:tcPr>
          <w:p w:rsidR="009D02E3" w:rsidRDefault="009D02E3">
            <w:pPr>
              <w:pStyle w:val="ConsPlusNormal"/>
              <w:jc w:val="center"/>
            </w:pPr>
            <w:r>
              <w:lastRenderedPageBreak/>
              <w:t>54</w:t>
            </w:r>
          </w:p>
        </w:tc>
        <w:tc>
          <w:tcPr>
            <w:tcW w:w="2211" w:type="dxa"/>
          </w:tcPr>
          <w:p w:rsidR="009D02E3" w:rsidRDefault="009D02E3">
            <w:pPr>
              <w:pStyle w:val="ConsPlusNormal"/>
            </w:pPr>
            <w:r>
              <w:t>Лужский муниципальный район</w:t>
            </w:r>
          </w:p>
        </w:tc>
        <w:tc>
          <w:tcPr>
            <w:tcW w:w="2211" w:type="dxa"/>
          </w:tcPr>
          <w:p w:rsidR="009D02E3" w:rsidRDefault="009D02E3">
            <w:pPr>
              <w:pStyle w:val="ConsPlusNormal"/>
            </w:pPr>
            <w:r>
              <w:t>Володарское сельское поселение</w:t>
            </w:r>
          </w:p>
        </w:tc>
        <w:tc>
          <w:tcPr>
            <w:tcW w:w="3231" w:type="dxa"/>
          </w:tcPr>
          <w:p w:rsidR="009D02E3" w:rsidRDefault="009D02E3">
            <w:pPr>
              <w:pStyle w:val="ConsPlusNormal"/>
            </w:pPr>
            <w:r>
              <w:t>Общественная территория от ул. Хуторская до д. 5 в п. Володарское</w:t>
            </w:r>
          </w:p>
        </w:tc>
        <w:tc>
          <w:tcPr>
            <w:tcW w:w="1644" w:type="dxa"/>
          </w:tcPr>
          <w:p w:rsidR="009D02E3" w:rsidRDefault="009D02E3">
            <w:pPr>
              <w:pStyle w:val="ConsPlusNormal"/>
            </w:pPr>
            <w:r>
              <w:t>Общественная территория</w:t>
            </w:r>
          </w:p>
        </w:tc>
      </w:tr>
      <w:tr w:rsidR="009D02E3">
        <w:tc>
          <w:tcPr>
            <w:tcW w:w="680" w:type="dxa"/>
          </w:tcPr>
          <w:p w:rsidR="009D02E3" w:rsidRDefault="009D02E3">
            <w:pPr>
              <w:pStyle w:val="ConsPlusNormal"/>
              <w:jc w:val="center"/>
            </w:pPr>
            <w:r>
              <w:t>55</w:t>
            </w:r>
          </w:p>
        </w:tc>
        <w:tc>
          <w:tcPr>
            <w:tcW w:w="2211" w:type="dxa"/>
          </w:tcPr>
          <w:p w:rsidR="009D02E3" w:rsidRDefault="009D02E3">
            <w:pPr>
              <w:pStyle w:val="ConsPlusNormal"/>
            </w:pPr>
            <w:r>
              <w:t>Лужский муниципальный район</w:t>
            </w:r>
          </w:p>
        </w:tc>
        <w:tc>
          <w:tcPr>
            <w:tcW w:w="2211" w:type="dxa"/>
          </w:tcPr>
          <w:p w:rsidR="009D02E3" w:rsidRDefault="009D02E3">
            <w:pPr>
              <w:pStyle w:val="ConsPlusNormal"/>
            </w:pPr>
            <w:r>
              <w:t>Ретюнское сельское поселение</w:t>
            </w:r>
          </w:p>
        </w:tc>
        <w:tc>
          <w:tcPr>
            <w:tcW w:w="3231" w:type="dxa"/>
          </w:tcPr>
          <w:p w:rsidR="009D02E3" w:rsidRDefault="009D02E3">
            <w:pPr>
              <w:pStyle w:val="ConsPlusNormal"/>
            </w:pPr>
            <w:r>
              <w:t>Общественное пространство "Ретюнское запрудье"</w:t>
            </w:r>
          </w:p>
        </w:tc>
        <w:tc>
          <w:tcPr>
            <w:tcW w:w="1644" w:type="dxa"/>
          </w:tcPr>
          <w:p w:rsidR="009D02E3" w:rsidRDefault="009D02E3">
            <w:pPr>
              <w:pStyle w:val="ConsPlusNormal"/>
            </w:pPr>
            <w:r>
              <w:t>Общественная территория</w:t>
            </w:r>
          </w:p>
        </w:tc>
      </w:tr>
      <w:tr w:rsidR="009D02E3">
        <w:tc>
          <w:tcPr>
            <w:tcW w:w="680" w:type="dxa"/>
          </w:tcPr>
          <w:p w:rsidR="009D02E3" w:rsidRDefault="009D02E3">
            <w:pPr>
              <w:pStyle w:val="ConsPlusNormal"/>
              <w:jc w:val="center"/>
            </w:pPr>
            <w:r>
              <w:t>56</w:t>
            </w:r>
          </w:p>
        </w:tc>
        <w:tc>
          <w:tcPr>
            <w:tcW w:w="2211" w:type="dxa"/>
          </w:tcPr>
          <w:p w:rsidR="009D02E3" w:rsidRDefault="009D02E3">
            <w:pPr>
              <w:pStyle w:val="ConsPlusNormal"/>
            </w:pPr>
            <w:r>
              <w:t>Лужский муниципальный район</w:t>
            </w:r>
          </w:p>
        </w:tc>
        <w:tc>
          <w:tcPr>
            <w:tcW w:w="2211" w:type="dxa"/>
          </w:tcPr>
          <w:p w:rsidR="009D02E3" w:rsidRDefault="009D02E3">
            <w:pPr>
              <w:pStyle w:val="ConsPlusNormal"/>
            </w:pPr>
            <w:r>
              <w:t>Лужское городское поселение</w:t>
            </w:r>
          </w:p>
        </w:tc>
        <w:tc>
          <w:tcPr>
            <w:tcW w:w="3231" w:type="dxa"/>
          </w:tcPr>
          <w:p w:rsidR="009D02E3" w:rsidRDefault="009D02E3">
            <w:pPr>
              <w:pStyle w:val="ConsPlusNormal"/>
            </w:pPr>
            <w:r>
              <w:t>Центральная набережная р. Луга от ул. Болотной до ул. Алексея Васильева (левый и правый берега)</w:t>
            </w:r>
          </w:p>
        </w:tc>
        <w:tc>
          <w:tcPr>
            <w:tcW w:w="1644" w:type="dxa"/>
          </w:tcPr>
          <w:p w:rsidR="009D02E3" w:rsidRDefault="009D02E3">
            <w:pPr>
              <w:pStyle w:val="ConsPlusNormal"/>
            </w:pPr>
            <w:r>
              <w:t>Общественная территория</w:t>
            </w:r>
          </w:p>
        </w:tc>
      </w:tr>
      <w:tr w:rsidR="009D02E3">
        <w:tc>
          <w:tcPr>
            <w:tcW w:w="680" w:type="dxa"/>
          </w:tcPr>
          <w:p w:rsidR="009D02E3" w:rsidRDefault="009D02E3">
            <w:pPr>
              <w:pStyle w:val="ConsPlusNormal"/>
              <w:jc w:val="center"/>
            </w:pPr>
            <w:r>
              <w:t>57</w:t>
            </w:r>
          </w:p>
        </w:tc>
        <w:tc>
          <w:tcPr>
            <w:tcW w:w="2211" w:type="dxa"/>
          </w:tcPr>
          <w:p w:rsidR="009D02E3" w:rsidRDefault="009D02E3">
            <w:pPr>
              <w:pStyle w:val="ConsPlusNormal"/>
            </w:pPr>
            <w:r>
              <w:t>Лужский муниципальный район</w:t>
            </w:r>
          </w:p>
        </w:tc>
        <w:tc>
          <w:tcPr>
            <w:tcW w:w="2211" w:type="dxa"/>
          </w:tcPr>
          <w:p w:rsidR="009D02E3" w:rsidRDefault="009D02E3">
            <w:pPr>
              <w:pStyle w:val="ConsPlusNormal"/>
            </w:pPr>
            <w:r>
              <w:t>Ям-Тесовское сельское поселение</w:t>
            </w:r>
          </w:p>
        </w:tc>
        <w:tc>
          <w:tcPr>
            <w:tcW w:w="3231" w:type="dxa"/>
          </w:tcPr>
          <w:p w:rsidR="009D02E3" w:rsidRDefault="009D02E3">
            <w:pPr>
              <w:pStyle w:val="ConsPlusNormal"/>
            </w:pPr>
            <w:r>
              <w:t>Центральная площадь в д. Ям-Тесово, ул. Центральная между зданием администрации и д. 5, д. 2, д. 1</w:t>
            </w:r>
          </w:p>
        </w:tc>
        <w:tc>
          <w:tcPr>
            <w:tcW w:w="1644" w:type="dxa"/>
          </w:tcPr>
          <w:p w:rsidR="009D02E3" w:rsidRDefault="009D02E3">
            <w:pPr>
              <w:pStyle w:val="ConsPlusNormal"/>
            </w:pPr>
            <w:r>
              <w:t>Общественная территория</w:t>
            </w:r>
          </w:p>
        </w:tc>
      </w:tr>
      <w:tr w:rsidR="009D02E3">
        <w:tc>
          <w:tcPr>
            <w:tcW w:w="680" w:type="dxa"/>
          </w:tcPr>
          <w:p w:rsidR="009D02E3" w:rsidRDefault="009D02E3">
            <w:pPr>
              <w:pStyle w:val="ConsPlusNormal"/>
              <w:jc w:val="center"/>
            </w:pPr>
            <w:r>
              <w:t>58</w:t>
            </w:r>
          </w:p>
        </w:tc>
        <w:tc>
          <w:tcPr>
            <w:tcW w:w="2211" w:type="dxa"/>
          </w:tcPr>
          <w:p w:rsidR="009D02E3" w:rsidRDefault="009D02E3">
            <w:pPr>
              <w:pStyle w:val="ConsPlusNormal"/>
            </w:pPr>
            <w:r>
              <w:t>Лужский муниципальный район</w:t>
            </w:r>
          </w:p>
        </w:tc>
        <w:tc>
          <w:tcPr>
            <w:tcW w:w="2211" w:type="dxa"/>
          </w:tcPr>
          <w:p w:rsidR="009D02E3" w:rsidRDefault="009D02E3">
            <w:pPr>
              <w:pStyle w:val="ConsPlusNormal"/>
            </w:pPr>
            <w:r>
              <w:t>Волошовское сельское поселение</w:t>
            </w:r>
          </w:p>
        </w:tc>
        <w:tc>
          <w:tcPr>
            <w:tcW w:w="3231" w:type="dxa"/>
          </w:tcPr>
          <w:p w:rsidR="009D02E3" w:rsidRDefault="009D02E3">
            <w:pPr>
              <w:pStyle w:val="ConsPlusNormal"/>
            </w:pPr>
            <w:r>
              <w:t>Общественная территория за зданием КДЦ "Селяночка" (2 этап)</w:t>
            </w:r>
          </w:p>
        </w:tc>
        <w:tc>
          <w:tcPr>
            <w:tcW w:w="1644" w:type="dxa"/>
          </w:tcPr>
          <w:p w:rsidR="009D02E3" w:rsidRDefault="009D02E3">
            <w:pPr>
              <w:pStyle w:val="ConsPlusNormal"/>
            </w:pPr>
            <w:r>
              <w:t>Общественная территория</w:t>
            </w:r>
          </w:p>
        </w:tc>
      </w:tr>
      <w:tr w:rsidR="009D02E3">
        <w:tc>
          <w:tcPr>
            <w:tcW w:w="680" w:type="dxa"/>
          </w:tcPr>
          <w:p w:rsidR="009D02E3" w:rsidRDefault="009D02E3">
            <w:pPr>
              <w:pStyle w:val="ConsPlusNormal"/>
              <w:jc w:val="center"/>
            </w:pPr>
            <w:r>
              <w:t>59</w:t>
            </w:r>
          </w:p>
        </w:tc>
        <w:tc>
          <w:tcPr>
            <w:tcW w:w="2211" w:type="dxa"/>
          </w:tcPr>
          <w:p w:rsidR="009D02E3" w:rsidRDefault="009D02E3">
            <w:pPr>
              <w:pStyle w:val="ConsPlusNormal"/>
            </w:pPr>
            <w:r>
              <w:t>Лужский муниципальный район</w:t>
            </w:r>
          </w:p>
        </w:tc>
        <w:tc>
          <w:tcPr>
            <w:tcW w:w="2211" w:type="dxa"/>
          </w:tcPr>
          <w:p w:rsidR="009D02E3" w:rsidRDefault="009D02E3">
            <w:pPr>
              <w:pStyle w:val="ConsPlusNormal"/>
            </w:pPr>
            <w:r>
              <w:t>Заклинское сельское поселение</w:t>
            </w:r>
          </w:p>
        </w:tc>
        <w:tc>
          <w:tcPr>
            <w:tcW w:w="3231" w:type="dxa"/>
          </w:tcPr>
          <w:p w:rsidR="009D02E3" w:rsidRDefault="009D02E3">
            <w:pPr>
              <w:pStyle w:val="ConsPlusNormal"/>
            </w:pPr>
            <w:r>
              <w:t>Центральный сквер, д. Заклинье</w:t>
            </w:r>
          </w:p>
        </w:tc>
        <w:tc>
          <w:tcPr>
            <w:tcW w:w="1644" w:type="dxa"/>
          </w:tcPr>
          <w:p w:rsidR="009D02E3" w:rsidRDefault="009D02E3">
            <w:pPr>
              <w:pStyle w:val="ConsPlusNormal"/>
            </w:pPr>
            <w:r>
              <w:t>Общественная территория</w:t>
            </w:r>
          </w:p>
        </w:tc>
      </w:tr>
      <w:tr w:rsidR="009D02E3">
        <w:tc>
          <w:tcPr>
            <w:tcW w:w="680" w:type="dxa"/>
          </w:tcPr>
          <w:p w:rsidR="009D02E3" w:rsidRDefault="009D02E3">
            <w:pPr>
              <w:pStyle w:val="ConsPlusNormal"/>
              <w:jc w:val="center"/>
            </w:pPr>
            <w:r>
              <w:t>60</w:t>
            </w:r>
          </w:p>
        </w:tc>
        <w:tc>
          <w:tcPr>
            <w:tcW w:w="2211" w:type="dxa"/>
          </w:tcPr>
          <w:p w:rsidR="009D02E3" w:rsidRDefault="009D02E3">
            <w:pPr>
              <w:pStyle w:val="ConsPlusNormal"/>
            </w:pPr>
            <w:r>
              <w:t>Подпорожский муниципальный район</w:t>
            </w:r>
          </w:p>
        </w:tc>
        <w:tc>
          <w:tcPr>
            <w:tcW w:w="2211" w:type="dxa"/>
          </w:tcPr>
          <w:p w:rsidR="009D02E3" w:rsidRDefault="009D02E3">
            <w:pPr>
              <w:pStyle w:val="ConsPlusNormal"/>
            </w:pPr>
            <w:r>
              <w:t>Никольское городское поселение</w:t>
            </w:r>
          </w:p>
        </w:tc>
        <w:tc>
          <w:tcPr>
            <w:tcW w:w="3231" w:type="dxa"/>
          </w:tcPr>
          <w:p w:rsidR="009D02E3" w:rsidRDefault="009D02E3">
            <w:pPr>
              <w:pStyle w:val="ConsPlusNormal"/>
            </w:pPr>
            <w:r>
              <w:t>Общественная территория между ул. Новая, участок N 47, и ул. Новая, д. 3, д. 5, д. 7, пр. Речного Флота, д. 26 (2 этап)</w:t>
            </w:r>
          </w:p>
        </w:tc>
        <w:tc>
          <w:tcPr>
            <w:tcW w:w="1644" w:type="dxa"/>
          </w:tcPr>
          <w:p w:rsidR="009D02E3" w:rsidRDefault="009D02E3">
            <w:pPr>
              <w:pStyle w:val="ConsPlusNormal"/>
            </w:pPr>
            <w:r>
              <w:t>Общественная территория</w:t>
            </w:r>
          </w:p>
        </w:tc>
      </w:tr>
      <w:tr w:rsidR="009D02E3">
        <w:tc>
          <w:tcPr>
            <w:tcW w:w="680" w:type="dxa"/>
          </w:tcPr>
          <w:p w:rsidR="009D02E3" w:rsidRDefault="009D02E3">
            <w:pPr>
              <w:pStyle w:val="ConsPlusNormal"/>
              <w:jc w:val="center"/>
            </w:pPr>
            <w:r>
              <w:t>61</w:t>
            </w:r>
          </w:p>
        </w:tc>
        <w:tc>
          <w:tcPr>
            <w:tcW w:w="2211" w:type="dxa"/>
          </w:tcPr>
          <w:p w:rsidR="009D02E3" w:rsidRDefault="009D02E3">
            <w:pPr>
              <w:pStyle w:val="ConsPlusNormal"/>
            </w:pPr>
            <w:r>
              <w:t>Подпорожский муниципальный район</w:t>
            </w:r>
          </w:p>
        </w:tc>
        <w:tc>
          <w:tcPr>
            <w:tcW w:w="2211" w:type="dxa"/>
          </w:tcPr>
          <w:p w:rsidR="009D02E3" w:rsidRDefault="009D02E3">
            <w:pPr>
              <w:pStyle w:val="ConsPlusNormal"/>
            </w:pPr>
            <w:r>
              <w:t>Подпорожское городское поселение</w:t>
            </w:r>
          </w:p>
        </w:tc>
        <w:tc>
          <w:tcPr>
            <w:tcW w:w="3231" w:type="dxa"/>
          </w:tcPr>
          <w:p w:rsidR="009D02E3" w:rsidRDefault="009D02E3">
            <w:pPr>
              <w:pStyle w:val="ConsPlusNormal"/>
            </w:pPr>
            <w:r>
              <w:t>Пешеходная зона пр. Ленина от пр. Кирова до городского парка по нечетной стороне</w:t>
            </w:r>
          </w:p>
        </w:tc>
        <w:tc>
          <w:tcPr>
            <w:tcW w:w="1644" w:type="dxa"/>
          </w:tcPr>
          <w:p w:rsidR="009D02E3" w:rsidRDefault="009D02E3">
            <w:pPr>
              <w:pStyle w:val="ConsPlusNormal"/>
            </w:pPr>
            <w:r>
              <w:t>Общественная территория</w:t>
            </w:r>
          </w:p>
        </w:tc>
      </w:tr>
      <w:tr w:rsidR="009D02E3">
        <w:tc>
          <w:tcPr>
            <w:tcW w:w="680" w:type="dxa"/>
          </w:tcPr>
          <w:p w:rsidR="009D02E3" w:rsidRDefault="009D02E3">
            <w:pPr>
              <w:pStyle w:val="ConsPlusNormal"/>
              <w:jc w:val="center"/>
            </w:pPr>
            <w:r>
              <w:t>62</w:t>
            </w:r>
          </w:p>
        </w:tc>
        <w:tc>
          <w:tcPr>
            <w:tcW w:w="2211" w:type="dxa"/>
          </w:tcPr>
          <w:p w:rsidR="009D02E3" w:rsidRDefault="009D02E3">
            <w:pPr>
              <w:pStyle w:val="ConsPlusNormal"/>
            </w:pPr>
            <w:r>
              <w:t xml:space="preserve">Подпорожский муниципальный </w:t>
            </w:r>
            <w:r>
              <w:lastRenderedPageBreak/>
              <w:t>район</w:t>
            </w:r>
          </w:p>
        </w:tc>
        <w:tc>
          <w:tcPr>
            <w:tcW w:w="2211" w:type="dxa"/>
          </w:tcPr>
          <w:p w:rsidR="009D02E3" w:rsidRDefault="009D02E3">
            <w:pPr>
              <w:pStyle w:val="ConsPlusNormal"/>
            </w:pPr>
            <w:r>
              <w:lastRenderedPageBreak/>
              <w:t>Вознесенское городское поселение</w:t>
            </w:r>
          </w:p>
        </w:tc>
        <w:tc>
          <w:tcPr>
            <w:tcW w:w="3231" w:type="dxa"/>
          </w:tcPr>
          <w:p w:rsidR="009D02E3" w:rsidRDefault="009D02E3">
            <w:pPr>
              <w:pStyle w:val="ConsPlusNormal"/>
            </w:pPr>
            <w:r>
              <w:t>Свирская набережная (2 этап)</w:t>
            </w:r>
          </w:p>
        </w:tc>
        <w:tc>
          <w:tcPr>
            <w:tcW w:w="1644" w:type="dxa"/>
          </w:tcPr>
          <w:p w:rsidR="009D02E3" w:rsidRDefault="009D02E3">
            <w:pPr>
              <w:pStyle w:val="ConsPlusNormal"/>
            </w:pPr>
            <w:r>
              <w:t>Общественная территория</w:t>
            </w:r>
          </w:p>
        </w:tc>
      </w:tr>
      <w:tr w:rsidR="009D02E3">
        <w:tc>
          <w:tcPr>
            <w:tcW w:w="680" w:type="dxa"/>
          </w:tcPr>
          <w:p w:rsidR="009D02E3" w:rsidRDefault="009D02E3">
            <w:pPr>
              <w:pStyle w:val="ConsPlusNormal"/>
              <w:jc w:val="center"/>
            </w:pPr>
            <w:r>
              <w:lastRenderedPageBreak/>
              <w:t>63</w:t>
            </w:r>
          </w:p>
        </w:tc>
        <w:tc>
          <w:tcPr>
            <w:tcW w:w="2211" w:type="dxa"/>
          </w:tcPr>
          <w:p w:rsidR="009D02E3" w:rsidRDefault="009D02E3">
            <w:pPr>
              <w:pStyle w:val="ConsPlusNormal"/>
            </w:pPr>
            <w:r>
              <w:t>Приозерский муниципальный район</w:t>
            </w:r>
          </w:p>
        </w:tc>
        <w:tc>
          <w:tcPr>
            <w:tcW w:w="2211" w:type="dxa"/>
          </w:tcPr>
          <w:p w:rsidR="009D02E3" w:rsidRDefault="009D02E3">
            <w:pPr>
              <w:pStyle w:val="ConsPlusNormal"/>
            </w:pPr>
            <w:r>
              <w:t>Раздольевское сельское поселение</w:t>
            </w:r>
          </w:p>
        </w:tc>
        <w:tc>
          <w:tcPr>
            <w:tcW w:w="3231" w:type="dxa"/>
          </w:tcPr>
          <w:p w:rsidR="009D02E3" w:rsidRDefault="009D02E3">
            <w:pPr>
              <w:pStyle w:val="ConsPlusNormal"/>
            </w:pPr>
            <w:r>
              <w:t>Общественная территория около МОУ "Раздольевская СОШ", ул. Береговая, д. 6Б, д. Раздолье</w:t>
            </w:r>
          </w:p>
        </w:tc>
        <w:tc>
          <w:tcPr>
            <w:tcW w:w="1644" w:type="dxa"/>
          </w:tcPr>
          <w:p w:rsidR="009D02E3" w:rsidRDefault="009D02E3">
            <w:pPr>
              <w:pStyle w:val="ConsPlusNormal"/>
            </w:pPr>
            <w:r>
              <w:t>Общественная территория</w:t>
            </w:r>
          </w:p>
        </w:tc>
      </w:tr>
      <w:tr w:rsidR="009D02E3">
        <w:tc>
          <w:tcPr>
            <w:tcW w:w="680" w:type="dxa"/>
          </w:tcPr>
          <w:p w:rsidR="009D02E3" w:rsidRDefault="009D02E3">
            <w:pPr>
              <w:pStyle w:val="ConsPlusNormal"/>
              <w:jc w:val="center"/>
            </w:pPr>
            <w:r>
              <w:t>64</w:t>
            </w:r>
          </w:p>
        </w:tc>
        <w:tc>
          <w:tcPr>
            <w:tcW w:w="2211" w:type="dxa"/>
          </w:tcPr>
          <w:p w:rsidR="009D02E3" w:rsidRDefault="009D02E3">
            <w:pPr>
              <w:pStyle w:val="ConsPlusNormal"/>
            </w:pPr>
            <w:r>
              <w:t>Приозерский муниципальный район</w:t>
            </w:r>
          </w:p>
        </w:tc>
        <w:tc>
          <w:tcPr>
            <w:tcW w:w="2211" w:type="dxa"/>
          </w:tcPr>
          <w:p w:rsidR="009D02E3" w:rsidRDefault="009D02E3">
            <w:pPr>
              <w:pStyle w:val="ConsPlusNormal"/>
            </w:pPr>
            <w:r>
              <w:t>Запорожское сельское поселение</w:t>
            </w:r>
          </w:p>
        </w:tc>
        <w:tc>
          <w:tcPr>
            <w:tcW w:w="3231" w:type="dxa"/>
          </w:tcPr>
          <w:p w:rsidR="009D02E3" w:rsidRDefault="009D02E3">
            <w:pPr>
              <w:pStyle w:val="ConsPlusNormal"/>
            </w:pPr>
            <w:r>
              <w:t>Парковая зона у реки Вьюн (2 этап)</w:t>
            </w:r>
          </w:p>
        </w:tc>
        <w:tc>
          <w:tcPr>
            <w:tcW w:w="1644" w:type="dxa"/>
          </w:tcPr>
          <w:p w:rsidR="009D02E3" w:rsidRDefault="009D02E3">
            <w:pPr>
              <w:pStyle w:val="ConsPlusNormal"/>
            </w:pPr>
            <w:r>
              <w:t>Общественная территория</w:t>
            </w:r>
          </w:p>
        </w:tc>
      </w:tr>
      <w:tr w:rsidR="009D02E3">
        <w:tc>
          <w:tcPr>
            <w:tcW w:w="680" w:type="dxa"/>
          </w:tcPr>
          <w:p w:rsidR="009D02E3" w:rsidRDefault="009D02E3">
            <w:pPr>
              <w:pStyle w:val="ConsPlusNormal"/>
              <w:jc w:val="center"/>
            </w:pPr>
            <w:r>
              <w:t>65</w:t>
            </w:r>
          </w:p>
        </w:tc>
        <w:tc>
          <w:tcPr>
            <w:tcW w:w="2211" w:type="dxa"/>
          </w:tcPr>
          <w:p w:rsidR="009D02E3" w:rsidRDefault="009D02E3">
            <w:pPr>
              <w:pStyle w:val="ConsPlusNormal"/>
            </w:pPr>
            <w:r>
              <w:t>Приозерский муниципальный район</w:t>
            </w:r>
          </w:p>
        </w:tc>
        <w:tc>
          <w:tcPr>
            <w:tcW w:w="2211" w:type="dxa"/>
          </w:tcPr>
          <w:p w:rsidR="009D02E3" w:rsidRDefault="009D02E3">
            <w:pPr>
              <w:pStyle w:val="ConsPlusNormal"/>
            </w:pPr>
            <w:r>
              <w:t>Приозерское городское поселение</w:t>
            </w:r>
          </w:p>
        </w:tc>
        <w:tc>
          <w:tcPr>
            <w:tcW w:w="3231" w:type="dxa"/>
          </w:tcPr>
          <w:p w:rsidR="009D02E3" w:rsidRDefault="009D02E3">
            <w:pPr>
              <w:pStyle w:val="ConsPlusNormal"/>
            </w:pPr>
            <w:r>
              <w:t>Лесопарковая зона у МКУК КЦ "Карнавал", г. Приозерск</w:t>
            </w:r>
          </w:p>
        </w:tc>
        <w:tc>
          <w:tcPr>
            <w:tcW w:w="1644" w:type="dxa"/>
          </w:tcPr>
          <w:p w:rsidR="009D02E3" w:rsidRDefault="009D02E3">
            <w:pPr>
              <w:pStyle w:val="ConsPlusNormal"/>
            </w:pPr>
            <w:r>
              <w:t>Общественная территория</w:t>
            </w:r>
          </w:p>
        </w:tc>
      </w:tr>
      <w:tr w:rsidR="009D02E3">
        <w:tc>
          <w:tcPr>
            <w:tcW w:w="680" w:type="dxa"/>
          </w:tcPr>
          <w:p w:rsidR="009D02E3" w:rsidRDefault="009D02E3">
            <w:pPr>
              <w:pStyle w:val="ConsPlusNormal"/>
              <w:jc w:val="center"/>
            </w:pPr>
            <w:r>
              <w:t>66</w:t>
            </w:r>
          </w:p>
        </w:tc>
        <w:tc>
          <w:tcPr>
            <w:tcW w:w="2211" w:type="dxa"/>
          </w:tcPr>
          <w:p w:rsidR="009D02E3" w:rsidRDefault="009D02E3">
            <w:pPr>
              <w:pStyle w:val="ConsPlusNormal"/>
            </w:pPr>
            <w:r>
              <w:t>Приозерский муниципальный район</w:t>
            </w:r>
          </w:p>
        </w:tc>
        <w:tc>
          <w:tcPr>
            <w:tcW w:w="2211" w:type="dxa"/>
          </w:tcPr>
          <w:p w:rsidR="009D02E3" w:rsidRDefault="009D02E3">
            <w:pPr>
              <w:pStyle w:val="ConsPlusNormal"/>
            </w:pPr>
            <w:r>
              <w:t>Мельниковское сельское поселение</w:t>
            </w:r>
          </w:p>
        </w:tc>
        <w:tc>
          <w:tcPr>
            <w:tcW w:w="3231" w:type="dxa"/>
          </w:tcPr>
          <w:p w:rsidR="009D02E3" w:rsidRDefault="009D02E3">
            <w:pPr>
              <w:pStyle w:val="ConsPlusNormal"/>
            </w:pPr>
            <w:r>
              <w:t>Территория у Кирхи Ряйсяля "Зона вокруг дома культуры", п. Мельниково, ул. Калинина</w:t>
            </w:r>
          </w:p>
        </w:tc>
        <w:tc>
          <w:tcPr>
            <w:tcW w:w="1644" w:type="dxa"/>
          </w:tcPr>
          <w:p w:rsidR="009D02E3" w:rsidRDefault="009D02E3">
            <w:pPr>
              <w:pStyle w:val="ConsPlusNormal"/>
            </w:pPr>
            <w:r>
              <w:t>Общественная территория</w:t>
            </w:r>
          </w:p>
        </w:tc>
      </w:tr>
      <w:tr w:rsidR="009D02E3">
        <w:tc>
          <w:tcPr>
            <w:tcW w:w="680" w:type="dxa"/>
          </w:tcPr>
          <w:p w:rsidR="009D02E3" w:rsidRDefault="009D02E3">
            <w:pPr>
              <w:pStyle w:val="ConsPlusNormal"/>
              <w:jc w:val="center"/>
            </w:pPr>
            <w:r>
              <w:t>67</w:t>
            </w:r>
          </w:p>
        </w:tc>
        <w:tc>
          <w:tcPr>
            <w:tcW w:w="2211" w:type="dxa"/>
          </w:tcPr>
          <w:p w:rsidR="009D02E3" w:rsidRDefault="009D02E3">
            <w:pPr>
              <w:pStyle w:val="ConsPlusNormal"/>
            </w:pPr>
            <w:r>
              <w:t>Приозерский муниципальный район</w:t>
            </w:r>
          </w:p>
        </w:tc>
        <w:tc>
          <w:tcPr>
            <w:tcW w:w="2211" w:type="dxa"/>
          </w:tcPr>
          <w:p w:rsidR="009D02E3" w:rsidRDefault="009D02E3">
            <w:pPr>
              <w:pStyle w:val="ConsPlusNormal"/>
            </w:pPr>
            <w:r>
              <w:t>Громовское сельское поселение</w:t>
            </w:r>
          </w:p>
        </w:tc>
        <w:tc>
          <w:tcPr>
            <w:tcW w:w="3231" w:type="dxa"/>
          </w:tcPr>
          <w:p w:rsidR="009D02E3" w:rsidRDefault="009D02E3">
            <w:pPr>
              <w:pStyle w:val="ConsPlusNormal"/>
            </w:pPr>
            <w:r>
              <w:t>Площадь под организацию культурно-массовых мероприятий п. ст. Громово, ул. Шоссейная у д. 22</w:t>
            </w:r>
          </w:p>
        </w:tc>
        <w:tc>
          <w:tcPr>
            <w:tcW w:w="1644" w:type="dxa"/>
          </w:tcPr>
          <w:p w:rsidR="009D02E3" w:rsidRDefault="009D02E3">
            <w:pPr>
              <w:pStyle w:val="ConsPlusNormal"/>
            </w:pPr>
            <w:r>
              <w:t>Общественная территория</w:t>
            </w:r>
          </w:p>
        </w:tc>
      </w:tr>
      <w:tr w:rsidR="009D02E3">
        <w:tc>
          <w:tcPr>
            <w:tcW w:w="680" w:type="dxa"/>
          </w:tcPr>
          <w:p w:rsidR="009D02E3" w:rsidRDefault="009D02E3">
            <w:pPr>
              <w:pStyle w:val="ConsPlusNormal"/>
              <w:jc w:val="center"/>
            </w:pPr>
            <w:r>
              <w:t>68</w:t>
            </w:r>
          </w:p>
        </w:tc>
        <w:tc>
          <w:tcPr>
            <w:tcW w:w="2211" w:type="dxa"/>
          </w:tcPr>
          <w:p w:rsidR="009D02E3" w:rsidRDefault="009D02E3">
            <w:pPr>
              <w:pStyle w:val="ConsPlusNormal"/>
            </w:pPr>
            <w:r>
              <w:t>Сланцевский муниципальный район</w:t>
            </w:r>
          </w:p>
        </w:tc>
        <w:tc>
          <w:tcPr>
            <w:tcW w:w="2211" w:type="dxa"/>
          </w:tcPr>
          <w:p w:rsidR="009D02E3" w:rsidRDefault="009D02E3">
            <w:pPr>
              <w:pStyle w:val="ConsPlusNormal"/>
            </w:pPr>
            <w:r>
              <w:t>Сланцевское городское поселение</w:t>
            </w:r>
          </w:p>
        </w:tc>
        <w:tc>
          <w:tcPr>
            <w:tcW w:w="3231" w:type="dxa"/>
          </w:tcPr>
          <w:p w:rsidR="009D02E3" w:rsidRDefault="009D02E3">
            <w:pPr>
              <w:pStyle w:val="ConsPlusNormal"/>
            </w:pPr>
            <w:r>
              <w:t>Площадка перед д. 25, корп. 4, 6, 8 по ул. Ленина "Яблоневый сад"</w:t>
            </w:r>
          </w:p>
        </w:tc>
        <w:tc>
          <w:tcPr>
            <w:tcW w:w="1644" w:type="dxa"/>
          </w:tcPr>
          <w:p w:rsidR="009D02E3" w:rsidRDefault="009D02E3">
            <w:pPr>
              <w:pStyle w:val="ConsPlusNormal"/>
            </w:pPr>
            <w:r>
              <w:t>Общественная территория</w:t>
            </w:r>
          </w:p>
        </w:tc>
      </w:tr>
      <w:tr w:rsidR="009D02E3">
        <w:tc>
          <w:tcPr>
            <w:tcW w:w="680" w:type="dxa"/>
          </w:tcPr>
          <w:p w:rsidR="009D02E3" w:rsidRDefault="009D02E3">
            <w:pPr>
              <w:pStyle w:val="ConsPlusNormal"/>
              <w:jc w:val="center"/>
            </w:pPr>
            <w:r>
              <w:t>69</w:t>
            </w:r>
          </w:p>
        </w:tc>
        <w:tc>
          <w:tcPr>
            <w:tcW w:w="2211" w:type="dxa"/>
          </w:tcPr>
          <w:p w:rsidR="009D02E3" w:rsidRDefault="009D02E3">
            <w:pPr>
              <w:pStyle w:val="ConsPlusNormal"/>
            </w:pPr>
            <w:r>
              <w:t>Сосновоборский городской округ</w:t>
            </w:r>
          </w:p>
        </w:tc>
        <w:tc>
          <w:tcPr>
            <w:tcW w:w="2211" w:type="dxa"/>
          </w:tcPr>
          <w:p w:rsidR="009D02E3" w:rsidRDefault="009D02E3">
            <w:pPr>
              <w:pStyle w:val="ConsPlusNormal"/>
            </w:pPr>
            <w:r>
              <w:t>Сосновоборский городской округ</w:t>
            </w:r>
          </w:p>
        </w:tc>
        <w:tc>
          <w:tcPr>
            <w:tcW w:w="3231" w:type="dxa"/>
          </w:tcPr>
          <w:p w:rsidR="009D02E3" w:rsidRDefault="009D02E3">
            <w:pPr>
              <w:pStyle w:val="ConsPlusNormal"/>
            </w:pPr>
            <w:r>
              <w:t>Городской сквер по ул. Космонавтов, микрорайон 4а (2 этап)</w:t>
            </w:r>
          </w:p>
        </w:tc>
        <w:tc>
          <w:tcPr>
            <w:tcW w:w="1644" w:type="dxa"/>
          </w:tcPr>
          <w:p w:rsidR="009D02E3" w:rsidRDefault="009D02E3">
            <w:pPr>
              <w:pStyle w:val="ConsPlusNormal"/>
            </w:pPr>
            <w:r>
              <w:t>Общественная территория</w:t>
            </w:r>
          </w:p>
        </w:tc>
      </w:tr>
      <w:tr w:rsidR="009D02E3">
        <w:tc>
          <w:tcPr>
            <w:tcW w:w="680" w:type="dxa"/>
          </w:tcPr>
          <w:p w:rsidR="009D02E3" w:rsidRDefault="009D02E3">
            <w:pPr>
              <w:pStyle w:val="ConsPlusNormal"/>
              <w:jc w:val="center"/>
            </w:pPr>
            <w:r>
              <w:t>70</w:t>
            </w:r>
          </w:p>
        </w:tc>
        <w:tc>
          <w:tcPr>
            <w:tcW w:w="2211" w:type="dxa"/>
          </w:tcPr>
          <w:p w:rsidR="009D02E3" w:rsidRDefault="009D02E3">
            <w:pPr>
              <w:pStyle w:val="ConsPlusNormal"/>
            </w:pPr>
            <w:r>
              <w:t>Тихвинский муниципальный район</w:t>
            </w:r>
          </w:p>
        </w:tc>
        <w:tc>
          <w:tcPr>
            <w:tcW w:w="2211" w:type="dxa"/>
          </w:tcPr>
          <w:p w:rsidR="009D02E3" w:rsidRDefault="009D02E3">
            <w:pPr>
              <w:pStyle w:val="ConsPlusNormal"/>
            </w:pPr>
            <w:r>
              <w:t>Тихвинское городское поселение</w:t>
            </w:r>
          </w:p>
        </w:tc>
        <w:tc>
          <w:tcPr>
            <w:tcW w:w="3231" w:type="dxa"/>
          </w:tcPr>
          <w:p w:rsidR="009D02E3" w:rsidRDefault="009D02E3">
            <w:pPr>
              <w:pStyle w:val="ConsPlusNormal"/>
            </w:pPr>
            <w:r>
              <w:t>Г. Тихвин, территория от ул. Карла Маркса вдоль Вязитского ручья до д. 33, 6 микрорайон</w:t>
            </w:r>
          </w:p>
        </w:tc>
        <w:tc>
          <w:tcPr>
            <w:tcW w:w="1644" w:type="dxa"/>
          </w:tcPr>
          <w:p w:rsidR="009D02E3" w:rsidRDefault="009D02E3">
            <w:pPr>
              <w:pStyle w:val="ConsPlusNormal"/>
            </w:pPr>
            <w:r>
              <w:t>Общественная территория</w:t>
            </w:r>
          </w:p>
        </w:tc>
      </w:tr>
      <w:tr w:rsidR="009D02E3">
        <w:tc>
          <w:tcPr>
            <w:tcW w:w="680" w:type="dxa"/>
          </w:tcPr>
          <w:p w:rsidR="009D02E3" w:rsidRDefault="009D02E3">
            <w:pPr>
              <w:pStyle w:val="ConsPlusNormal"/>
              <w:jc w:val="center"/>
            </w:pPr>
            <w:r>
              <w:t>71</w:t>
            </w:r>
          </w:p>
        </w:tc>
        <w:tc>
          <w:tcPr>
            <w:tcW w:w="2211" w:type="dxa"/>
          </w:tcPr>
          <w:p w:rsidR="009D02E3" w:rsidRDefault="009D02E3">
            <w:pPr>
              <w:pStyle w:val="ConsPlusNormal"/>
            </w:pPr>
            <w:r>
              <w:t>Тосненский район</w:t>
            </w:r>
          </w:p>
        </w:tc>
        <w:tc>
          <w:tcPr>
            <w:tcW w:w="2211" w:type="dxa"/>
          </w:tcPr>
          <w:p w:rsidR="009D02E3" w:rsidRDefault="009D02E3">
            <w:pPr>
              <w:pStyle w:val="ConsPlusNormal"/>
            </w:pPr>
            <w:r>
              <w:t>Федоровское городское поселение</w:t>
            </w:r>
          </w:p>
        </w:tc>
        <w:tc>
          <w:tcPr>
            <w:tcW w:w="3231" w:type="dxa"/>
          </w:tcPr>
          <w:p w:rsidR="009D02E3" w:rsidRDefault="009D02E3">
            <w:pPr>
              <w:pStyle w:val="ConsPlusNormal"/>
            </w:pPr>
            <w:r>
              <w:t>Г.п. Федоровское за д. 9, корп. 1 по ул. Почтовая</w:t>
            </w:r>
          </w:p>
        </w:tc>
        <w:tc>
          <w:tcPr>
            <w:tcW w:w="1644" w:type="dxa"/>
          </w:tcPr>
          <w:p w:rsidR="009D02E3" w:rsidRDefault="009D02E3">
            <w:pPr>
              <w:pStyle w:val="ConsPlusNormal"/>
            </w:pPr>
            <w:r>
              <w:t>Общественная территория</w:t>
            </w:r>
          </w:p>
        </w:tc>
      </w:tr>
      <w:tr w:rsidR="009D02E3">
        <w:tc>
          <w:tcPr>
            <w:tcW w:w="680" w:type="dxa"/>
          </w:tcPr>
          <w:p w:rsidR="009D02E3" w:rsidRDefault="009D02E3">
            <w:pPr>
              <w:pStyle w:val="ConsPlusNormal"/>
              <w:jc w:val="center"/>
            </w:pPr>
            <w:r>
              <w:t>72</w:t>
            </w:r>
          </w:p>
        </w:tc>
        <w:tc>
          <w:tcPr>
            <w:tcW w:w="2211" w:type="dxa"/>
          </w:tcPr>
          <w:p w:rsidR="009D02E3" w:rsidRDefault="009D02E3">
            <w:pPr>
              <w:pStyle w:val="ConsPlusNormal"/>
            </w:pPr>
            <w:r>
              <w:t>Тосненский район</w:t>
            </w:r>
          </w:p>
        </w:tc>
        <w:tc>
          <w:tcPr>
            <w:tcW w:w="2211" w:type="dxa"/>
          </w:tcPr>
          <w:p w:rsidR="009D02E3" w:rsidRDefault="009D02E3">
            <w:pPr>
              <w:pStyle w:val="ConsPlusNormal"/>
            </w:pPr>
            <w:r>
              <w:t xml:space="preserve">Красноборское </w:t>
            </w:r>
            <w:r>
              <w:lastRenderedPageBreak/>
              <w:t>городское поселение</w:t>
            </w:r>
          </w:p>
        </w:tc>
        <w:tc>
          <w:tcPr>
            <w:tcW w:w="3231" w:type="dxa"/>
          </w:tcPr>
          <w:p w:rsidR="009D02E3" w:rsidRDefault="009D02E3">
            <w:pPr>
              <w:pStyle w:val="ConsPlusNormal"/>
            </w:pPr>
            <w:r>
              <w:lastRenderedPageBreak/>
              <w:t xml:space="preserve">Г.п. Красный Бор, территория у </w:t>
            </w:r>
            <w:r>
              <w:lastRenderedPageBreak/>
              <w:t>железнодорожной станции напротив дома 2/4 по пр. Советский (2 этап)</w:t>
            </w:r>
          </w:p>
        </w:tc>
        <w:tc>
          <w:tcPr>
            <w:tcW w:w="1644" w:type="dxa"/>
          </w:tcPr>
          <w:p w:rsidR="009D02E3" w:rsidRDefault="009D02E3">
            <w:pPr>
              <w:pStyle w:val="ConsPlusNormal"/>
            </w:pPr>
            <w:r>
              <w:lastRenderedPageBreak/>
              <w:t xml:space="preserve">Общественная </w:t>
            </w:r>
            <w:r>
              <w:lastRenderedPageBreak/>
              <w:t>территория</w:t>
            </w:r>
          </w:p>
        </w:tc>
      </w:tr>
      <w:tr w:rsidR="009D02E3">
        <w:tc>
          <w:tcPr>
            <w:tcW w:w="680" w:type="dxa"/>
          </w:tcPr>
          <w:p w:rsidR="009D02E3" w:rsidRDefault="009D02E3">
            <w:pPr>
              <w:pStyle w:val="ConsPlusNormal"/>
              <w:jc w:val="center"/>
            </w:pPr>
            <w:r>
              <w:lastRenderedPageBreak/>
              <w:t>73</w:t>
            </w:r>
          </w:p>
        </w:tc>
        <w:tc>
          <w:tcPr>
            <w:tcW w:w="2211" w:type="dxa"/>
          </w:tcPr>
          <w:p w:rsidR="009D02E3" w:rsidRDefault="009D02E3">
            <w:pPr>
              <w:pStyle w:val="ConsPlusNormal"/>
            </w:pPr>
            <w:r>
              <w:t>Тосненский район</w:t>
            </w:r>
          </w:p>
        </w:tc>
        <w:tc>
          <w:tcPr>
            <w:tcW w:w="2211" w:type="dxa"/>
          </w:tcPr>
          <w:p w:rsidR="009D02E3" w:rsidRDefault="009D02E3">
            <w:pPr>
              <w:pStyle w:val="ConsPlusNormal"/>
            </w:pPr>
            <w:r>
              <w:t>Форносовское городское поселение</w:t>
            </w:r>
          </w:p>
        </w:tc>
        <w:tc>
          <w:tcPr>
            <w:tcW w:w="3231" w:type="dxa"/>
          </w:tcPr>
          <w:p w:rsidR="009D02E3" w:rsidRDefault="009D02E3">
            <w:pPr>
              <w:pStyle w:val="ConsPlusNormal"/>
            </w:pPr>
            <w:r>
              <w:t>Общественная территория у МКУК "Форносовский ДК"</w:t>
            </w:r>
          </w:p>
        </w:tc>
        <w:tc>
          <w:tcPr>
            <w:tcW w:w="1644" w:type="dxa"/>
          </w:tcPr>
          <w:p w:rsidR="009D02E3" w:rsidRDefault="009D02E3">
            <w:pPr>
              <w:pStyle w:val="ConsPlusNormal"/>
            </w:pPr>
            <w:r>
              <w:t>Общественная территория</w:t>
            </w:r>
          </w:p>
        </w:tc>
      </w:tr>
      <w:tr w:rsidR="009D02E3">
        <w:tc>
          <w:tcPr>
            <w:tcW w:w="680" w:type="dxa"/>
          </w:tcPr>
          <w:p w:rsidR="009D02E3" w:rsidRDefault="009D02E3">
            <w:pPr>
              <w:pStyle w:val="ConsPlusNormal"/>
              <w:jc w:val="center"/>
            </w:pPr>
            <w:r>
              <w:t>74</w:t>
            </w:r>
          </w:p>
        </w:tc>
        <w:tc>
          <w:tcPr>
            <w:tcW w:w="2211" w:type="dxa"/>
          </w:tcPr>
          <w:p w:rsidR="009D02E3" w:rsidRDefault="009D02E3">
            <w:pPr>
              <w:pStyle w:val="ConsPlusNormal"/>
            </w:pPr>
            <w:r>
              <w:t>Тосненский район</w:t>
            </w:r>
          </w:p>
        </w:tc>
        <w:tc>
          <w:tcPr>
            <w:tcW w:w="2211" w:type="dxa"/>
          </w:tcPr>
          <w:p w:rsidR="009D02E3" w:rsidRDefault="009D02E3">
            <w:pPr>
              <w:pStyle w:val="ConsPlusNormal"/>
            </w:pPr>
            <w:r>
              <w:t>Тельмановское сельское поселение</w:t>
            </w:r>
          </w:p>
        </w:tc>
        <w:tc>
          <w:tcPr>
            <w:tcW w:w="3231" w:type="dxa"/>
          </w:tcPr>
          <w:p w:rsidR="009D02E3" w:rsidRDefault="009D02E3">
            <w:pPr>
              <w:pStyle w:val="ConsPlusNormal"/>
            </w:pPr>
            <w:r>
              <w:t>Благоустройство пляжа и береговой линии реки Ижора в п. Тельмана у д. 17 и д. 19</w:t>
            </w:r>
          </w:p>
        </w:tc>
        <w:tc>
          <w:tcPr>
            <w:tcW w:w="1644" w:type="dxa"/>
          </w:tcPr>
          <w:p w:rsidR="009D02E3" w:rsidRDefault="009D02E3">
            <w:pPr>
              <w:pStyle w:val="ConsPlusNormal"/>
            </w:pPr>
            <w:r>
              <w:t>Общественная территория</w:t>
            </w:r>
          </w:p>
        </w:tc>
      </w:tr>
      <w:tr w:rsidR="009D02E3">
        <w:tc>
          <w:tcPr>
            <w:tcW w:w="680" w:type="dxa"/>
          </w:tcPr>
          <w:p w:rsidR="009D02E3" w:rsidRDefault="009D02E3">
            <w:pPr>
              <w:pStyle w:val="ConsPlusNormal"/>
              <w:jc w:val="center"/>
            </w:pPr>
            <w:r>
              <w:t>75</w:t>
            </w:r>
          </w:p>
        </w:tc>
        <w:tc>
          <w:tcPr>
            <w:tcW w:w="2211" w:type="dxa"/>
          </w:tcPr>
          <w:p w:rsidR="009D02E3" w:rsidRDefault="009D02E3">
            <w:pPr>
              <w:pStyle w:val="ConsPlusNormal"/>
            </w:pPr>
            <w:r>
              <w:t>Тосненский район</w:t>
            </w:r>
          </w:p>
        </w:tc>
        <w:tc>
          <w:tcPr>
            <w:tcW w:w="2211" w:type="dxa"/>
          </w:tcPr>
          <w:p w:rsidR="009D02E3" w:rsidRDefault="009D02E3">
            <w:pPr>
              <w:pStyle w:val="ConsPlusNormal"/>
            </w:pPr>
            <w:r>
              <w:t>Любанское городское поселение</w:t>
            </w:r>
          </w:p>
        </w:tc>
        <w:tc>
          <w:tcPr>
            <w:tcW w:w="3231" w:type="dxa"/>
          </w:tcPr>
          <w:p w:rsidR="009D02E3" w:rsidRDefault="009D02E3">
            <w:pPr>
              <w:pStyle w:val="ConsPlusNormal"/>
            </w:pPr>
            <w:r>
              <w:t>Г. Любань, между МКДОУ N 3, МКД N 3, и МКД N 15 по ул. Ленина</w:t>
            </w:r>
          </w:p>
        </w:tc>
        <w:tc>
          <w:tcPr>
            <w:tcW w:w="1644" w:type="dxa"/>
          </w:tcPr>
          <w:p w:rsidR="009D02E3" w:rsidRDefault="009D02E3">
            <w:pPr>
              <w:pStyle w:val="ConsPlusNormal"/>
            </w:pPr>
            <w:r>
              <w:t>Общественная территория</w:t>
            </w:r>
          </w:p>
        </w:tc>
      </w:tr>
      <w:tr w:rsidR="009D02E3">
        <w:tc>
          <w:tcPr>
            <w:tcW w:w="680" w:type="dxa"/>
          </w:tcPr>
          <w:p w:rsidR="009D02E3" w:rsidRDefault="009D02E3">
            <w:pPr>
              <w:pStyle w:val="ConsPlusNormal"/>
              <w:jc w:val="center"/>
            </w:pPr>
            <w:r>
              <w:t>76</w:t>
            </w:r>
          </w:p>
        </w:tc>
        <w:tc>
          <w:tcPr>
            <w:tcW w:w="2211" w:type="dxa"/>
          </w:tcPr>
          <w:p w:rsidR="009D02E3" w:rsidRDefault="009D02E3">
            <w:pPr>
              <w:pStyle w:val="ConsPlusNormal"/>
            </w:pPr>
            <w:r>
              <w:t>Тосненский район</w:t>
            </w:r>
          </w:p>
        </w:tc>
        <w:tc>
          <w:tcPr>
            <w:tcW w:w="2211" w:type="dxa"/>
          </w:tcPr>
          <w:p w:rsidR="009D02E3" w:rsidRDefault="009D02E3">
            <w:pPr>
              <w:pStyle w:val="ConsPlusNormal"/>
            </w:pPr>
            <w:r>
              <w:t>Тосненское городское поселение</w:t>
            </w:r>
          </w:p>
        </w:tc>
        <w:tc>
          <w:tcPr>
            <w:tcW w:w="3231" w:type="dxa"/>
          </w:tcPr>
          <w:p w:rsidR="009D02E3" w:rsidRDefault="009D02E3">
            <w:pPr>
              <w:pStyle w:val="ConsPlusNormal"/>
            </w:pPr>
            <w:r>
              <w:t>Пешеходная зона вдоль пр. Ленина от д. 20 до д. 28 (от ш. Барыбина до ул. Победы)</w:t>
            </w:r>
          </w:p>
        </w:tc>
        <w:tc>
          <w:tcPr>
            <w:tcW w:w="1644" w:type="dxa"/>
          </w:tcPr>
          <w:p w:rsidR="009D02E3" w:rsidRDefault="009D02E3">
            <w:pPr>
              <w:pStyle w:val="ConsPlusNormal"/>
            </w:pPr>
            <w:r>
              <w:t>Общественная территория</w:t>
            </w:r>
          </w:p>
        </w:tc>
      </w:tr>
      <w:tr w:rsidR="009D02E3">
        <w:tc>
          <w:tcPr>
            <w:tcW w:w="680" w:type="dxa"/>
          </w:tcPr>
          <w:p w:rsidR="009D02E3" w:rsidRDefault="009D02E3">
            <w:pPr>
              <w:pStyle w:val="ConsPlusNormal"/>
              <w:jc w:val="center"/>
            </w:pPr>
            <w:r>
              <w:t>77</w:t>
            </w:r>
          </w:p>
        </w:tc>
        <w:tc>
          <w:tcPr>
            <w:tcW w:w="2211" w:type="dxa"/>
          </w:tcPr>
          <w:p w:rsidR="009D02E3" w:rsidRDefault="009D02E3">
            <w:pPr>
              <w:pStyle w:val="ConsPlusNormal"/>
            </w:pPr>
            <w:r>
              <w:t>Тосненский район</w:t>
            </w:r>
          </w:p>
        </w:tc>
        <w:tc>
          <w:tcPr>
            <w:tcW w:w="2211" w:type="dxa"/>
          </w:tcPr>
          <w:p w:rsidR="009D02E3" w:rsidRDefault="009D02E3">
            <w:pPr>
              <w:pStyle w:val="ConsPlusNormal"/>
            </w:pPr>
            <w:r>
              <w:t>Никольское городское поселение</w:t>
            </w:r>
          </w:p>
        </w:tc>
        <w:tc>
          <w:tcPr>
            <w:tcW w:w="3231" w:type="dxa"/>
          </w:tcPr>
          <w:p w:rsidR="009D02E3" w:rsidRDefault="009D02E3">
            <w:pPr>
              <w:pStyle w:val="ConsPlusNormal"/>
            </w:pPr>
            <w:r>
              <w:t>Общественная территория перед МКУ "Никольский Дом культуры", Советский пр., д. 166а</w:t>
            </w:r>
          </w:p>
        </w:tc>
        <w:tc>
          <w:tcPr>
            <w:tcW w:w="1644" w:type="dxa"/>
          </w:tcPr>
          <w:p w:rsidR="009D02E3" w:rsidRDefault="009D02E3">
            <w:pPr>
              <w:pStyle w:val="ConsPlusNormal"/>
            </w:pPr>
            <w:r>
              <w:t>Общественная территория</w:t>
            </w:r>
          </w:p>
        </w:tc>
      </w:tr>
    </w:tbl>
    <w:p w:rsidR="009D02E3" w:rsidRDefault="009D02E3">
      <w:pPr>
        <w:pStyle w:val="ConsPlusNormal"/>
        <w:sectPr w:rsidR="009D02E3">
          <w:pgSz w:w="16838" w:h="11905" w:orient="landscape"/>
          <w:pgMar w:top="1701" w:right="1134" w:bottom="850" w:left="1134" w:header="0" w:footer="0" w:gutter="0"/>
          <w:cols w:space="720"/>
          <w:titlePg/>
        </w:sectPr>
      </w:pPr>
    </w:p>
    <w:p w:rsidR="009D02E3" w:rsidRDefault="009D02E3">
      <w:pPr>
        <w:pStyle w:val="ConsPlusNormal"/>
        <w:ind w:firstLine="540"/>
        <w:jc w:val="both"/>
      </w:pPr>
    </w:p>
    <w:p w:rsidR="009D02E3" w:rsidRDefault="009D02E3">
      <w:pPr>
        <w:pStyle w:val="ConsPlusNormal"/>
        <w:ind w:firstLine="540"/>
        <w:jc w:val="both"/>
      </w:pPr>
    </w:p>
    <w:p w:rsidR="009D02E3" w:rsidRDefault="009D02E3">
      <w:pPr>
        <w:pStyle w:val="ConsPlusNormal"/>
        <w:ind w:firstLine="540"/>
        <w:jc w:val="both"/>
      </w:pPr>
    </w:p>
    <w:p w:rsidR="009D02E3" w:rsidRDefault="009D02E3">
      <w:pPr>
        <w:pStyle w:val="ConsPlusNormal"/>
        <w:ind w:firstLine="540"/>
        <w:jc w:val="both"/>
      </w:pPr>
    </w:p>
    <w:p w:rsidR="009D02E3" w:rsidRDefault="009D02E3">
      <w:pPr>
        <w:pStyle w:val="ConsPlusNormal"/>
        <w:ind w:firstLine="540"/>
        <w:jc w:val="both"/>
      </w:pPr>
    </w:p>
    <w:p w:rsidR="009D02E3" w:rsidRDefault="009D02E3">
      <w:pPr>
        <w:pStyle w:val="ConsPlusNormal"/>
        <w:jc w:val="right"/>
        <w:outlineLvl w:val="1"/>
      </w:pPr>
      <w:r>
        <w:t>Приложение 7</w:t>
      </w:r>
    </w:p>
    <w:p w:rsidR="009D02E3" w:rsidRDefault="009D02E3">
      <w:pPr>
        <w:pStyle w:val="ConsPlusNormal"/>
        <w:jc w:val="right"/>
      </w:pPr>
      <w:r>
        <w:t>к государственной программе...</w:t>
      </w:r>
    </w:p>
    <w:p w:rsidR="009D02E3" w:rsidRDefault="009D02E3">
      <w:pPr>
        <w:pStyle w:val="ConsPlusNormal"/>
        <w:jc w:val="center"/>
      </w:pPr>
    </w:p>
    <w:p w:rsidR="009D02E3" w:rsidRDefault="009D02E3">
      <w:pPr>
        <w:pStyle w:val="ConsPlusTitle"/>
        <w:jc w:val="center"/>
      </w:pPr>
      <w:bookmarkStart w:id="21" w:name="P2420"/>
      <w:bookmarkEnd w:id="21"/>
      <w:r>
        <w:t>АДРЕСНЫЙ ПЕРЕЧЕНЬ</w:t>
      </w:r>
    </w:p>
    <w:p w:rsidR="009D02E3" w:rsidRDefault="009D02E3">
      <w:pPr>
        <w:pStyle w:val="ConsPlusTitle"/>
        <w:jc w:val="center"/>
      </w:pPr>
      <w:r>
        <w:t>ТЕРРИТОРИЙ, ПОДЛЕЖАЩИХ БЛАГОУСТРОЙСТВУ В МАЛЫХ ГОРОДАХ</w:t>
      </w:r>
    </w:p>
    <w:p w:rsidR="009D02E3" w:rsidRDefault="009D02E3">
      <w:pPr>
        <w:pStyle w:val="ConsPlusTitle"/>
        <w:jc w:val="center"/>
      </w:pPr>
      <w:r>
        <w:t>И ИСТОРИЧЕСКИХ ПОСЕЛЕНИЯХ - ПОБЕДИТЕЛЯХ ВСЕРОССИЙСКОГО</w:t>
      </w:r>
    </w:p>
    <w:p w:rsidR="009D02E3" w:rsidRDefault="009D02E3">
      <w:pPr>
        <w:pStyle w:val="ConsPlusTitle"/>
        <w:jc w:val="center"/>
      </w:pPr>
      <w:r>
        <w:t>КОНКУРСА ЛУЧШИХ ПРОЕКТОВ СОЗДАНИЯ КОМФОРТНОЙ ГОРОДСКОЙ СРЕДЫ</w:t>
      </w:r>
    </w:p>
    <w:p w:rsidR="009D02E3" w:rsidRDefault="009D02E3">
      <w:pPr>
        <w:pStyle w:val="ConsPlusTitle"/>
        <w:jc w:val="center"/>
      </w:pPr>
      <w:r>
        <w:t>В 2022 ГОДУ</w:t>
      </w:r>
    </w:p>
    <w:p w:rsidR="009D02E3" w:rsidRDefault="009D02E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268"/>
        <w:gridCol w:w="2438"/>
        <w:gridCol w:w="3061"/>
        <w:gridCol w:w="1757"/>
      </w:tblGrid>
      <w:tr w:rsidR="009D02E3">
        <w:tc>
          <w:tcPr>
            <w:tcW w:w="453" w:type="dxa"/>
          </w:tcPr>
          <w:p w:rsidR="009D02E3" w:rsidRDefault="009D02E3">
            <w:pPr>
              <w:pStyle w:val="ConsPlusNormal"/>
              <w:jc w:val="center"/>
            </w:pPr>
            <w:r>
              <w:t>N п/п</w:t>
            </w:r>
          </w:p>
        </w:tc>
        <w:tc>
          <w:tcPr>
            <w:tcW w:w="2268" w:type="dxa"/>
          </w:tcPr>
          <w:p w:rsidR="009D02E3" w:rsidRDefault="009D02E3">
            <w:pPr>
              <w:pStyle w:val="ConsPlusNormal"/>
              <w:jc w:val="center"/>
            </w:pPr>
            <w:r>
              <w:t>Наименование муниципального района</w:t>
            </w:r>
          </w:p>
        </w:tc>
        <w:tc>
          <w:tcPr>
            <w:tcW w:w="2438" w:type="dxa"/>
          </w:tcPr>
          <w:p w:rsidR="009D02E3" w:rsidRDefault="009D02E3">
            <w:pPr>
              <w:pStyle w:val="ConsPlusNormal"/>
              <w:jc w:val="center"/>
            </w:pPr>
            <w:r>
              <w:t>Наименование муниципального образования</w:t>
            </w:r>
          </w:p>
        </w:tc>
        <w:tc>
          <w:tcPr>
            <w:tcW w:w="3061" w:type="dxa"/>
          </w:tcPr>
          <w:p w:rsidR="009D02E3" w:rsidRDefault="009D02E3">
            <w:pPr>
              <w:pStyle w:val="ConsPlusNormal"/>
              <w:jc w:val="center"/>
            </w:pPr>
            <w:r>
              <w:t>Наименование объекта, мероприятия</w:t>
            </w:r>
          </w:p>
        </w:tc>
        <w:tc>
          <w:tcPr>
            <w:tcW w:w="1757" w:type="dxa"/>
          </w:tcPr>
          <w:p w:rsidR="009D02E3" w:rsidRDefault="009D02E3">
            <w:pPr>
              <w:pStyle w:val="ConsPlusNormal"/>
              <w:jc w:val="center"/>
            </w:pPr>
            <w:r>
              <w:t>Вид территории</w:t>
            </w:r>
          </w:p>
        </w:tc>
      </w:tr>
      <w:tr w:rsidR="009D02E3">
        <w:tc>
          <w:tcPr>
            <w:tcW w:w="453" w:type="dxa"/>
          </w:tcPr>
          <w:p w:rsidR="009D02E3" w:rsidRDefault="009D02E3">
            <w:pPr>
              <w:pStyle w:val="ConsPlusNormal"/>
              <w:jc w:val="center"/>
            </w:pPr>
            <w:r>
              <w:t>1</w:t>
            </w:r>
          </w:p>
        </w:tc>
        <w:tc>
          <w:tcPr>
            <w:tcW w:w="2268" w:type="dxa"/>
          </w:tcPr>
          <w:p w:rsidR="009D02E3" w:rsidRDefault="009D02E3">
            <w:pPr>
              <w:pStyle w:val="ConsPlusNormal"/>
              <w:jc w:val="center"/>
            </w:pPr>
            <w:r>
              <w:t>2</w:t>
            </w:r>
          </w:p>
        </w:tc>
        <w:tc>
          <w:tcPr>
            <w:tcW w:w="2438" w:type="dxa"/>
          </w:tcPr>
          <w:p w:rsidR="009D02E3" w:rsidRDefault="009D02E3">
            <w:pPr>
              <w:pStyle w:val="ConsPlusNormal"/>
              <w:jc w:val="center"/>
            </w:pPr>
            <w:r>
              <w:t>3</w:t>
            </w:r>
          </w:p>
        </w:tc>
        <w:tc>
          <w:tcPr>
            <w:tcW w:w="3061" w:type="dxa"/>
          </w:tcPr>
          <w:p w:rsidR="009D02E3" w:rsidRDefault="009D02E3">
            <w:pPr>
              <w:pStyle w:val="ConsPlusNormal"/>
              <w:jc w:val="center"/>
            </w:pPr>
            <w:r>
              <w:t>4</w:t>
            </w:r>
          </w:p>
        </w:tc>
        <w:tc>
          <w:tcPr>
            <w:tcW w:w="1757" w:type="dxa"/>
          </w:tcPr>
          <w:p w:rsidR="009D02E3" w:rsidRDefault="009D02E3">
            <w:pPr>
              <w:pStyle w:val="ConsPlusNormal"/>
              <w:jc w:val="center"/>
            </w:pPr>
            <w:r>
              <w:t>5</w:t>
            </w:r>
          </w:p>
        </w:tc>
      </w:tr>
      <w:tr w:rsidR="009D02E3">
        <w:tc>
          <w:tcPr>
            <w:tcW w:w="453" w:type="dxa"/>
          </w:tcPr>
          <w:p w:rsidR="009D02E3" w:rsidRDefault="009D02E3">
            <w:pPr>
              <w:pStyle w:val="ConsPlusNormal"/>
              <w:jc w:val="center"/>
            </w:pPr>
            <w:r>
              <w:t>1</w:t>
            </w:r>
          </w:p>
        </w:tc>
        <w:tc>
          <w:tcPr>
            <w:tcW w:w="2268" w:type="dxa"/>
          </w:tcPr>
          <w:p w:rsidR="009D02E3" w:rsidRDefault="009D02E3">
            <w:pPr>
              <w:pStyle w:val="ConsPlusNormal"/>
            </w:pPr>
            <w:r>
              <w:t>Лужский муниципальный район</w:t>
            </w:r>
          </w:p>
        </w:tc>
        <w:tc>
          <w:tcPr>
            <w:tcW w:w="2438" w:type="dxa"/>
          </w:tcPr>
          <w:p w:rsidR="009D02E3" w:rsidRDefault="009D02E3">
            <w:pPr>
              <w:pStyle w:val="ConsPlusNormal"/>
            </w:pPr>
            <w:r>
              <w:t>Лужское городское поселение</w:t>
            </w:r>
          </w:p>
        </w:tc>
        <w:tc>
          <w:tcPr>
            <w:tcW w:w="3061" w:type="dxa"/>
          </w:tcPr>
          <w:p w:rsidR="009D02E3" w:rsidRDefault="009D02E3">
            <w:pPr>
              <w:pStyle w:val="ConsPlusNormal"/>
            </w:pPr>
            <w:r>
              <w:t>Концепция развития парка у стадиона, г. Луга</w:t>
            </w:r>
          </w:p>
        </w:tc>
        <w:tc>
          <w:tcPr>
            <w:tcW w:w="1757" w:type="dxa"/>
          </w:tcPr>
          <w:p w:rsidR="009D02E3" w:rsidRDefault="009D02E3">
            <w:pPr>
              <w:pStyle w:val="ConsPlusNormal"/>
            </w:pPr>
            <w:r>
              <w:t>Общественная территория</w:t>
            </w:r>
          </w:p>
        </w:tc>
      </w:tr>
      <w:tr w:rsidR="009D02E3">
        <w:tc>
          <w:tcPr>
            <w:tcW w:w="453" w:type="dxa"/>
          </w:tcPr>
          <w:p w:rsidR="009D02E3" w:rsidRDefault="009D02E3">
            <w:pPr>
              <w:pStyle w:val="ConsPlusNormal"/>
              <w:jc w:val="center"/>
            </w:pPr>
            <w:r>
              <w:t>2</w:t>
            </w:r>
          </w:p>
        </w:tc>
        <w:tc>
          <w:tcPr>
            <w:tcW w:w="2268" w:type="dxa"/>
          </w:tcPr>
          <w:p w:rsidR="009D02E3" w:rsidRDefault="009D02E3">
            <w:pPr>
              <w:pStyle w:val="ConsPlusNormal"/>
            </w:pPr>
            <w:r>
              <w:t>Лодейнопольский муниципальный район</w:t>
            </w:r>
          </w:p>
        </w:tc>
        <w:tc>
          <w:tcPr>
            <w:tcW w:w="2438" w:type="dxa"/>
          </w:tcPr>
          <w:p w:rsidR="009D02E3" w:rsidRDefault="009D02E3">
            <w:pPr>
              <w:pStyle w:val="ConsPlusNormal"/>
            </w:pPr>
            <w:r>
              <w:t>Лодейнопольское городское поселение</w:t>
            </w:r>
          </w:p>
        </w:tc>
        <w:tc>
          <w:tcPr>
            <w:tcW w:w="3061" w:type="dxa"/>
          </w:tcPr>
          <w:p w:rsidR="009D02E3" w:rsidRDefault="009D02E3">
            <w:pPr>
              <w:pStyle w:val="ConsPlusNormal"/>
            </w:pPr>
            <w:r>
              <w:t>Набережная вдоль р. Свирь</w:t>
            </w:r>
          </w:p>
        </w:tc>
        <w:tc>
          <w:tcPr>
            <w:tcW w:w="1757" w:type="dxa"/>
          </w:tcPr>
          <w:p w:rsidR="009D02E3" w:rsidRDefault="009D02E3">
            <w:pPr>
              <w:pStyle w:val="ConsPlusNormal"/>
            </w:pPr>
            <w:r>
              <w:t>Общественная территория</w:t>
            </w:r>
          </w:p>
        </w:tc>
      </w:tr>
      <w:tr w:rsidR="009D02E3">
        <w:tc>
          <w:tcPr>
            <w:tcW w:w="453" w:type="dxa"/>
          </w:tcPr>
          <w:p w:rsidR="009D02E3" w:rsidRDefault="009D02E3">
            <w:pPr>
              <w:pStyle w:val="ConsPlusNormal"/>
              <w:jc w:val="center"/>
            </w:pPr>
            <w:r>
              <w:t>3</w:t>
            </w:r>
          </w:p>
        </w:tc>
        <w:tc>
          <w:tcPr>
            <w:tcW w:w="2268" w:type="dxa"/>
          </w:tcPr>
          <w:p w:rsidR="009D02E3" w:rsidRDefault="009D02E3">
            <w:pPr>
              <w:pStyle w:val="ConsPlusNormal"/>
            </w:pPr>
            <w:r>
              <w:t>Выборгский район</w:t>
            </w:r>
          </w:p>
        </w:tc>
        <w:tc>
          <w:tcPr>
            <w:tcW w:w="2438" w:type="dxa"/>
          </w:tcPr>
          <w:p w:rsidR="009D02E3" w:rsidRDefault="009D02E3">
            <w:pPr>
              <w:pStyle w:val="ConsPlusNormal"/>
            </w:pPr>
            <w:r>
              <w:t>Светогорское городское поселение</w:t>
            </w:r>
          </w:p>
        </w:tc>
        <w:tc>
          <w:tcPr>
            <w:tcW w:w="3061" w:type="dxa"/>
          </w:tcPr>
          <w:p w:rsidR="009D02E3" w:rsidRDefault="009D02E3">
            <w:pPr>
              <w:pStyle w:val="ConsPlusNormal"/>
            </w:pPr>
            <w:r>
              <w:t>Благоустройство городской площади</w:t>
            </w:r>
          </w:p>
        </w:tc>
        <w:tc>
          <w:tcPr>
            <w:tcW w:w="1757" w:type="dxa"/>
          </w:tcPr>
          <w:p w:rsidR="009D02E3" w:rsidRDefault="009D02E3">
            <w:pPr>
              <w:pStyle w:val="ConsPlusNormal"/>
            </w:pPr>
            <w:r>
              <w:t>Общественная территория</w:t>
            </w:r>
          </w:p>
        </w:tc>
      </w:tr>
      <w:tr w:rsidR="009D02E3">
        <w:tc>
          <w:tcPr>
            <w:tcW w:w="453" w:type="dxa"/>
          </w:tcPr>
          <w:p w:rsidR="009D02E3" w:rsidRDefault="009D02E3">
            <w:pPr>
              <w:pStyle w:val="ConsPlusNormal"/>
              <w:jc w:val="center"/>
            </w:pPr>
            <w:r>
              <w:t>4</w:t>
            </w:r>
          </w:p>
        </w:tc>
        <w:tc>
          <w:tcPr>
            <w:tcW w:w="2268" w:type="dxa"/>
          </w:tcPr>
          <w:p w:rsidR="009D02E3" w:rsidRDefault="009D02E3">
            <w:pPr>
              <w:pStyle w:val="ConsPlusNormal"/>
            </w:pPr>
            <w:r>
              <w:t>Тихвинский муниципальный район</w:t>
            </w:r>
          </w:p>
        </w:tc>
        <w:tc>
          <w:tcPr>
            <w:tcW w:w="2438" w:type="dxa"/>
          </w:tcPr>
          <w:p w:rsidR="009D02E3" w:rsidRDefault="009D02E3">
            <w:pPr>
              <w:pStyle w:val="ConsPlusNormal"/>
            </w:pPr>
            <w:r>
              <w:t>Тихвинское городское поселение</w:t>
            </w:r>
          </w:p>
        </w:tc>
        <w:tc>
          <w:tcPr>
            <w:tcW w:w="3061" w:type="dxa"/>
          </w:tcPr>
          <w:p w:rsidR="009D02E3" w:rsidRDefault="009D02E3">
            <w:pPr>
              <w:pStyle w:val="ConsPlusNormal"/>
            </w:pPr>
            <w:r>
              <w:t>Благоустройство Летнего сада в городе Тихвин</w:t>
            </w:r>
          </w:p>
        </w:tc>
        <w:tc>
          <w:tcPr>
            <w:tcW w:w="1757" w:type="dxa"/>
          </w:tcPr>
          <w:p w:rsidR="009D02E3" w:rsidRDefault="009D02E3">
            <w:pPr>
              <w:pStyle w:val="ConsPlusNormal"/>
            </w:pPr>
            <w:r>
              <w:t>Общественная территория</w:t>
            </w:r>
          </w:p>
        </w:tc>
      </w:tr>
      <w:tr w:rsidR="009D02E3">
        <w:tc>
          <w:tcPr>
            <w:tcW w:w="453" w:type="dxa"/>
          </w:tcPr>
          <w:p w:rsidR="009D02E3" w:rsidRDefault="009D02E3">
            <w:pPr>
              <w:pStyle w:val="ConsPlusNormal"/>
              <w:jc w:val="center"/>
            </w:pPr>
            <w:r>
              <w:t>5</w:t>
            </w:r>
          </w:p>
        </w:tc>
        <w:tc>
          <w:tcPr>
            <w:tcW w:w="2268" w:type="dxa"/>
          </w:tcPr>
          <w:p w:rsidR="009D02E3" w:rsidRDefault="009D02E3">
            <w:pPr>
              <w:pStyle w:val="ConsPlusNormal"/>
            </w:pPr>
            <w:r>
              <w:t>Гатчинский муниципальный район</w:t>
            </w:r>
          </w:p>
        </w:tc>
        <w:tc>
          <w:tcPr>
            <w:tcW w:w="2438" w:type="dxa"/>
          </w:tcPr>
          <w:p w:rsidR="009D02E3" w:rsidRDefault="009D02E3">
            <w:pPr>
              <w:pStyle w:val="ConsPlusNormal"/>
            </w:pPr>
            <w:r>
              <w:t>Коммунарское городское поселение</w:t>
            </w:r>
          </w:p>
        </w:tc>
        <w:tc>
          <w:tcPr>
            <w:tcW w:w="3061" w:type="dxa"/>
          </w:tcPr>
          <w:p w:rsidR="009D02E3" w:rsidRDefault="009D02E3">
            <w:pPr>
              <w:pStyle w:val="ConsPlusNormal"/>
            </w:pPr>
            <w:r>
              <w:t>Парк "Ижора"</w:t>
            </w:r>
          </w:p>
        </w:tc>
        <w:tc>
          <w:tcPr>
            <w:tcW w:w="1757" w:type="dxa"/>
          </w:tcPr>
          <w:p w:rsidR="009D02E3" w:rsidRDefault="009D02E3">
            <w:pPr>
              <w:pStyle w:val="ConsPlusNormal"/>
            </w:pPr>
            <w:r>
              <w:t>Общественная территория</w:t>
            </w:r>
          </w:p>
        </w:tc>
      </w:tr>
    </w:tbl>
    <w:p w:rsidR="009D02E3" w:rsidRDefault="009D02E3">
      <w:pPr>
        <w:pStyle w:val="ConsPlusNormal"/>
        <w:sectPr w:rsidR="009D02E3">
          <w:pgSz w:w="16838" w:h="11905" w:orient="landscape"/>
          <w:pgMar w:top="1701" w:right="1134" w:bottom="850" w:left="1134" w:header="0" w:footer="0" w:gutter="0"/>
          <w:cols w:space="720"/>
          <w:titlePg/>
        </w:sectPr>
      </w:pPr>
    </w:p>
    <w:p w:rsidR="009D02E3" w:rsidRDefault="009D02E3">
      <w:pPr>
        <w:pStyle w:val="ConsPlusNormal"/>
        <w:ind w:firstLine="540"/>
        <w:jc w:val="both"/>
      </w:pPr>
    </w:p>
    <w:p w:rsidR="009D02E3" w:rsidRDefault="009D02E3">
      <w:pPr>
        <w:pStyle w:val="ConsPlusNormal"/>
        <w:ind w:firstLine="540"/>
        <w:jc w:val="both"/>
      </w:pPr>
    </w:p>
    <w:p w:rsidR="009D02E3" w:rsidRDefault="009D02E3">
      <w:pPr>
        <w:pStyle w:val="ConsPlusNormal"/>
        <w:ind w:firstLine="540"/>
        <w:jc w:val="both"/>
      </w:pPr>
    </w:p>
    <w:p w:rsidR="009D02E3" w:rsidRDefault="009D02E3">
      <w:pPr>
        <w:pStyle w:val="ConsPlusNormal"/>
        <w:ind w:firstLine="540"/>
        <w:jc w:val="both"/>
      </w:pPr>
    </w:p>
    <w:p w:rsidR="009D02E3" w:rsidRDefault="009D02E3">
      <w:pPr>
        <w:pStyle w:val="ConsPlusNormal"/>
        <w:ind w:firstLine="540"/>
        <w:jc w:val="both"/>
      </w:pPr>
    </w:p>
    <w:p w:rsidR="009D02E3" w:rsidRDefault="009D02E3">
      <w:pPr>
        <w:pStyle w:val="ConsPlusNormal"/>
        <w:jc w:val="right"/>
        <w:outlineLvl w:val="1"/>
      </w:pPr>
      <w:r>
        <w:t>Приложение 8</w:t>
      </w:r>
    </w:p>
    <w:p w:rsidR="009D02E3" w:rsidRDefault="009D02E3">
      <w:pPr>
        <w:pStyle w:val="ConsPlusNormal"/>
        <w:jc w:val="right"/>
      </w:pPr>
      <w:r>
        <w:t>к государственной программе...</w:t>
      </w:r>
    </w:p>
    <w:p w:rsidR="009D02E3" w:rsidRDefault="009D02E3">
      <w:pPr>
        <w:pStyle w:val="ConsPlusNormal"/>
        <w:ind w:firstLine="540"/>
        <w:jc w:val="both"/>
      </w:pPr>
    </w:p>
    <w:p w:rsidR="009D02E3" w:rsidRDefault="009D02E3">
      <w:pPr>
        <w:pStyle w:val="ConsPlusTitle"/>
        <w:jc w:val="center"/>
      </w:pPr>
      <w:bookmarkStart w:id="22" w:name="P2469"/>
      <w:bookmarkEnd w:id="22"/>
      <w:r>
        <w:t>ПОРЯДОК</w:t>
      </w:r>
    </w:p>
    <w:p w:rsidR="009D02E3" w:rsidRDefault="009D02E3">
      <w:pPr>
        <w:pStyle w:val="ConsPlusTitle"/>
        <w:jc w:val="center"/>
      </w:pPr>
      <w:r>
        <w:t>ПРЕДОСТАВЛЕНИЯ И РАСПРЕДЕЛЕНИЯ СУБСИДИЙ ИЗ ОБЛАСТНОГО</w:t>
      </w:r>
    </w:p>
    <w:p w:rsidR="009D02E3" w:rsidRDefault="009D02E3">
      <w:pPr>
        <w:pStyle w:val="ConsPlusTitle"/>
        <w:jc w:val="center"/>
      </w:pPr>
      <w:r>
        <w:t>БЮДЖЕТА ЛЕНИНГРАДСКОЙ ОБЛАСТИ БЮДЖЕТАМ МУНИЦИПАЛЬНЫХ</w:t>
      </w:r>
    </w:p>
    <w:p w:rsidR="009D02E3" w:rsidRDefault="009D02E3">
      <w:pPr>
        <w:pStyle w:val="ConsPlusTitle"/>
        <w:jc w:val="center"/>
      </w:pPr>
      <w:r>
        <w:t>ОБРАЗОВАНИЙ ЛЕНИНГРАДСКОЙ ОБЛАСТИ НА РЕАЛИЗАЦИЮ МЕРОПРИЯТИЙ</w:t>
      </w:r>
    </w:p>
    <w:p w:rsidR="009D02E3" w:rsidRDefault="009D02E3">
      <w:pPr>
        <w:pStyle w:val="ConsPlusTitle"/>
        <w:jc w:val="center"/>
      </w:pPr>
      <w:r>
        <w:t>ПО БЛАГОУСТРОЙСТВУ ДВОРОВЫХ ТЕРРИТОРИЙ МУНИЦИПАЛЬНЫХ</w:t>
      </w:r>
    </w:p>
    <w:p w:rsidR="009D02E3" w:rsidRDefault="009D02E3">
      <w:pPr>
        <w:pStyle w:val="ConsPlusTitle"/>
        <w:jc w:val="center"/>
      </w:pPr>
      <w:r>
        <w:t>ОБРАЗОВАНИЙ ЛЕНИНГРАДСКОЙ ОБЛАСТИ</w:t>
      </w:r>
    </w:p>
    <w:p w:rsidR="009D02E3" w:rsidRDefault="009D02E3">
      <w:pPr>
        <w:pStyle w:val="ConsPlusNormal"/>
        <w:ind w:firstLine="540"/>
        <w:jc w:val="both"/>
      </w:pPr>
    </w:p>
    <w:p w:rsidR="009D02E3" w:rsidRDefault="009D02E3">
      <w:pPr>
        <w:pStyle w:val="ConsPlusTitle"/>
        <w:jc w:val="center"/>
        <w:outlineLvl w:val="2"/>
      </w:pPr>
      <w:r>
        <w:t>1. Общие положения</w:t>
      </w:r>
    </w:p>
    <w:p w:rsidR="009D02E3" w:rsidRDefault="009D02E3">
      <w:pPr>
        <w:pStyle w:val="ConsPlusNormal"/>
        <w:ind w:firstLine="540"/>
        <w:jc w:val="both"/>
      </w:pPr>
    </w:p>
    <w:p w:rsidR="009D02E3" w:rsidRDefault="009D02E3">
      <w:pPr>
        <w:pStyle w:val="ConsPlusNormal"/>
        <w:ind w:firstLine="540"/>
        <w:jc w:val="both"/>
      </w:pPr>
      <w:r>
        <w:t>1.1. Настоящий Порядок устанавливает цели, условия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реализацию мероприятий по благоустройству дворовых территорий муниципальных образований в части организации благоустройства территории поселения (далее - субсидии).</w:t>
      </w:r>
    </w:p>
    <w:p w:rsidR="009D02E3" w:rsidRDefault="009D02E3">
      <w:pPr>
        <w:pStyle w:val="ConsPlusNormal"/>
        <w:spacing w:before="200"/>
        <w:ind w:firstLine="540"/>
        <w:jc w:val="both"/>
      </w:pPr>
      <w:r>
        <w:t xml:space="preserve">1.2. Субсидии предоставляются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решению вопросов местного значения в части организации благоустройства территории поселения (городского округа) в соответствии с правилами благоустройства территории поселения (городского округа) в соответствии с </w:t>
      </w:r>
      <w:hyperlink r:id="rId76">
        <w:r>
          <w:rPr>
            <w:color w:val="0000FF"/>
          </w:rPr>
          <w:t>пунктом 19 части 1 статьи 14</w:t>
        </w:r>
      </w:hyperlink>
      <w:r>
        <w:t xml:space="preserve"> и </w:t>
      </w:r>
      <w:hyperlink r:id="rId77">
        <w:r>
          <w:rPr>
            <w:color w:val="0000FF"/>
          </w:rPr>
          <w:t>пунктом 25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9D02E3" w:rsidRDefault="009D02E3">
      <w:pPr>
        <w:pStyle w:val="ConsPlusNormal"/>
        <w:spacing w:before="200"/>
        <w:ind w:firstLine="540"/>
        <w:jc w:val="both"/>
      </w:pPr>
      <w:r>
        <w:t>1.3. Для целей настоящего Порядка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проездами к территориям, прилегающим к многоквартирным домам, пешеходным дорожкам.</w:t>
      </w:r>
    </w:p>
    <w:p w:rsidR="009D02E3" w:rsidRDefault="009D02E3">
      <w:pPr>
        <w:pStyle w:val="ConsPlusNormal"/>
        <w:spacing w:before="200"/>
        <w:ind w:firstLine="540"/>
        <w:jc w:val="both"/>
      </w:pPr>
      <w:r>
        <w:t>Минимальный перечень видов работ по благоустройству дворовых территорий включает ремонт дворовых проездов, обеспечение освещения дворовых территорий, установку скамеек, урн, озеленение территорий, оборудование детских площадок с устройством травмобезопасного покрытия из резиновой крошки, создание пешеходных дорожек, тротуаров (далее - минимальный перечень).</w:t>
      </w:r>
    </w:p>
    <w:p w:rsidR="009D02E3" w:rsidRDefault="009D02E3">
      <w:pPr>
        <w:pStyle w:val="ConsPlusNormal"/>
        <w:spacing w:before="200"/>
        <w:ind w:firstLine="540"/>
        <w:jc w:val="both"/>
      </w:pPr>
      <w:r>
        <w:t>Дополнительный перечень видов работ по благоустройству дворовых территорий включает оборудование спортивных площадок, автомобильных парковок, обустройство площадок для отдыха, установку ограждений, малых архитектурных форм и уличной мебели, оборудование поверхностной дренажной системы внутридворовых проездов, территорий для организации выгула собак, иные виды работ (далее - дополнительный перечень).</w:t>
      </w:r>
    </w:p>
    <w:p w:rsidR="009D02E3" w:rsidRDefault="009D02E3">
      <w:pPr>
        <w:pStyle w:val="ConsPlusNormal"/>
        <w:spacing w:before="200"/>
        <w:ind w:firstLine="540"/>
        <w:jc w:val="both"/>
      </w:pPr>
      <w:r>
        <w:t>1.4. В рамках минимального и дополнительного перечней работ мероприятия по благоустройству дворовых территорий осуществляются с учетом необходимости обеспечения физической, пространственной и информационной доступности зданий и сооружений, находящихся на этих территориях, для инвалидов и других маломобильных групп населения.</w:t>
      </w:r>
    </w:p>
    <w:p w:rsidR="009D02E3" w:rsidRDefault="009D02E3">
      <w:pPr>
        <w:pStyle w:val="ConsPlusNormal"/>
        <w:spacing w:before="200"/>
        <w:ind w:firstLine="540"/>
        <w:jc w:val="both"/>
      </w:pPr>
      <w:r>
        <w:t>1.5. Осуществление работ по дополнительному перечню не допускается до выполнения работ по минимальному перечню.</w:t>
      </w:r>
    </w:p>
    <w:p w:rsidR="009D02E3" w:rsidRDefault="009D02E3">
      <w:pPr>
        <w:pStyle w:val="ConsPlusNormal"/>
        <w:spacing w:before="200"/>
        <w:ind w:firstLine="540"/>
        <w:jc w:val="both"/>
      </w:pPr>
      <w:r>
        <w:t>1.6. Субсидии предоставляются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главному распорядителю бюджетных средств - комитету по жилищно-коммунальному хозяйству Ленинградской области (далее - Комитет).</w:t>
      </w:r>
    </w:p>
    <w:p w:rsidR="009D02E3" w:rsidRDefault="009D02E3">
      <w:pPr>
        <w:pStyle w:val="ConsPlusNormal"/>
        <w:ind w:firstLine="540"/>
        <w:jc w:val="both"/>
      </w:pPr>
    </w:p>
    <w:p w:rsidR="009D02E3" w:rsidRDefault="009D02E3">
      <w:pPr>
        <w:pStyle w:val="ConsPlusTitle"/>
        <w:jc w:val="center"/>
        <w:outlineLvl w:val="2"/>
      </w:pPr>
      <w:r>
        <w:t>2. Цели и условия предоставления субсидий</w:t>
      </w:r>
    </w:p>
    <w:p w:rsidR="009D02E3" w:rsidRDefault="009D02E3">
      <w:pPr>
        <w:pStyle w:val="ConsPlusNormal"/>
        <w:ind w:firstLine="540"/>
        <w:jc w:val="both"/>
      </w:pPr>
    </w:p>
    <w:p w:rsidR="009D02E3" w:rsidRDefault="009D02E3">
      <w:pPr>
        <w:pStyle w:val="ConsPlusNormal"/>
        <w:ind w:firstLine="540"/>
        <w:jc w:val="both"/>
      </w:pPr>
      <w:r>
        <w:t>2.1. Субсидии предоставляются муниципальным образованиям в целях реализации мероприятий по благоустройству дворовых территорий для повышения уровня комфортного проживания населения и улучшения эстетического облика территорий населенных пунктов.</w:t>
      </w:r>
    </w:p>
    <w:p w:rsidR="009D02E3" w:rsidRDefault="009D02E3">
      <w:pPr>
        <w:pStyle w:val="ConsPlusNormal"/>
        <w:spacing w:before="200"/>
        <w:ind w:firstLine="540"/>
        <w:jc w:val="both"/>
      </w:pPr>
      <w:r>
        <w:t>2.2. Результатом использования субсидии является количество реализованных проектов по благоустройству дворовых территорий.</w:t>
      </w:r>
    </w:p>
    <w:p w:rsidR="009D02E3" w:rsidRDefault="009D02E3">
      <w:pPr>
        <w:pStyle w:val="ConsPlusNormal"/>
        <w:spacing w:before="200"/>
        <w:ind w:firstLine="540"/>
        <w:jc w:val="both"/>
      </w:pPr>
      <w:r>
        <w:t>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9D02E3" w:rsidRDefault="009D02E3">
      <w:pPr>
        <w:pStyle w:val="ConsPlusNormal"/>
        <w:spacing w:before="20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9D02E3" w:rsidRDefault="009D02E3">
      <w:pPr>
        <w:pStyle w:val="ConsPlusNormal"/>
        <w:spacing w:before="200"/>
        <w:ind w:firstLine="540"/>
        <w:jc w:val="both"/>
      </w:pPr>
      <w:r>
        <w:t>2.3. Субсидия предоставляется при наличии следующих условий:</w:t>
      </w:r>
    </w:p>
    <w:p w:rsidR="009D02E3" w:rsidRDefault="009D02E3">
      <w:pPr>
        <w:pStyle w:val="ConsPlusNormal"/>
        <w:spacing w:before="200"/>
        <w:ind w:firstLine="540"/>
        <w:jc w:val="both"/>
      </w:pPr>
      <w:r>
        <w:t>1) наличие правовых актов муниципального образования об утверждении перечня мероприятий, в целях софинансирования которых предоставляется субсидия;</w:t>
      </w:r>
    </w:p>
    <w:p w:rsidR="009D02E3" w:rsidRDefault="009D02E3">
      <w:pPr>
        <w:pStyle w:val="ConsPlusNormal"/>
        <w:spacing w:before="200"/>
        <w:ind w:firstLine="540"/>
        <w:jc w:val="both"/>
      </w:pPr>
      <w:r>
        <w:t>2) наличие в бюджете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w:t>
      </w:r>
    </w:p>
    <w:p w:rsidR="009D02E3" w:rsidRDefault="009D02E3">
      <w:pPr>
        <w:pStyle w:val="ConsPlusNormal"/>
        <w:spacing w:before="200"/>
        <w:ind w:firstLine="540"/>
        <w:jc w:val="both"/>
      </w:pPr>
      <w:r>
        <w:t xml:space="preserve">3) заключение соглашения о предоставлении субсидии в соответствии с </w:t>
      </w:r>
      <w:hyperlink r:id="rId78">
        <w:r>
          <w:rPr>
            <w:color w:val="0000FF"/>
          </w:rPr>
          <w:t>пунктами 4.1</w:t>
        </w:r>
      </w:hyperlink>
      <w:r>
        <w:t xml:space="preserve"> - </w:t>
      </w:r>
      <w:hyperlink r:id="rId79">
        <w:r>
          <w:rPr>
            <w:color w:val="0000FF"/>
          </w:rPr>
          <w:t>4.4</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9D02E3" w:rsidRDefault="009D02E3">
      <w:pPr>
        <w:pStyle w:val="ConsPlusNormal"/>
        <w:ind w:firstLine="540"/>
        <w:jc w:val="both"/>
      </w:pPr>
    </w:p>
    <w:p w:rsidR="009D02E3" w:rsidRDefault="009D02E3">
      <w:pPr>
        <w:pStyle w:val="ConsPlusTitle"/>
        <w:jc w:val="center"/>
        <w:outlineLvl w:val="2"/>
      </w:pPr>
      <w:r>
        <w:t>3. Порядок проведения отбора муниципальных образований</w:t>
      </w:r>
    </w:p>
    <w:p w:rsidR="009D02E3" w:rsidRDefault="009D02E3">
      <w:pPr>
        <w:pStyle w:val="ConsPlusTitle"/>
        <w:jc w:val="center"/>
      </w:pPr>
      <w:r>
        <w:t>и распределения субсидий</w:t>
      </w:r>
    </w:p>
    <w:p w:rsidR="009D02E3" w:rsidRDefault="009D02E3">
      <w:pPr>
        <w:pStyle w:val="ConsPlusNormal"/>
        <w:ind w:firstLine="540"/>
        <w:jc w:val="both"/>
      </w:pPr>
    </w:p>
    <w:p w:rsidR="009D02E3" w:rsidRDefault="009D02E3">
      <w:pPr>
        <w:pStyle w:val="ConsPlusNormal"/>
        <w:ind w:firstLine="540"/>
        <w:jc w:val="both"/>
      </w:pPr>
      <w:r>
        <w:t>3.1. Субсидии распределяются по результатам проводимого Комитетом конкурсного отбора заявок муниципальных образований на предоставление субсидий (далее - отбор, заявки).</w:t>
      </w:r>
    </w:p>
    <w:p w:rsidR="009D02E3" w:rsidRDefault="009D02E3">
      <w:pPr>
        <w:pStyle w:val="ConsPlusNormal"/>
        <w:spacing w:before="200"/>
        <w:ind w:firstLine="540"/>
        <w:jc w:val="both"/>
      </w:pPr>
      <w:bookmarkStart w:id="23" w:name="P2502"/>
      <w:bookmarkEnd w:id="23"/>
      <w:r>
        <w:t>3.2. Решение о проведении отбора принимается Комитетом и оформляется правовым актом Комитета, в котором указываются сроки проведения отбора.</w:t>
      </w:r>
    </w:p>
    <w:p w:rsidR="009D02E3" w:rsidRDefault="009D02E3">
      <w:pPr>
        <w:pStyle w:val="ConsPlusNormal"/>
        <w:spacing w:before="200"/>
        <w:ind w:firstLine="540"/>
        <w:jc w:val="both"/>
      </w:pPr>
      <w:r>
        <w:t>Прием заявок начинается со дня размещения на официальном сайте Комитета в информационно-телекоммуникационной сети "Интернет" объявления о проведении отбора муниципальных образований для предоставления субсидии (далее - объявление). Срок приема заявок не может превышать 10 рабочих дней с даты размещения объявления.</w:t>
      </w:r>
    </w:p>
    <w:p w:rsidR="009D02E3" w:rsidRDefault="009D02E3">
      <w:pPr>
        <w:pStyle w:val="ConsPlusNormal"/>
        <w:spacing w:before="200"/>
        <w:ind w:firstLine="540"/>
        <w:jc w:val="both"/>
      </w:pPr>
      <w:bookmarkStart w:id="24" w:name="P2504"/>
      <w:bookmarkEnd w:id="24"/>
      <w:r>
        <w:t>3.3. К отбору допускаются муниципальные образования, соответствующие следующим критериям:</w:t>
      </w:r>
    </w:p>
    <w:p w:rsidR="009D02E3" w:rsidRDefault="009D02E3">
      <w:pPr>
        <w:pStyle w:val="ConsPlusNormal"/>
        <w:spacing w:before="200"/>
        <w:ind w:firstLine="540"/>
        <w:jc w:val="both"/>
      </w:pPr>
      <w:r>
        <w:t>а) наличие муниципальной программы формирования комфортной городской среды на 2019-2024 годы, прошедшей общественные обсуждения и содержащей адресный перечень дворовых территорий, подлежащих благоустройству;</w:t>
      </w:r>
    </w:p>
    <w:p w:rsidR="009D02E3" w:rsidRDefault="009D02E3">
      <w:pPr>
        <w:pStyle w:val="ConsPlusNormal"/>
        <w:spacing w:before="200"/>
        <w:ind w:firstLine="540"/>
        <w:jc w:val="both"/>
      </w:pPr>
      <w:r>
        <w:t>б) наличие в составе муниципального образования населенных пунктов с численностью населения свыше 1000 человек.</w:t>
      </w:r>
    </w:p>
    <w:p w:rsidR="009D02E3" w:rsidRDefault="009D02E3">
      <w:pPr>
        <w:pStyle w:val="ConsPlusNormal"/>
        <w:spacing w:before="200"/>
        <w:ind w:firstLine="540"/>
        <w:jc w:val="both"/>
      </w:pPr>
      <w:bookmarkStart w:id="25" w:name="P2507"/>
      <w:bookmarkEnd w:id="25"/>
      <w:r>
        <w:t>3.4. Для участия в отборе муниципальные образования представляют в Комитет:</w:t>
      </w:r>
    </w:p>
    <w:p w:rsidR="009D02E3" w:rsidRDefault="009D02E3">
      <w:pPr>
        <w:pStyle w:val="ConsPlusNormal"/>
        <w:spacing w:before="200"/>
        <w:ind w:firstLine="540"/>
        <w:jc w:val="both"/>
      </w:pPr>
      <w:r>
        <w:t>а) заявку на предоставление субсидии в произвольной форме, содержащую информацию о размере и сроках планируемого финансирования мероприятий за счет средств областного бюджета и бюджета муниципального образования;</w:t>
      </w:r>
    </w:p>
    <w:p w:rsidR="009D02E3" w:rsidRDefault="009D02E3">
      <w:pPr>
        <w:pStyle w:val="ConsPlusNormal"/>
        <w:spacing w:before="200"/>
        <w:ind w:firstLine="540"/>
        <w:jc w:val="both"/>
      </w:pPr>
      <w:r>
        <w:t>б) выписку из утвержденной администрацией муниципального образования муниципальной программы формирования комфортной городской среды, содержащую адресный перечень дворовых территорий;</w:t>
      </w:r>
    </w:p>
    <w:p w:rsidR="009D02E3" w:rsidRDefault="009D02E3">
      <w:pPr>
        <w:pStyle w:val="ConsPlusNormal"/>
        <w:spacing w:before="200"/>
        <w:ind w:firstLine="540"/>
        <w:jc w:val="both"/>
      </w:pPr>
      <w:r>
        <w:lastRenderedPageBreak/>
        <w:t xml:space="preserve">в) заверенные копии протоколов общих собраний собственников помещений в многоквартирных домах, расположенных в границах дворовой территории, которые содержат решения по вопросам, указанным в </w:t>
      </w:r>
      <w:hyperlink w:anchor="P2514">
        <w:r>
          <w:rPr>
            <w:color w:val="0000FF"/>
          </w:rPr>
          <w:t>пункте 3.5</w:t>
        </w:r>
      </w:hyperlink>
      <w:r>
        <w:t xml:space="preserve"> настоящего Порядка;</w:t>
      </w:r>
    </w:p>
    <w:p w:rsidR="009D02E3" w:rsidRDefault="009D02E3">
      <w:pPr>
        <w:pStyle w:val="ConsPlusNormal"/>
        <w:spacing w:before="200"/>
        <w:ind w:firstLine="540"/>
        <w:jc w:val="both"/>
      </w:pPr>
      <w:r>
        <w:t>г) проект благоустройства каждой территории (включает текстовое описание и фото существующего состояния территорий, схему планируемого размещения объектов благоустройства с условными обозначениями, описание планируемых элементов благоустройства, трехмерную визуализированную модель территории с изображениями с четырех различных ракурсов, локальный сметный расчет), утверждение которого осуществляется в установленном законом порядке с учетом согласования с представителем заинтересованных лиц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уполномоченным на представление предложений, согласование проекта благоустройства дворовой территории, а также на участие в контроле за выполнением работ (далее - уполномоченный представитель);</w:t>
      </w:r>
    </w:p>
    <w:p w:rsidR="009D02E3" w:rsidRDefault="009D02E3">
      <w:pPr>
        <w:pStyle w:val="ConsPlusNormal"/>
        <w:spacing w:before="200"/>
        <w:ind w:firstLine="540"/>
        <w:jc w:val="both"/>
      </w:pPr>
      <w:r>
        <w:t>д) кадастровые паспорта земельных участков, на которых расположены многоквартирные дома, к которым прилегает дворовая территория;</w:t>
      </w:r>
    </w:p>
    <w:p w:rsidR="009D02E3" w:rsidRDefault="009D02E3">
      <w:pPr>
        <w:pStyle w:val="ConsPlusNormal"/>
        <w:spacing w:before="200"/>
        <w:ind w:firstLine="540"/>
        <w:jc w:val="both"/>
      </w:pPr>
      <w:r>
        <w:t>е) гарантийное письмо муниципального образования о том, что все коммуникации не потребуют замены в течение пяти лет, заверенное подписью главы администрации муниципального образования.</w:t>
      </w:r>
    </w:p>
    <w:p w:rsidR="009D02E3" w:rsidRDefault="009D02E3">
      <w:pPr>
        <w:pStyle w:val="ConsPlusNormal"/>
        <w:spacing w:before="200"/>
        <w:ind w:firstLine="540"/>
        <w:jc w:val="both"/>
      </w:pPr>
      <w:bookmarkStart w:id="26" w:name="P2514"/>
      <w:bookmarkEnd w:id="26"/>
      <w:r>
        <w:t>3.5. Протоколы общего собрания собственников помещений в многоквартирных домах должны содержать решения, принятые по вопросам:</w:t>
      </w:r>
    </w:p>
    <w:p w:rsidR="009D02E3" w:rsidRDefault="009D02E3">
      <w:pPr>
        <w:pStyle w:val="ConsPlusNormal"/>
        <w:spacing w:before="200"/>
        <w:ind w:firstLine="540"/>
        <w:jc w:val="both"/>
      </w:pPr>
      <w:r>
        <w:t>обращения с предложением по включению дворовой территории в муниципальную программу;</w:t>
      </w:r>
    </w:p>
    <w:p w:rsidR="009D02E3" w:rsidRDefault="009D02E3">
      <w:pPr>
        <w:pStyle w:val="ConsPlusNormal"/>
        <w:spacing w:before="200"/>
        <w:ind w:firstLine="540"/>
        <w:jc w:val="both"/>
      </w:pPr>
      <w:r>
        <w:t>определения видов работ из минимального и дополнительного перечней с учетом того, что отдельные виды работ по дополнительному перечню не могут быть выполнены до выполнения всех видов работ по минимальному перечню;</w:t>
      </w:r>
    </w:p>
    <w:p w:rsidR="009D02E3" w:rsidRDefault="009D02E3">
      <w:pPr>
        <w:pStyle w:val="ConsPlusNormal"/>
        <w:spacing w:before="200"/>
        <w:ind w:firstLine="540"/>
        <w:jc w:val="both"/>
      </w:pPr>
      <w:r>
        <w:t>выбора уполномоченного представителя;</w:t>
      </w:r>
    </w:p>
    <w:p w:rsidR="009D02E3" w:rsidRDefault="009D02E3">
      <w:pPr>
        <w:pStyle w:val="ConsPlusNormal"/>
        <w:spacing w:before="200"/>
        <w:ind w:firstLine="540"/>
        <w:jc w:val="both"/>
      </w:pPr>
      <w:r>
        <w:t>принятия созданного в результате благоустройства имущества в состав общего имущества многоквартирного дома.</w:t>
      </w:r>
    </w:p>
    <w:p w:rsidR="009D02E3" w:rsidRDefault="009D02E3">
      <w:pPr>
        <w:pStyle w:val="ConsPlusNormal"/>
        <w:spacing w:before="200"/>
        <w:ind w:firstLine="540"/>
        <w:jc w:val="both"/>
      </w:pPr>
      <w:r>
        <w:t>3.6. Внесение изменений в проект благоустройства дворовой территории или в сметную документацию осуществляется с учетом обсуждения с уполномоченным представителем.</w:t>
      </w:r>
    </w:p>
    <w:p w:rsidR="009D02E3" w:rsidRDefault="009D02E3">
      <w:pPr>
        <w:pStyle w:val="ConsPlusNormal"/>
        <w:spacing w:before="200"/>
        <w:ind w:firstLine="540"/>
        <w:jc w:val="both"/>
      </w:pPr>
      <w:r>
        <w:t>3.7. Ответственность за достоверность представленных документов несут администрации муниципальных образований.</w:t>
      </w:r>
    </w:p>
    <w:p w:rsidR="009D02E3" w:rsidRDefault="009D02E3">
      <w:pPr>
        <w:pStyle w:val="ConsPlusNormal"/>
        <w:spacing w:before="200"/>
        <w:ind w:firstLine="540"/>
        <w:jc w:val="both"/>
      </w:pPr>
      <w:r>
        <w:t xml:space="preserve">3.8. Комитет осуществляет проверку документов на соответствие требованиям </w:t>
      </w:r>
      <w:hyperlink w:anchor="P2502">
        <w:r>
          <w:rPr>
            <w:color w:val="0000FF"/>
          </w:rPr>
          <w:t>пунктов 3.2</w:t>
        </w:r>
      </w:hyperlink>
      <w:r>
        <w:t xml:space="preserve"> - </w:t>
      </w:r>
      <w:hyperlink w:anchor="P2514">
        <w:r>
          <w:rPr>
            <w:color w:val="0000FF"/>
          </w:rPr>
          <w:t>3.5</w:t>
        </w:r>
      </w:hyperlink>
      <w:r>
        <w:t xml:space="preserve"> настоящего Порядка не позднее 10 рабочих дней со дня указанной в объявлении даты окончания приема заявок.</w:t>
      </w:r>
    </w:p>
    <w:p w:rsidR="009D02E3" w:rsidRDefault="009D02E3">
      <w:pPr>
        <w:pStyle w:val="ConsPlusNormal"/>
        <w:spacing w:before="200"/>
        <w:ind w:firstLine="540"/>
        <w:jc w:val="both"/>
      </w:pPr>
      <w:r>
        <w:t>3.9. Основаниями для отклонения заявки являются:</w:t>
      </w:r>
    </w:p>
    <w:p w:rsidR="009D02E3" w:rsidRDefault="009D02E3">
      <w:pPr>
        <w:pStyle w:val="ConsPlusNormal"/>
        <w:spacing w:before="200"/>
        <w:ind w:firstLine="540"/>
        <w:jc w:val="both"/>
      </w:pPr>
      <w:r>
        <w:t xml:space="preserve">а) несоответствие заявки требованиям, установленным </w:t>
      </w:r>
      <w:hyperlink w:anchor="P2507">
        <w:r>
          <w:rPr>
            <w:color w:val="0000FF"/>
          </w:rPr>
          <w:t>пунктом 3.4</w:t>
        </w:r>
      </w:hyperlink>
      <w:r>
        <w:t xml:space="preserve"> настоящего Порядка, или непредставление (представление не в полном объеме) указанных документов;</w:t>
      </w:r>
    </w:p>
    <w:p w:rsidR="009D02E3" w:rsidRDefault="009D02E3">
      <w:pPr>
        <w:pStyle w:val="ConsPlusNormal"/>
        <w:spacing w:before="200"/>
        <w:ind w:firstLine="540"/>
        <w:jc w:val="both"/>
      </w:pPr>
      <w:r>
        <w:t>б) недостоверность представленной информации;</w:t>
      </w:r>
    </w:p>
    <w:p w:rsidR="009D02E3" w:rsidRDefault="009D02E3">
      <w:pPr>
        <w:pStyle w:val="ConsPlusNormal"/>
        <w:spacing w:before="200"/>
        <w:ind w:firstLine="540"/>
        <w:jc w:val="both"/>
      </w:pPr>
      <w:r>
        <w:t>в) непредставление документов в срок, установленный для проведения отбора;</w:t>
      </w:r>
    </w:p>
    <w:p w:rsidR="009D02E3" w:rsidRDefault="009D02E3">
      <w:pPr>
        <w:pStyle w:val="ConsPlusNormal"/>
        <w:spacing w:before="200"/>
        <w:ind w:firstLine="540"/>
        <w:jc w:val="both"/>
      </w:pPr>
      <w:r>
        <w:t xml:space="preserve">г) несоответствие муниципального образования критериям отбора, указанным в </w:t>
      </w:r>
      <w:hyperlink w:anchor="P2504">
        <w:r>
          <w:rPr>
            <w:color w:val="0000FF"/>
          </w:rPr>
          <w:t>пункте 3.3</w:t>
        </w:r>
      </w:hyperlink>
      <w:r>
        <w:t xml:space="preserve"> настоящего Порядка.</w:t>
      </w:r>
    </w:p>
    <w:p w:rsidR="009D02E3" w:rsidRDefault="009D02E3">
      <w:pPr>
        <w:pStyle w:val="ConsPlusNormal"/>
        <w:spacing w:before="200"/>
        <w:ind w:firstLine="540"/>
        <w:jc w:val="both"/>
      </w:pPr>
      <w:r>
        <w:t>3.10. Отбор муниципальных образований осуществляется на основе оценки заявок, поданных муниципальными образованиями.</w:t>
      </w:r>
    </w:p>
    <w:p w:rsidR="009D02E3" w:rsidRDefault="009D02E3">
      <w:pPr>
        <w:pStyle w:val="ConsPlusNormal"/>
        <w:spacing w:before="200"/>
        <w:ind w:firstLine="540"/>
        <w:jc w:val="both"/>
      </w:pPr>
      <w:r>
        <w:t xml:space="preserve">3.11. Оценка заявок муниципальных образований осуществляется в соответствии с </w:t>
      </w:r>
      <w:hyperlink w:anchor="P2589">
        <w:r>
          <w:rPr>
            <w:color w:val="0000FF"/>
          </w:rPr>
          <w:t>методикой</w:t>
        </w:r>
      </w:hyperlink>
      <w:r>
        <w:t xml:space="preserve"> оценки заявок муниципальных образований на участие в отборе муниципальных образований Ленинградской области для предоставления субсидий из областного бюджета </w:t>
      </w:r>
      <w:r>
        <w:lastRenderedPageBreak/>
        <w:t>Ленинградской области бюджетам муниципальных образований Ленинградской области на реализацию мероприятий по благоустройству дворовых территорий муниципальных образований Ленинградской области согласно приложению к настоящему Порядку. Заявки оцениваются по балльной системе. Победителями признаются муниципальные образования, набравшие в сумме наибольшее количество баллов (наибольшая сводная оценка заявок). В случае если несколько муниципальных образований набрали равное количество баллов, победителем признается муниципальное образование, заявка которого зарегистрирована ранее.</w:t>
      </w:r>
    </w:p>
    <w:p w:rsidR="009D02E3" w:rsidRDefault="009D02E3">
      <w:pPr>
        <w:pStyle w:val="ConsPlusNormal"/>
        <w:spacing w:before="200"/>
        <w:ind w:firstLine="540"/>
        <w:jc w:val="both"/>
      </w:pPr>
      <w:r>
        <w:t>3.12. На основании результатов оценки заявок Комитет принимает решение о признании муниципальных образований, набравших максимальное количество баллов, получателями субсидий и оформляет указанное решение правовым актом Комитета в срок не позднее 1 февраля года предоставления субсидии. В правовом акте Комитета указываются перечень муниципальных образований, признанных получателями субсидий, и размер предоставляемых им субсидий.</w:t>
      </w:r>
    </w:p>
    <w:p w:rsidR="009D02E3" w:rsidRDefault="009D02E3">
      <w:pPr>
        <w:pStyle w:val="ConsPlusNormal"/>
        <w:spacing w:before="200"/>
        <w:ind w:firstLine="540"/>
        <w:jc w:val="both"/>
      </w:pPr>
      <w:r>
        <w:t>В течение 10 рабочих дней Комитет уведомляет муниципальные образования о результатах отбора путем размещения информации на официальном сайте Комитета в информационно-телекоммуникационной сети "Интернет".</w:t>
      </w:r>
    </w:p>
    <w:p w:rsidR="009D02E3" w:rsidRDefault="009D02E3">
      <w:pPr>
        <w:pStyle w:val="ConsPlusNormal"/>
        <w:spacing w:before="200"/>
        <w:ind w:firstLine="540"/>
        <w:jc w:val="both"/>
      </w:pPr>
      <w:bookmarkStart w:id="27" w:name="P2531"/>
      <w:bookmarkEnd w:id="27"/>
      <w:r>
        <w:t>3.13. Распределение субсидий утверждается нормативным правовым актом Правительства Ленинградской области в срок до 1 февраля года предоставления субсидий.</w:t>
      </w:r>
    </w:p>
    <w:p w:rsidR="009D02E3" w:rsidRDefault="009D02E3">
      <w:pPr>
        <w:pStyle w:val="ConsPlusNormal"/>
        <w:spacing w:before="200"/>
        <w:ind w:firstLine="540"/>
        <w:jc w:val="both"/>
      </w:pPr>
      <w:r>
        <w:t>3.14. Распределение субсидий исходя из заявок муниципальных образований осуществляется по следующей формуле:</w:t>
      </w:r>
    </w:p>
    <w:p w:rsidR="009D02E3" w:rsidRDefault="009D02E3">
      <w:pPr>
        <w:pStyle w:val="ConsPlusNormal"/>
        <w:ind w:firstLine="540"/>
        <w:jc w:val="both"/>
      </w:pPr>
    </w:p>
    <w:p w:rsidR="009D02E3" w:rsidRDefault="009D02E3">
      <w:pPr>
        <w:pStyle w:val="ConsPlusNormal"/>
        <w:jc w:val="center"/>
      </w:pPr>
      <w:r>
        <w:t>Сi = ЗСi x УСi,</w:t>
      </w:r>
    </w:p>
    <w:p w:rsidR="009D02E3" w:rsidRDefault="009D02E3">
      <w:pPr>
        <w:pStyle w:val="ConsPlusNormal"/>
        <w:ind w:firstLine="540"/>
        <w:jc w:val="both"/>
      </w:pPr>
    </w:p>
    <w:p w:rsidR="009D02E3" w:rsidRDefault="009D02E3">
      <w:pPr>
        <w:pStyle w:val="ConsPlusNormal"/>
        <w:ind w:firstLine="540"/>
        <w:jc w:val="both"/>
      </w:pPr>
      <w:r>
        <w:t>где:</w:t>
      </w:r>
    </w:p>
    <w:p w:rsidR="009D02E3" w:rsidRDefault="009D02E3">
      <w:pPr>
        <w:pStyle w:val="ConsPlusNormal"/>
        <w:spacing w:before="200"/>
        <w:ind w:firstLine="540"/>
        <w:jc w:val="both"/>
      </w:pPr>
      <w:r>
        <w:t>Сi - объем субсидии бюджету i-го муниципального образования;</w:t>
      </w:r>
    </w:p>
    <w:p w:rsidR="009D02E3" w:rsidRDefault="009D02E3">
      <w:pPr>
        <w:pStyle w:val="ConsPlusNormal"/>
        <w:spacing w:before="200"/>
        <w:ind w:firstLine="540"/>
        <w:jc w:val="both"/>
      </w:pPr>
      <w:r>
        <w:t>ЗСi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субсидий;</w:t>
      </w:r>
    </w:p>
    <w:p w:rsidR="009D02E3" w:rsidRDefault="009D02E3">
      <w:pPr>
        <w:pStyle w:val="ConsPlusNormal"/>
        <w:spacing w:before="200"/>
        <w:ind w:firstLine="540"/>
        <w:jc w:val="both"/>
      </w:pPr>
      <w:r>
        <w:t>УСi - предельный уровень софинансирования для i-го муниципального образования.</w:t>
      </w:r>
    </w:p>
    <w:p w:rsidR="009D02E3" w:rsidRDefault="009D02E3">
      <w:pPr>
        <w:pStyle w:val="ConsPlusNormal"/>
        <w:ind w:firstLine="540"/>
        <w:jc w:val="both"/>
      </w:pPr>
    </w:p>
    <w:p w:rsidR="009D02E3" w:rsidRDefault="009D02E3">
      <w:pPr>
        <w:pStyle w:val="ConsPlusNormal"/>
        <w:ind w:firstLine="540"/>
        <w:jc w:val="both"/>
      </w:pPr>
      <w:r>
        <w:t xml:space="preserve">3.15. В случае изменения объема бюджетных ассигнований областного бюджета на предоставление субсидий распределение субсидий между муниципальными образованиями осуществляется согласно </w:t>
      </w:r>
      <w:hyperlink r:id="rId80">
        <w:r>
          <w:rPr>
            <w:color w:val="0000FF"/>
          </w:rPr>
          <w:t>пункту 3.6</w:t>
        </w:r>
      </w:hyperlink>
      <w:r>
        <w:t xml:space="preserve"> Правил.</w:t>
      </w:r>
    </w:p>
    <w:p w:rsidR="009D02E3" w:rsidRDefault="009D02E3">
      <w:pPr>
        <w:pStyle w:val="ConsPlusNormal"/>
        <w:spacing w:before="200"/>
        <w:ind w:firstLine="540"/>
        <w:jc w:val="both"/>
      </w:pPr>
      <w:r>
        <w:t xml:space="preserve">3.16. Основаниями для внесения изменений в утвержденное согласно </w:t>
      </w:r>
      <w:hyperlink w:anchor="P2531">
        <w:r>
          <w:rPr>
            <w:color w:val="0000FF"/>
          </w:rPr>
          <w:t>пункту 3.13</w:t>
        </w:r>
      </w:hyperlink>
      <w:r>
        <w:t xml:space="preserve"> настоящего Порядка распределение субсидий являются:</w:t>
      </w:r>
    </w:p>
    <w:p w:rsidR="009D02E3" w:rsidRDefault="009D02E3">
      <w:pPr>
        <w:pStyle w:val="ConsPlusNormal"/>
        <w:spacing w:before="200"/>
        <w:ind w:firstLine="540"/>
        <w:jc w:val="both"/>
      </w:pPr>
      <w:r>
        <w:t>отсутствие заключенного муниципального контракта в срок, указанный в соглашении;</w:t>
      </w:r>
    </w:p>
    <w:p w:rsidR="009D02E3" w:rsidRDefault="009D02E3">
      <w:pPr>
        <w:pStyle w:val="ConsPlusNormal"/>
        <w:spacing w:before="200"/>
        <w:ind w:firstLine="540"/>
        <w:jc w:val="both"/>
      </w:pPr>
      <w:r>
        <w:t xml:space="preserve">отсутствие заключенного соглашения в соответствии с </w:t>
      </w:r>
      <w:hyperlink r:id="rId81">
        <w:r>
          <w:rPr>
            <w:color w:val="0000FF"/>
          </w:rPr>
          <w:t>пунктом 4.3</w:t>
        </w:r>
      </w:hyperlink>
      <w:r>
        <w:t xml:space="preserve"> Правил;</w:t>
      </w:r>
    </w:p>
    <w:p w:rsidR="009D02E3" w:rsidRDefault="009D02E3">
      <w:pPr>
        <w:pStyle w:val="ConsPlusNormal"/>
        <w:spacing w:before="200"/>
        <w:ind w:firstLine="540"/>
        <w:jc w:val="both"/>
      </w:pPr>
      <w:r>
        <w:t>расторжение соглашения;</w:t>
      </w:r>
    </w:p>
    <w:p w:rsidR="009D02E3" w:rsidRDefault="009D02E3">
      <w:pPr>
        <w:pStyle w:val="ConsPlusNormal"/>
        <w:spacing w:before="200"/>
        <w:ind w:firstLine="540"/>
        <w:jc w:val="both"/>
      </w:pPr>
      <w:r>
        <w:t>уточнение планового объема расходов на исполнение финансируемых обязательств по итогам заключения муниципальных контрактов на поставку товаров, выполнение работ, оказание услуг;</w:t>
      </w:r>
    </w:p>
    <w:p w:rsidR="009D02E3" w:rsidRDefault="009D02E3">
      <w:pPr>
        <w:pStyle w:val="ConsPlusNormal"/>
        <w:spacing w:before="200"/>
        <w:ind w:firstLine="540"/>
        <w:jc w:val="both"/>
      </w:pPr>
      <w:r>
        <w:t>экономия средств субсидии по результатам заключенных муниципальных контрактов;</w:t>
      </w:r>
    </w:p>
    <w:p w:rsidR="009D02E3" w:rsidRDefault="009D02E3">
      <w:pPr>
        <w:pStyle w:val="ConsPlusNormal"/>
        <w:spacing w:before="200"/>
        <w:ind w:firstLine="540"/>
        <w:jc w:val="both"/>
      </w:pPr>
      <w:r>
        <w:t>распределение нераспределенного объема субсидии на первый и второй годы планового периода;</w:t>
      </w:r>
    </w:p>
    <w:p w:rsidR="009D02E3" w:rsidRDefault="009D02E3">
      <w:pPr>
        <w:pStyle w:val="ConsPlusNormal"/>
        <w:spacing w:before="200"/>
        <w:ind w:firstLine="540"/>
        <w:jc w:val="both"/>
      </w:pPr>
      <w:r>
        <w:t xml:space="preserve">изменение общего объема бюджетных ассигнований областного бюджета, предусмотренного на предоставление субсидий в соответствии с </w:t>
      </w:r>
      <w:hyperlink r:id="rId82">
        <w:r>
          <w:rPr>
            <w:color w:val="0000FF"/>
          </w:rPr>
          <w:t>пунктом 3.6</w:t>
        </w:r>
      </w:hyperlink>
      <w:r>
        <w:t xml:space="preserve"> Правил.</w:t>
      </w:r>
    </w:p>
    <w:p w:rsidR="009D02E3" w:rsidRDefault="009D02E3">
      <w:pPr>
        <w:pStyle w:val="ConsPlusNormal"/>
        <w:spacing w:before="200"/>
        <w:ind w:firstLine="540"/>
        <w:jc w:val="both"/>
      </w:pPr>
      <w:bookmarkStart w:id="28" w:name="P2550"/>
      <w:bookmarkEnd w:id="28"/>
      <w:r>
        <w:t>3.17. Перераспределение субсидий между муниципальными образованиями осуществляется в порядке очередности по количеству набранных баллов исходя из заявок, прошедших отбор, и(или) из заявок, прошедших дополнительный отбор.</w:t>
      </w:r>
    </w:p>
    <w:p w:rsidR="009D02E3" w:rsidRDefault="009D02E3">
      <w:pPr>
        <w:pStyle w:val="ConsPlusNormal"/>
        <w:spacing w:before="200"/>
        <w:ind w:firstLine="540"/>
        <w:jc w:val="both"/>
      </w:pPr>
      <w:r>
        <w:lastRenderedPageBreak/>
        <w:t xml:space="preserve">3.18. Дополнительный отбор заявок муниципальных образований производится в соответствии с </w:t>
      </w:r>
      <w:hyperlink w:anchor="P2502">
        <w:r>
          <w:rPr>
            <w:color w:val="0000FF"/>
          </w:rPr>
          <w:t>пунктами 3.2</w:t>
        </w:r>
      </w:hyperlink>
      <w:r>
        <w:t xml:space="preserve"> - </w:t>
      </w:r>
      <w:hyperlink w:anchor="P2550">
        <w:r>
          <w:rPr>
            <w:color w:val="0000FF"/>
          </w:rPr>
          <w:t>3.17</w:t>
        </w:r>
      </w:hyperlink>
      <w:r>
        <w:t xml:space="preserve"> настоящего Порядка.</w:t>
      </w:r>
    </w:p>
    <w:p w:rsidR="009D02E3" w:rsidRDefault="009D02E3">
      <w:pPr>
        <w:pStyle w:val="ConsPlusNormal"/>
        <w:jc w:val="center"/>
      </w:pPr>
    </w:p>
    <w:p w:rsidR="009D02E3" w:rsidRDefault="009D02E3">
      <w:pPr>
        <w:pStyle w:val="ConsPlusTitle"/>
        <w:jc w:val="center"/>
        <w:outlineLvl w:val="2"/>
      </w:pPr>
      <w:r>
        <w:t>4. Порядок предоставления и расходования субсидий</w:t>
      </w:r>
    </w:p>
    <w:p w:rsidR="009D02E3" w:rsidRDefault="009D02E3">
      <w:pPr>
        <w:pStyle w:val="ConsPlusNormal"/>
        <w:ind w:firstLine="540"/>
        <w:jc w:val="both"/>
      </w:pPr>
    </w:p>
    <w:p w:rsidR="009D02E3" w:rsidRDefault="009D02E3">
      <w:pPr>
        <w:pStyle w:val="ConsPlusNormal"/>
        <w:ind w:firstLine="540"/>
        <w:jc w:val="both"/>
      </w:pPr>
      <w:r>
        <w:t xml:space="preserve">4.1. Соглашение заключается по типовой форме, утвержденной Комитетом финансов Ленинградской области, в соответствии с </w:t>
      </w:r>
      <w:hyperlink r:id="rId83">
        <w:r>
          <w:rPr>
            <w:color w:val="0000FF"/>
          </w:rPr>
          <w:t>пунктом 4.2</w:t>
        </w:r>
      </w:hyperlink>
      <w:r>
        <w:t xml:space="preserve"> Правил до 15 февраля года предоставления субсидии. Соглашение заключается в информационной системе "Управление бюджетным процессом Ленинградской области" на срок, который не может быть менее срока, на который в установленном порядке утверждено распределение субсидий муниципальным образованиям.</w:t>
      </w:r>
    </w:p>
    <w:p w:rsidR="009D02E3" w:rsidRDefault="009D02E3">
      <w:pPr>
        <w:pStyle w:val="ConsPlusNormal"/>
        <w:spacing w:before="200"/>
        <w:ind w:firstLine="540"/>
        <w:jc w:val="both"/>
      </w:pPr>
      <w:r>
        <w:t>4.2. Иные положения, которые должно содержать соглашение:</w:t>
      </w:r>
    </w:p>
    <w:p w:rsidR="009D02E3" w:rsidRDefault="009D02E3">
      <w:pPr>
        <w:pStyle w:val="ConsPlusNormal"/>
        <w:spacing w:before="200"/>
        <w:ind w:firstLine="540"/>
        <w:jc w:val="both"/>
      </w:pPr>
      <w:r>
        <w:t>а) перечень подлежащих выполнению работ по благоустройству дворовых территорий муниципального образования (в рамках минимального и дополнительного перечней работ);</w:t>
      </w:r>
    </w:p>
    <w:p w:rsidR="009D02E3" w:rsidRDefault="009D02E3">
      <w:pPr>
        <w:pStyle w:val="ConsPlusNormal"/>
        <w:spacing w:before="200"/>
        <w:ind w:firstLine="540"/>
        <w:jc w:val="both"/>
      </w:pPr>
      <w:r>
        <w:t>б) реквизиты правового акта муниципального образования, устанавливающего расходное обязательство муниципального образования, в целях софинансирования которого предоставляется субсидия;</w:t>
      </w:r>
    </w:p>
    <w:p w:rsidR="009D02E3" w:rsidRDefault="009D02E3">
      <w:pPr>
        <w:pStyle w:val="ConsPlusNormal"/>
        <w:spacing w:before="200"/>
        <w:ind w:firstLine="540"/>
        <w:jc w:val="both"/>
      </w:pPr>
      <w:r>
        <w:t>в) условие о размещении в государственной информационной системе жилищно-коммунального хозяйства информации о реализации федерального проекта на территории субъекта Российской Федерации с учетом методических рекомендаций о размещении информации в государственной информационной системе жилищно-коммунального хозяйства, утверждаемых Министерством строительства и жилищно-коммунального хозяйства Российской Федерации;</w:t>
      </w:r>
    </w:p>
    <w:p w:rsidR="009D02E3" w:rsidRDefault="009D02E3">
      <w:pPr>
        <w:pStyle w:val="ConsPlusNormal"/>
        <w:spacing w:before="200"/>
        <w:ind w:firstLine="540"/>
        <w:jc w:val="both"/>
      </w:pPr>
      <w:r>
        <w:t>г) условие об обязательном установлении минимального трехлетнего гарантийного срока на результаты выполненных работ по благоустройству дворовых территорий, софинансируемых за счет средств субсидии из областного бюджета Ленинградской области;</w:t>
      </w:r>
    </w:p>
    <w:p w:rsidR="009D02E3" w:rsidRDefault="009D02E3">
      <w:pPr>
        <w:pStyle w:val="ConsPlusNormal"/>
        <w:spacing w:before="200"/>
        <w:ind w:firstLine="540"/>
        <w:jc w:val="both"/>
      </w:pPr>
      <w:r>
        <w:t>д) условие о предельной дате заключения муниципальных контрактов по результатам закупки товаров, работ и услуг для обеспечения муниципальных нужд в целях реализации муниципальных программ не позднее 1 мая года предоставления субсидии для заключения муниципальных контрактов на выполнение работ по благоустройству дворовых территорий, за исключением:</w:t>
      </w:r>
    </w:p>
    <w:p w:rsidR="009D02E3" w:rsidRDefault="009D02E3">
      <w:pPr>
        <w:pStyle w:val="ConsPlusNormal"/>
        <w:spacing w:before="200"/>
        <w:ind w:firstLine="540"/>
        <w:jc w:val="both"/>
      </w:pPr>
      <w:r>
        <w:t>случаев обжалования действий (бездействия) заказчика и(или) комиссии по осуществлению закупок, и(или)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9D02E3" w:rsidRDefault="009D02E3">
      <w:pPr>
        <w:pStyle w:val="ConsPlusNormal"/>
        <w:spacing w:before="200"/>
        <w:ind w:firstLine="540"/>
        <w:jc w:val="both"/>
      </w:pPr>
      <w:r>
        <w:t>случаев проведения повторного конкурса или новой закупки, если конкурс признан несостоявшимся по основаниям, предусмотренным законодательством Российской Федерации, при которых срок заключения таких муниципальных контрактов продлевается на срок проведения конкурсных процедур;</w:t>
      </w:r>
    </w:p>
    <w:p w:rsidR="009D02E3" w:rsidRDefault="009D02E3">
      <w:pPr>
        <w:pStyle w:val="ConsPlusNormal"/>
        <w:spacing w:before="200"/>
        <w:ind w:firstLine="540"/>
        <w:jc w:val="both"/>
      </w:pPr>
      <w:r>
        <w:t>случаев заключения таких муниципальных контрактов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муниципальных контрактов продлевается до 15 декабря года предоставления субсидии;</w:t>
      </w:r>
    </w:p>
    <w:p w:rsidR="009D02E3" w:rsidRDefault="009D02E3">
      <w:pPr>
        <w:pStyle w:val="ConsPlusNormal"/>
        <w:spacing w:before="200"/>
        <w:ind w:firstLine="540"/>
        <w:jc w:val="both"/>
      </w:pPr>
      <w:r>
        <w:t>е) условия, при которых могут быть внесены изменения в проект благоустройства;</w:t>
      </w:r>
    </w:p>
    <w:p w:rsidR="009D02E3" w:rsidRDefault="009D02E3">
      <w:pPr>
        <w:pStyle w:val="ConsPlusNormal"/>
        <w:spacing w:before="200"/>
        <w:ind w:firstLine="540"/>
        <w:jc w:val="both"/>
      </w:pPr>
      <w:r>
        <w:t>ж) условие о сроке завершения реализации мероприятий;</w:t>
      </w:r>
    </w:p>
    <w:p w:rsidR="009D02E3" w:rsidRDefault="009D02E3">
      <w:pPr>
        <w:pStyle w:val="ConsPlusNormal"/>
        <w:spacing w:before="200"/>
        <w:ind w:firstLine="540"/>
        <w:jc w:val="both"/>
      </w:pPr>
      <w:r>
        <w:t>з) условия об осуществлении Комитетом в соответствии с бюджетным законодательством Российской Федерации контроля за соблюдением муниципальными образованиями целей, порядка и условий предоставления субсидий и достижения ими показателей результативности предоставления субсидий.</w:t>
      </w:r>
    </w:p>
    <w:p w:rsidR="009D02E3" w:rsidRDefault="009D02E3">
      <w:pPr>
        <w:pStyle w:val="ConsPlusNormal"/>
        <w:spacing w:before="200"/>
        <w:ind w:firstLine="540"/>
        <w:jc w:val="both"/>
      </w:pPr>
      <w:r>
        <w:t xml:space="preserve">4.3. При заключении соглашения муниципальные образования представляют в Комитет документы, предусмотренные </w:t>
      </w:r>
      <w:hyperlink r:id="rId84">
        <w:r>
          <w:rPr>
            <w:color w:val="0000FF"/>
          </w:rPr>
          <w:t>пунктом 4.4</w:t>
        </w:r>
      </w:hyperlink>
      <w:r>
        <w:t xml:space="preserve"> Правил.</w:t>
      </w:r>
    </w:p>
    <w:p w:rsidR="009D02E3" w:rsidRDefault="009D02E3">
      <w:pPr>
        <w:pStyle w:val="ConsPlusNormal"/>
        <w:spacing w:before="200"/>
        <w:ind w:firstLine="540"/>
        <w:jc w:val="both"/>
      </w:pPr>
      <w:r>
        <w:t xml:space="preserve">4.4. При включении муниципального образования в перечень получателей субсидий в связи </w:t>
      </w:r>
      <w:r>
        <w:lastRenderedPageBreak/>
        <w:t>с увеличением объема бюджетных ассигнований областного бюджета на предоставление субсидий, а также при изменении утвержденного для муниципального образования объема субсидии соглашение (дополнительное соглашение) заключается не позднее 30 календарных дней после утверждения изменений в распределение субсидий.</w:t>
      </w:r>
    </w:p>
    <w:p w:rsidR="009D02E3" w:rsidRDefault="009D02E3">
      <w:pPr>
        <w:pStyle w:val="ConsPlusNormal"/>
        <w:spacing w:before="200"/>
        <w:ind w:firstLine="540"/>
        <w:jc w:val="both"/>
      </w:pPr>
      <w:r>
        <w:t>4.5. Перечисление субсидий осуществляется Комитетом на счета главных администраторов доходов бюджета в муниципальных образованиях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9D02E3" w:rsidRDefault="009D02E3">
      <w:pPr>
        <w:pStyle w:val="ConsPlusNormal"/>
        <w:spacing w:before="200"/>
        <w:ind w:firstLine="540"/>
        <w:jc w:val="both"/>
      </w:pPr>
      <w:r>
        <w:t>4.6. При перечислении субсидии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 муниципальное образование представляет в Комитет документы, подтверждающие потребность в осуществлении расходов. Перечень документов, подтверждающих потребность в осуществлении расходов, устанавливается в соглашении.</w:t>
      </w:r>
    </w:p>
    <w:p w:rsidR="009D02E3" w:rsidRDefault="009D02E3">
      <w:pPr>
        <w:pStyle w:val="ConsPlusNormal"/>
        <w:spacing w:before="200"/>
        <w:ind w:firstLine="540"/>
        <w:jc w:val="both"/>
      </w:pPr>
      <w:r>
        <w:t>4.7. 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седьмого рабочего дня с даты поступления документов, подтверждающих потребность муниципального образования в осуществлении расходов.</w:t>
      </w:r>
    </w:p>
    <w:p w:rsidR="009D02E3" w:rsidRDefault="009D02E3">
      <w:pPr>
        <w:pStyle w:val="ConsPlusNormal"/>
        <w:spacing w:before="200"/>
        <w:ind w:firstLine="540"/>
        <w:jc w:val="both"/>
      </w:pPr>
      <w:r>
        <w:t xml:space="preserve">4.8. Предельный уровень софинансирования из областного бюджета Ленинградской области (в процентах) объема расходного обязательства муниципального образования устанавливается в соответствии с </w:t>
      </w:r>
      <w:hyperlink r:id="rId85">
        <w:r>
          <w:rPr>
            <w:color w:val="0000FF"/>
          </w:rPr>
          <w:t>пунктом 6.4</w:t>
        </w:r>
      </w:hyperlink>
      <w:r>
        <w:t xml:space="preserve"> Правил.</w:t>
      </w:r>
    </w:p>
    <w:p w:rsidR="009D02E3" w:rsidRDefault="009D02E3">
      <w:pPr>
        <w:pStyle w:val="ConsPlusNormal"/>
        <w:spacing w:before="200"/>
        <w:ind w:firstLine="540"/>
        <w:jc w:val="both"/>
      </w:pPr>
      <w:r>
        <w:t>4.9. Комитет в срок до 1 февраля года, следующего за отчетным, представляет в комитет финансов Ленинградской области сводный отчет о целевом использовании субсидии в разрезе муниципальных образований, а также отчетность о достижении значений результатов использования субсидии и размещает указанную информацию на официальном интернет-портале Администрации Ленинградской области в информационно-телекоммуникационной сети "Интернет".</w:t>
      </w:r>
    </w:p>
    <w:p w:rsidR="009D02E3" w:rsidRDefault="009D02E3">
      <w:pPr>
        <w:pStyle w:val="ConsPlusNormal"/>
        <w:spacing w:before="200"/>
        <w:ind w:firstLine="540"/>
        <w:jc w:val="both"/>
      </w:pPr>
      <w:r>
        <w:t>4.10. 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9D02E3" w:rsidRDefault="009D02E3">
      <w:pPr>
        <w:pStyle w:val="ConsPlusNormal"/>
        <w:spacing w:before="200"/>
        <w:ind w:firstLine="540"/>
        <w:jc w:val="both"/>
      </w:pPr>
      <w:r>
        <w:t>4.11. Принятие решения о подтверждении потребности в текущем финансовом году в остатках субсидий, предоставленных в отчетном году, допускается однократно в течение срока действия соглашения.</w:t>
      </w:r>
    </w:p>
    <w:p w:rsidR="009D02E3" w:rsidRDefault="009D02E3">
      <w:pPr>
        <w:pStyle w:val="ConsPlusNormal"/>
        <w:spacing w:before="200"/>
        <w:ind w:firstLine="540"/>
        <w:jc w:val="both"/>
      </w:pPr>
      <w:r>
        <w:t>4.12.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9D02E3" w:rsidRDefault="009D02E3">
      <w:pPr>
        <w:pStyle w:val="ConsPlusNormal"/>
        <w:spacing w:before="200"/>
        <w:ind w:firstLine="540"/>
        <w:jc w:val="both"/>
      </w:pPr>
      <w:r>
        <w:t xml:space="preserve">4.13.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86">
        <w:r>
          <w:rPr>
            <w:color w:val="0000FF"/>
          </w:rPr>
          <w:t>разделом 5</w:t>
        </w:r>
      </w:hyperlink>
      <w:r>
        <w:t xml:space="preserve"> Правил.</w:t>
      </w:r>
    </w:p>
    <w:p w:rsidR="009D02E3" w:rsidRDefault="009D02E3">
      <w:pPr>
        <w:pStyle w:val="ConsPlusNormal"/>
        <w:spacing w:before="200"/>
        <w:ind w:firstLine="540"/>
        <w:jc w:val="both"/>
      </w:pPr>
      <w:r>
        <w:t>4.14. Обеспечение соблюдения муниципальными образованиями целей, порядка и условий предоставления субсидий (в том числе достижения целевых показателей результативности) осуществляется Комитетом в соответствии с бюджетным законодательством Российской Федерации.</w:t>
      </w:r>
    </w:p>
    <w:p w:rsidR="009D02E3" w:rsidRDefault="009D02E3">
      <w:pPr>
        <w:pStyle w:val="ConsPlusNormal"/>
        <w:spacing w:before="200"/>
        <w:ind w:firstLine="540"/>
        <w:jc w:val="both"/>
      </w:pPr>
      <w:r>
        <w:t>Контроль за соблюдением целей, порядка и условий предоставления субсидий, а также за соблюдением условий соглашений предоставлении субсидии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9D02E3" w:rsidRDefault="009D02E3">
      <w:pPr>
        <w:pStyle w:val="ConsPlusNormal"/>
        <w:ind w:firstLine="540"/>
        <w:jc w:val="both"/>
      </w:pPr>
    </w:p>
    <w:p w:rsidR="009D02E3" w:rsidRDefault="009D02E3">
      <w:pPr>
        <w:pStyle w:val="ConsPlusNormal"/>
        <w:ind w:firstLine="540"/>
        <w:jc w:val="both"/>
      </w:pPr>
    </w:p>
    <w:p w:rsidR="009D02E3" w:rsidRDefault="009D02E3">
      <w:pPr>
        <w:pStyle w:val="ConsPlusNormal"/>
        <w:ind w:firstLine="540"/>
        <w:jc w:val="both"/>
      </w:pPr>
    </w:p>
    <w:p w:rsidR="009D02E3" w:rsidRDefault="009D02E3">
      <w:pPr>
        <w:pStyle w:val="ConsPlusNormal"/>
        <w:ind w:firstLine="540"/>
        <w:jc w:val="both"/>
      </w:pPr>
    </w:p>
    <w:p w:rsidR="009D02E3" w:rsidRDefault="009D02E3">
      <w:pPr>
        <w:pStyle w:val="ConsPlusNormal"/>
        <w:ind w:firstLine="540"/>
        <w:jc w:val="both"/>
      </w:pPr>
    </w:p>
    <w:p w:rsidR="009D02E3" w:rsidRDefault="009D02E3">
      <w:pPr>
        <w:pStyle w:val="ConsPlusNormal"/>
        <w:jc w:val="right"/>
        <w:outlineLvl w:val="2"/>
      </w:pPr>
      <w:r>
        <w:lastRenderedPageBreak/>
        <w:t>Приложение</w:t>
      </w:r>
    </w:p>
    <w:p w:rsidR="009D02E3" w:rsidRDefault="009D02E3">
      <w:pPr>
        <w:pStyle w:val="ConsPlusNormal"/>
        <w:jc w:val="right"/>
      </w:pPr>
      <w:r>
        <w:t>к Порядку...</w:t>
      </w:r>
    </w:p>
    <w:p w:rsidR="009D02E3" w:rsidRDefault="009D02E3">
      <w:pPr>
        <w:pStyle w:val="ConsPlusNormal"/>
        <w:jc w:val="right"/>
      </w:pPr>
    </w:p>
    <w:p w:rsidR="009D02E3" w:rsidRDefault="009D02E3">
      <w:pPr>
        <w:pStyle w:val="ConsPlusTitle"/>
        <w:jc w:val="center"/>
      </w:pPr>
      <w:bookmarkStart w:id="29" w:name="P2589"/>
      <w:bookmarkEnd w:id="29"/>
      <w:r>
        <w:t>МЕТОДИКА</w:t>
      </w:r>
    </w:p>
    <w:p w:rsidR="009D02E3" w:rsidRDefault="009D02E3">
      <w:pPr>
        <w:pStyle w:val="ConsPlusTitle"/>
        <w:jc w:val="center"/>
      </w:pPr>
      <w:r>
        <w:t>ОЦЕНКИ ЗАЯВОК МУНИЦИПАЛЬНЫХ ОБРАЗОВАНИЙ НА УЧАСТИЕ</w:t>
      </w:r>
    </w:p>
    <w:p w:rsidR="009D02E3" w:rsidRDefault="009D02E3">
      <w:pPr>
        <w:pStyle w:val="ConsPlusTitle"/>
        <w:jc w:val="center"/>
      </w:pPr>
      <w:r>
        <w:t>В ОТБОРЕ МУНИЦИПАЛЬНЫХ ОБРАЗОВАНИЙ ЛЕНИНГРАДСКОЙ ОБЛАСТИ</w:t>
      </w:r>
    </w:p>
    <w:p w:rsidR="009D02E3" w:rsidRDefault="009D02E3">
      <w:pPr>
        <w:pStyle w:val="ConsPlusTitle"/>
        <w:jc w:val="center"/>
      </w:pPr>
      <w:r>
        <w:t>ДЛЯ ПРЕДОСТАВЛЕНИЯ СУБСИДИЙ ИЗ ОБЛАСТНОГО БЮДЖЕТА</w:t>
      </w:r>
    </w:p>
    <w:p w:rsidR="009D02E3" w:rsidRDefault="009D02E3">
      <w:pPr>
        <w:pStyle w:val="ConsPlusTitle"/>
        <w:jc w:val="center"/>
      </w:pPr>
      <w:r>
        <w:t>ЛЕНИНГРАДСКОЙ ОБЛАСТИ БЮДЖЕТАМ МУНИЦИПАЛЬНЫХ ОБРАЗОВАНИЙ</w:t>
      </w:r>
    </w:p>
    <w:p w:rsidR="009D02E3" w:rsidRDefault="009D02E3">
      <w:pPr>
        <w:pStyle w:val="ConsPlusTitle"/>
        <w:jc w:val="center"/>
      </w:pPr>
      <w:r>
        <w:t>ЛЕНИНГРАДСКОЙ ОБЛАСТИ НА РЕАЛИЗАЦИЮ МЕРОПРИЯТИЙ</w:t>
      </w:r>
    </w:p>
    <w:p w:rsidR="009D02E3" w:rsidRDefault="009D02E3">
      <w:pPr>
        <w:pStyle w:val="ConsPlusTitle"/>
        <w:jc w:val="center"/>
      </w:pPr>
      <w:r>
        <w:t>ПО БЛАГОУСТРОЙСТВУ ДВОРОВЫХ ТЕРРИТОРИЙ МУНИЦИПАЛЬНЫХ</w:t>
      </w:r>
    </w:p>
    <w:p w:rsidR="009D02E3" w:rsidRDefault="009D02E3">
      <w:pPr>
        <w:pStyle w:val="ConsPlusTitle"/>
        <w:jc w:val="center"/>
      </w:pPr>
      <w:r>
        <w:t>ОБРАЗОВАНИЙ ЛЕНИНГРАДСКОЙ ОБЛАСТИ</w:t>
      </w:r>
    </w:p>
    <w:p w:rsidR="009D02E3" w:rsidRDefault="009D02E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081"/>
        <w:gridCol w:w="1133"/>
        <w:gridCol w:w="1927"/>
        <w:gridCol w:w="1360"/>
      </w:tblGrid>
      <w:tr w:rsidR="009D02E3">
        <w:tc>
          <w:tcPr>
            <w:tcW w:w="566" w:type="dxa"/>
          </w:tcPr>
          <w:p w:rsidR="009D02E3" w:rsidRDefault="009D02E3">
            <w:pPr>
              <w:pStyle w:val="ConsPlusNormal"/>
              <w:jc w:val="center"/>
            </w:pPr>
            <w:r>
              <w:t>N п/п</w:t>
            </w:r>
          </w:p>
        </w:tc>
        <w:tc>
          <w:tcPr>
            <w:tcW w:w="4081" w:type="dxa"/>
          </w:tcPr>
          <w:p w:rsidR="009D02E3" w:rsidRDefault="009D02E3">
            <w:pPr>
              <w:pStyle w:val="ConsPlusNormal"/>
              <w:jc w:val="center"/>
            </w:pPr>
            <w:r>
              <w:t>Наименование и характеристика критерия (Н)</w:t>
            </w:r>
          </w:p>
        </w:tc>
        <w:tc>
          <w:tcPr>
            <w:tcW w:w="1133" w:type="dxa"/>
          </w:tcPr>
          <w:p w:rsidR="009D02E3" w:rsidRDefault="009D02E3">
            <w:pPr>
              <w:pStyle w:val="ConsPlusNormal"/>
              <w:jc w:val="center"/>
            </w:pPr>
            <w:r>
              <w:t>Балльная оценка</w:t>
            </w:r>
          </w:p>
        </w:tc>
        <w:tc>
          <w:tcPr>
            <w:tcW w:w="1927" w:type="dxa"/>
          </w:tcPr>
          <w:p w:rsidR="009D02E3" w:rsidRDefault="009D02E3">
            <w:pPr>
              <w:pStyle w:val="ConsPlusNormal"/>
              <w:jc w:val="center"/>
            </w:pPr>
            <w:r>
              <w:t>Комментарии</w:t>
            </w:r>
          </w:p>
        </w:tc>
        <w:tc>
          <w:tcPr>
            <w:tcW w:w="1360" w:type="dxa"/>
          </w:tcPr>
          <w:p w:rsidR="009D02E3" w:rsidRDefault="009D02E3">
            <w:pPr>
              <w:pStyle w:val="ConsPlusNormal"/>
              <w:jc w:val="center"/>
            </w:pPr>
            <w:r>
              <w:t>Значимость критерия, проц. (З)</w:t>
            </w:r>
          </w:p>
        </w:tc>
      </w:tr>
      <w:tr w:rsidR="009D02E3">
        <w:tc>
          <w:tcPr>
            <w:tcW w:w="566" w:type="dxa"/>
          </w:tcPr>
          <w:p w:rsidR="009D02E3" w:rsidRDefault="009D02E3">
            <w:pPr>
              <w:pStyle w:val="ConsPlusNormal"/>
              <w:jc w:val="center"/>
            </w:pPr>
            <w:r>
              <w:t>1</w:t>
            </w:r>
          </w:p>
        </w:tc>
        <w:tc>
          <w:tcPr>
            <w:tcW w:w="4081" w:type="dxa"/>
          </w:tcPr>
          <w:p w:rsidR="009D02E3" w:rsidRDefault="009D02E3">
            <w:pPr>
              <w:pStyle w:val="ConsPlusNormal"/>
              <w:jc w:val="center"/>
            </w:pPr>
            <w:r>
              <w:t>2</w:t>
            </w:r>
          </w:p>
        </w:tc>
        <w:tc>
          <w:tcPr>
            <w:tcW w:w="1133" w:type="dxa"/>
          </w:tcPr>
          <w:p w:rsidR="009D02E3" w:rsidRDefault="009D02E3">
            <w:pPr>
              <w:pStyle w:val="ConsPlusNormal"/>
              <w:jc w:val="center"/>
            </w:pPr>
            <w:r>
              <w:t>3</w:t>
            </w:r>
          </w:p>
        </w:tc>
        <w:tc>
          <w:tcPr>
            <w:tcW w:w="1927" w:type="dxa"/>
          </w:tcPr>
          <w:p w:rsidR="009D02E3" w:rsidRDefault="009D02E3">
            <w:pPr>
              <w:pStyle w:val="ConsPlusNormal"/>
              <w:jc w:val="center"/>
            </w:pPr>
            <w:r>
              <w:t>4</w:t>
            </w:r>
          </w:p>
        </w:tc>
        <w:tc>
          <w:tcPr>
            <w:tcW w:w="1360" w:type="dxa"/>
          </w:tcPr>
          <w:p w:rsidR="009D02E3" w:rsidRDefault="009D02E3">
            <w:pPr>
              <w:pStyle w:val="ConsPlusNormal"/>
              <w:jc w:val="center"/>
            </w:pPr>
            <w:r>
              <w:t>5</w:t>
            </w:r>
          </w:p>
        </w:tc>
      </w:tr>
      <w:tr w:rsidR="009D02E3">
        <w:tc>
          <w:tcPr>
            <w:tcW w:w="566" w:type="dxa"/>
          </w:tcPr>
          <w:p w:rsidR="009D02E3" w:rsidRDefault="009D02E3">
            <w:pPr>
              <w:pStyle w:val="ConsPlusNormal"/>
              <w:jc w:val="center"/>
            </w:pPr>
            <w:r>
              <w:t>1</w:t>
            </w:r>
          </w:p>
        </w:tc>
        <w:tc>
          <w:tcPr>
            <w:tcW w:w="4081" w:type="dxa"/>
          </w:tcPr>
          <w:p w:rsidR="009D02E3" w:rsidRDefault="009D02E3">
            <w:pPr>
              <w:pStyle w:val="ConsPlusNormal"/>
            </w:pPr>
            <w:r>
              <w:t>Наличие необходимых видов работ из минимального перечня:</w:t>
            </w:r>
          </w:p>
          <w:p w:rsidR="009D02E3" w:rsidRDefault="009D02E3">
            <w:pPr>
              <w:pStyle w:val="ConsPlusNormal"/>
            </w:pPr>
            <w:r>
              <w:t>озеленение;</w:t>
            </w:r>
          </w:p>
          <w:p w:rsidR="009D02E3" w:rsidRDefault="009D02E3">
            <w:pPr>
              <w:pStyle w:val="ConsPlusNormal"/>
            </w:pPr>
            <w:r>
              <w:t>детская площадка с устройством травмобезопасного покрытия из резиновой крошки;</w:t>
            </w:r>
          </w:p>
          <w:p w:rsidR="009D02E3" w:rsidRDefault="009D02E3">
            <w:pPr>
              <w:pStyle w:val="ConsPlusNormal"/>
            </w:pPr>
            <w:r>
              <w:t>пешеходные дорожки;</w:t>
            </w:r>
          </w:p>
          <w:p w:rsidR="009D02E3" w:rsidRDefault="009D02E3">
            <w:pPr>
              <w:pStyle w:val="ConsPlusNormal"/>
            </w:pPr>
            <w:r>
              <w:t>тротуары;</w:t>
            </w:r>
          </w:p>
          <w:p w:rsidR="009D02E3" w:rsidRDefault="009D02E3">
            <w:pPr>
              <w:pStyle w:val="ConsPlusNormal"/>
            </w:pPr>
            <w:r>
              <w:t>освещение;</w:t>
            </w:r>
          </w:p>
          <w:p w:rsidR="009D02E3" w:rsidRDefault="009D02E3">
            <w:pPr>
              <w:pStyle w:val="ConsPlusNormal"/>
            </w:pPr>
            <w:r>
              <w:t>скамейки;</w:t>
            </w:r>
          </w:p>
          <w:p w:rsidR="009D02E3" w:rsidRDefault="009D02E3">
            <w:pPr>
              <w:pStyle w:val="ConsPlusNormal"/>
            </w:pPr>
            <w:r>
              <w:t>урны;</w:t>
            </w:r>
          </w:p>
          <w:p w:rsidR="009D02E3" w:rsidRDefault="009D02E3">
            <w:pPr>
              <w:pStyle w:val="ConsPlusNormal"/>
            </w:pPr>
            <w:r>
              <w:t>ремонт дворовых проездов</w:t>
            </w:r>
          </w:p>
        </w:tc>
        <w:tc>
          <w:tcPr>
            <w:tcW w:w="1133" w:type="dxa"/>
          </w:tcPr>
          <w:p w:rsidR="009D02E3" w:rsidRDefault="009D02E3">
            <w:pPr>
              <w:pStyle w:val="ConsPlusNormal"/>
            </w:pPr>
            <w:r>
              <w:t>от 0 до 8 баллов</w:t>
            </w:r>
          </w:p>
        </w:tc>
        <w:tc>
          <w:tcPr>
            <w:tcW w:w="1927" w:type="dxa"/>
          </w:tcPr>
          <w:p w:rsidR="009D02E3" w:rsidRDefault="009D02E3">
            <w:pPr>
              <w:pStyle w:val="ConsPlusNormal"/>
            </w:pPr>
            <w:r>
              <w:t>1 балл за каждый элемент, максимум - 8 баллов</w:t>
            </w:r>
          </w:p>
        </w:tc>
        <w:tc>
          <w:tcPr>
            <w:tcW w:w="1360" w:type="dxa"/>
          </w:tcPr>
          <w:p w:rsidR="009D02E3" w:rsidRDefault="009D02E3">
            <w:pPr>
              <w:pStyle w:val="ConsPlusNormal"/>
              <w:jc w:val="center"/>
            </w:pPr>
            <w:r>
              <w:t>25</w:t>
            </w:r>
          </w:p>
        </w:tc>
      </w:tr>
      <w:tr w:rsidR="009D02E3">
        <w:tc>
          <w:tcPr>
            <w:tcW w:w="566" w:type="dxa"/>
          </w:tcPr>
          <w:p w:rsidR="009D02E3" w:rsidRDefault="009D02E3">
            <w:pPr>
              <w:pStyle w:val="ConsPlusNormal"/>
              <w:jc w:val="center"/>
            </w:pPr>
            <w:r>
              <w:t>2</w:t>
            </w:r>
          </w:p>
        </w:tc>
        <w:tc>
          <w:tcPr>
            <w:tcW w:w="4081" w:type="dxa"/>
          </w:tcPr>
          <w:p w:rsidR="009D02E3" w:rsidRDefault="009D02E3">
            <w:pPr>
              <w:pStyle w:val="ConsPlusNormal"/>
            </w:pPr>
            <w:r>
              <w:t>Наличие видов работ из дополнительного перечня</w:t>
            </w:r>
          </w:p>
        </w:tc>
        <w:tc>
          <w:tcPr>
            <w:tcW w:w="1133" w:type="dxa"/>
          </w:tcPr>
          <w:p w:rsidR="009D02E3" w:rsidRDefault="009D02E3">
            <w:pPr>
              <w:pStyle w:val="ConsPlusNormal"/>
            </w:pPr>
            <w:r>
              <w:t>0; 5 баллов</w:t>
            </w:r>
          </w:p>
        </w:tc>
        <w:tc>
          <w:tcPr>
            <w:tcW w:w="1927" w:type="dxa"/>
          </w:tcPr>
          <w:p w:rsidR="009D02E3" w:rsidRDefault="009D02E3">
            <w:pPr>
              <w:pStyle w:val="ConsPlusNormal"/>
            </w:pPr>
            <w:r>
              <w:t>0 баллов - нет,</w:t>
            </w:r>
          </w:p>
          <w:p w:rsidR="009D02E3" w:rsidRDefault="009D02E3">
            <w:pPr>
              <w:pStyle w:val="ConsPlusNormal"/>
            </w:pPr>
            <w:r>
              <w:t>5 баллов - есть</w:t>
            </w:r>
          </w:p>
        </w:tc>
        <w:tc>
          <w:tcPr>
            <w:tcW w:w="1360" w:type="dxa"/>
          </w:tcPr>
          <w:p w:rsidR="009D02E3" w:rsidRDefault="009D02E3">
            <w:pPr>
              <w:pStyle w:val="ConsPlusNormal"/>
              <w:jc w:val="center"/>
            </w:pPr>
            <w:r>
              <w:t>30</w:t>
            </w:r>
          </w:p>
        </w:tc>
      </w:tr>
      <w:tr w:rsidR="009D02E3">
        <w:tc>
          <w:tcPr>
            <w:tcW w:w="566" w:type="dxa"/>
          </w:tcPr>
          <w:p w:rsidR="009D02E3" w:rsidRDefault="009D02E3">
            <w:pPr>
              <w:pStyle w:val="ConsPlusNormal"/>
              <w:jc w:val="center"/>
            </w:pPr>
            <w:r>
              <w:t>3</w:t>
            </w:r>
          </w:p>
        </w:tc>
        <w:tc>
          <w:tcPr>
            <w:tcW w:w="4081" w:type="dxa"/>
          </w:tcPr>
          <w:p w:rsidR="009D02E3" w:rsidRDefault="009D02E3">
            <w:pPr>
              <w:pStyle w:val="ConsPlusNormal"/>
            </w:pPr>
            <w:r>
              <w:t>Наличие сертификата за активное участие и достигнутые успехи во время проведения субботников на территории Ленинградской области</w:t>
            </w:r>
          </w:p>
        </w:tc>
        <w:tc>
          <w:tcPr>
            <w:tcW w:w="1133" w:type="dxa"/>
          </w:tcPr>
          <w:p w:rsidR="009D02E3" w:rsidRDefault="009D02E3">
            <w:pPr>
              <w:pStyle w:val="ConsPlusNormal"/>
            </w:pPr>
            <w:r>
              <w:t>0; 10 баллов</w:t>
            </w:r>
          </w:p>
        </w:tc>
        <w:tc>
          <w:tcPr>
            <w:tcW w:w="1927" w:type="dxa"/>
          </w:tcPr>
          <w:p w:rsidR="009D02E3" w:rsidRDefault="009D02E3">
            <w:pPr>
              <w:pStyle w:val="ConsPlusNormal"/>
            </w:pPr>
            <w:r>
              <w:t>0 баллов - нет,</w:t>
            </w:r>
          </w:p>
          <w:p w:rsidR="009D02E3" w:rsidRDefault="009D02E3">
            <w:pPr>
              <w:pStyle w:val="ConsPlusNormal"/>
            </w:pPr>
            <w:r>
              <w:t>10 баллов - есть</w:t>
            </w:r>
          </w:p>
        </w:tc>
        <w:tc>
          <w:tcPr>
            <w:tcW w:w="1360" w:type="dxa"/>
          </w:tcPr>
          <w:p w:rsidR="009D02E3" w:rsidRDefault="009D02E3">
            <w:pPr>
              <w:pStyle w:val="ConsPlusNormal"/>
              <w:jc w:val="center"/>
            </w:pPr>
            <w:r>
              <w:t>45</w:t>
            </w:r>
          </w:p>
        </w:tc>
      </w:tr>
    </w:tbl>
    <w:p w:rsidR="009D02E3" w:rsidRDefault="009D02E3">
      <w:pPr>
        <w:pStyle w:val="ConsPlusNormal"/>
        <w:ind w:firstLine="540"/>
        <w:jc w:val="both"/>
      </w:pPr>
    </w:p>
    <w:p w:rsidR="009D02E3" w:rsidRDefault="009D02E3">
      <w:pPr>
        <w:pStyle w:val="ConsPlusNormal"/>
        <w:ind w:firstLine="540"/>
        <w:jc w:val="both"/>
      </w:pPr>
      <w:r>
        <w:t>Методика расчета:</w:t>
      </w:r>
    </w:p>
    <w:p w:rsidR="009D02E3" w:rsidRDefault="009D02E3">
      <w:pPr>
        <w:pStyle w:val="ConsPlusNormal"/>
        <w:ind w:firstLine="540"/>
        <w:jc w:val="both"/>
      </w:pPr>
    </w:p>
    <w:p w:rsidR="009D02E3" w:rsidRDefault="009D02E3">
      <w:pPr>
        <w:pStyle w:val="ConsPlusNormal"/>
        <w:jc w:val="center"/>
      </w:pPr>
      <w:r>
        <w:t>О = Н1 x З1 + Н2 x З2 + Н3 x З3,</w:t>
      </w:r>
    </w:p>
    <w:p w:rsidR="009D02E3" w:rsidRDefault="009D02E3">
      <w:pPr>
        <w:pStyle w:val="ConsPlusNormal"/>
        <w:ind w:firstLine="540"/>
        <w:jc w:val="both"/>
      </w:pPr>
    </w:p>
    <w:p w:rsidR="009D02E3" w:rsidRDefault="009D02E3">
      <w:pPr>
        <w:pStyle w:val="ConsPlusNormal"/>
        <w:ind w:firstLine="540"/>
        <w:jc w:val="both"/>
      </w:pPr>
      <w:r>
        <w:t>где:</w:t>
      </w:r>
    </w:p>
    <w:p w:rsidR="009D02E3" w:rsidRDefault="009D02E3">
      <w:pPr>
        <w:pStyle w:val="ConsPlusNormal"/>
        <w:spacing w:before="200"/>
        <w:ind w:firstLine="540"/>
        <w:jc w:val="both"/>
      </w:pPr>
      <w:r>
        <w:t>О - итоговая оценка;</w:t>
      </w:r>
    </w:p>
    <w:p w:rsidR="009D02E3" w:rsidRDefault="009D02E3">
      <w:pPr>
        <w:pStyle w:val="ConsPlusNormal"/>
        <w:spacing w:before="200"/>
        <w:ind w:firstLine="540"/>
        <w:jc w:val="both"/>
      </w:pPr>
      <w:r>
        <w:t>Н1, Н2, Н3 - балльная оценка по соответствующему критерию;</w:t>
      </w:r>
    </w:p>
    <w:p w:rsidR="009D02E3" w:rsidRDefault="009D02E3">
      <w:pPr>
        <w:pStyle w:val="ConsPlusNormal"/>
        <w:spacing w:before="200"/>
        <w:ind w:firstLine="540"/>
        <w:jc w:val="both"/>
      </w:pPr>
      <w:r>
        <w:t>З1, З2, З3 - значимость соответствующего критерия.</w:t>
      </w:r>
    </w:p>
    <w:p w:rsidR="009D02E3" w:rsidRDefault="009D02E3">
      <w:pPr>
        <w:pStyle w:val="ConsPlusNormal"/>
        <w:ind w:firstLine="540"/>
        <w:jc w:val="both"/>
      </w:pPr>
    </w:p>
    <w:p w:rsidR="009D02E3" w:rsidRDefault="009D02E3">
      <w:pPr>
        <w:pStyle w:val="ConsPlusNormal"/>
        <w:ind w:firstLine="540"/>
        <w:jc w:val="both"/>
      </w:pPr>
    </w:p>
    <w:p w:rsidR="009D02E3" w:rsidRDefault="009D02E3">
      <w:pPr>
        <w:pStyle w:val="ConsPlusNormal"/>
        <w:ind w:firstLine="540"/>
        <w:jc w:val="both"/>
      </w:pPr>
    </w:p>
    <w:p w:rsidR="009D02E3" w:rsidRDefault="009D02E3">
      <w:pPr>
        <w:pStyle w:val="ConsPlusNormal"/>
        <w:ind w:firstLine="540"/>
        <w:jc w:val="both"/>
      </w:pPr>
    </w:p>
    <w:p w:rsidR="009D02E3" w:rsidRDefault="009D02E3">
      <w:pPr>
        <w:pStyle w:val="ConsPlusNormal"/>
        <w:ind w:firstLine="540"/>
        <w:jc w:val="both"/>
      </w:pPr>
    </w:p>
    <w:p w:rsidR="009D02E3" w:rsidRDefault="009D02E3">
      <w:pPr>
        <w:pStyle w:val="ConsPlusNormal"/>
        <w:jc w:val="right"/>
        <w:outlineLvl w:val="1"/>
      </w:pPr>
      <w:r>
        <w:t>Приложение 9</w:t>
      </w:r>
    </w:p>
    <w:p w:rsidR="009D02E3" w:rsidRDefault="009D02E3">
      <w:pPr>
        <w:pStyle w:val="ConsPlusNormal"/>
        <w:jc w:val="right"/>
      </w:pPr>
      <w:r>
        <w:t>к государственной программе...</w:t>
      </w:r>
    </w:p>
    <w:p w:rsidR="009D02E3" w:rsidRDefault="009D02E3">
      <w:pPr>
        <w:pStyle w:val="ConsPlusNormal"/>
        <w:ind w:firstLine="540"/>
        <w:jc w:val="both"/>
      </w:pPr>
    </w:p>
    <w:p w:rsidR="009D02E3" w:rsidRDefault="009D02E3">
      <w:pPr>
        <w:pStyle w:val="ConsPlusTitle"/>
        <w:jc w:val="center"/>
      </w:pPr>
      <w:bookmarkStart w:id="30" w:name="P2650"/>
      <w:bookmarkEnd w:id="30"/>
      <w:r>
        <w:t>ПОРЯДОК</w:t>
      </w:r>
    </w:p>
    <w:p w:rsidR="009D02E3" w:rsidRDefault="009D02E3">
      <w:pPr>
        <w:pStyle w:val="ConsPlusTitle"/>
        <w:jc w:val="center"/>
      </w:pPr>
      <w:r>
        <w:t>ПРЕДОСТАВЛЕНИЯ И РАСПРЕДЕЛЕНИЯ СУБСИДИЙ ИЗ ОБЛАСТНОГО</w:t>
      </w:r>
    </w:p>
    <w:p w:rsidR="009D02E3" w:rsidRDefault="009D02E3">
      <w:pPr>
        <w:pStyle w:val="ConsPlusTitle"/>
        <w:jc w:val="center"/>
      </w:pPr>
      <w:r>
        <w:t>БЮДЖЕТА ЛЕНИНГРАДСКОЙ ОБЛАСТИ БЮДЖЕТАМ МУНИЦИПАЛЬНЫХ</w:t>
      </w:r>
    </w:p>
    <w:p w:rsidR="009D02E3" w:rsidRDefault="009D02E3">
      <w:pPr>
        <w:pStyle w:val="ConsPlusTitle"/>
        <w:jc w:val="center"/>
      </w:pPr>
      <w:r>
        <w:t>ОБРАЗОВАНИЙ ЛЕНИНГРАДСКОЙ ОБЛАСТИ НА РЕАЛИЗАЦИЮ МЕРОПРИЯТИЙ,</w:t>
      </w:r>
    </w:p>
    <w:p w:rsidR="009D02E3" w:rsidRDefault="009D02E3">
      <w:pPr>
        <w:pStyle w:val="ConsPlusTitle"/>
        <w:jc w:val="center"/>
      </w:pPr>
      <w:r>
        <w:t>НАПРАВЛЕННЫХ НА ПОВЫШЕНИЕ КАЧЕСТВА ГОРОДСКОЙ СРЕДЫ</w:t>
      </w:r>
    </w:p>
    <w:p w:rsidR="009D02E3" w:rsidRDefault="009D02E3">
      <w:pPr>
        <w:pStyle w:val="ConsPlusNormal"/>
        <w:ind w:firstLine="540"/>
        <w:jc w:val="both"/>
      </w:pPr>
    </w:p>
    <w:p w:rsidR="009D02E3" w:rsidRDefault="009D02E3">
      <w:pPr>
        <w:pStyle w:val="ConsPlusTitle"/>
        <w:jc w:val="center"/>
        <w:outlineLvl w:val="2"/>
      </w:pPr>
      <w:r>
        <w:t>1. Общие положения</w:t>
      </w:r>
    </w:p>
    <w:p w:rsidR="009D02E3" w:rsidRDefault="009D02E3">
      <w:pPr>
        <w:pStyle w:val="ConsPlusNormal"/>
        <w:ind w:firstLine="540"/>
        <w:jc w:val="both"/>
      </w:pPr>
    </w:p>
    <w:p w:rsidR="009D02E3" w:rsidRDefault="009D02E3">
      <w:pPr>
        <w:pStyle w:val="ConsPlusNormal"/>
        <w:ind w:firstLine="540"/>
        <w:jc w:val="both"/>
      </w:pPr>
      <w:r>
        <w:t>1.1. Настоящий Порядок устанавливает цели, условия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реализацию мероприятий, направленных на повышение качества городской среды (далее - субсидии).</w:t>
      </w:r>
    </w:p>
    <w:p w:rsidR="009D02E3" w:rsidRDefault="009D02E3">
      <w:pPr>
        <w:pStyle w:val="ConsPlusNormal"/>
        <w:spacing w:before="200"/>
        <w:ind w:firstLine="540"/>
        <w:jc w:val="both"/>
      </w:pPr>
      <w:r>
        <w:t xml:space="preserve">1.2. Субсидии предоставляются для софинансирования расходных обязательств бюджетов муниципальных образований, возникающих при выполнении полномочий органов местного самоуправления по решению вопросов местного значения в части организации благоустройства территории поселения (городского округа) в соответствии с правилами благоустройства территории поселения (городского округа) в соответствии с </w:t>
      </w:r>
      <w:hyperlink r:id="rId87">
        <w:r>
          <w:rPr>
            <w:color w:val="0000FF"/>
          </w:rPr>
          <w:t>пунктом 19 части 1 статьи 14</w:t>
        </w:r>
      </w:hyperlink>
      <w:r>
        <w:t xml:space="preserve"> и </w:t>
      </w:r>
      <w:hyperlink r:id="rId88">
        <w:r>
          <w:rPr>
            <w:color w:val="0000FF"/>
          </w:rPr>
          <w:t>пунктом 25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 направленных на повышение качества городской среды.</w:t>
      </w:r>
    </w:p>
    <w:p w:rsidR="009D02E3" w:rsidRDefault="009D02E3">
      <w:pPr>
        <w:pStyle w:val="ConsPlusNormal"/>
        <w:spacing w:before="200"/>
        <w:ind w:firstLine="540"/>
        <w:jc w:val="both"/>
      </w:pPr>
      <w:r>
        <w:t>1.3. Субсидии предоставляются в пределах бюджетных ассигнований, утвержденных в сводной бюджетной росписи областного бюджета Ленинградской области (далее - областной бюджет) на соответствующий финансовый год и на плановый период, и лимитов бюджетных обязательств, доведенных в установленном порядке главному распорядителю бюджетных средств - комитету по жилищно-коммунальному хозяйству Ленинградской области (далее - Комитет).</w:t>
      </w:r>
    </w:p>
    <w:p w:rsidR="009D02E3" w:rsidRDefault="009D02E3">
      <w:pPr>
        <w:pStyle w:val="ConsPlusNormal"/>
        <w:ind w:firstLine="540"/>
        <w:jc w:val="both"/>
      </w:pPr>
    </w:p>
    <w:p w:rsidR="009D02E3" w:rsidRDefault="009D02E3">
      <w:pPr>
        <w:pStyle w:val="ConsPlusTitle"/>
        <w:jc w:val="center"/>
        <w:outlineLvl w:val="2"/>
      </w:pPr>
      <w:r>
        <w:t>2. Цели и условия предоставления субсидий</w:t>
      </w:r>
    </w:p>
    <w:p w:rsidR="009D02E3" w:rsidRDefault="009D02E3">
      <w:pPr>
        <w:pStyle w:val="ConsPlusNormal"/>
        <w:ind w:firstLine="540"/>
        <w:jc w:val="both"/>
      </w:pPr>
    </w:p>
    <w:p w:rsidR="009D02E3" w:rsidRDefault="009D02E3">
      <w:pPr>
        <w:pStyle w:val="ConsPlusNormal"/>
        <w:ind w:firstLine="540"/>
        <w:jc w:val="both"/>
      </w:pPr>
      <w:r>
        <w:t>2.1. Субсидии предоставляются муниципальным образованиям в целях реализации мероприятий, направленных на повышение качества городской среды, в части благоустройства территорий общественных и дворовых пространств муниципальных образований.</w:t>
      </w:r>
    </w:p>
    <w:p w:rsidR="009D02E3" w:rsidRDefault="009D02E3">
      <w:pPr>
        <w:pStyle w:val="ConsPlusNormal"/>
        <w:spacing w:before="200"/>
        <w:ind w:firstLine="540"/>
        <w:jc w:val="both"/>
      </w:pPr>
      <w:r>
        <w:t>2.2. Результатом использования субсидий является количество реализованных проектов по благоустройству территорий, направленных на повышение качества городской среды в части благоустройства территорий общественных и дворовых пространств муниципальных образований.</w:t>
      </w:r>
    </w:p>
    <w:p w:rsidR="009D02E3" w:rsidRDefault="009D02E3">
      <w:pPr>
        <w:pStyle w:val="ConsPlusNormal"/>
        <w:spacing w:before="200"/>
        <w:ind w:firstLine="540"/>
        <w:jc w:val="both"/>
      </w:pPr>
      <w:r>
        <w:t>Значения результатов использования субсидий определяются на основании заявок муниципальных образований и устанавливаются в соглашении о предоставлении субсидий, заключенном между Комитетом и администрацией муниципального образования (далее - соглашение).</w:t>
      </w:r>
    </w:p>
    <w:p w:rsidR="009D02E3" w:rsidRDefault="009D02E3">
      <w:pPr>
        <w:pStyle w:val="ConsPlusNormal"/>
        <w:spacing w:before="200"/>
        <w:ind w:firstLine="540"/>
        <w:jc w:val="both"/>
      </w:pPr>
      <w:r>
        <w:t>Детализированные требования к достижению значений результатов использования субсидий устанавливаются в соглашении.</w:t>
      </w:r>
    </w:p>
    <w:p w:rsidR="009D02E3" w:rsidRDefault="009D02E3">
      <w:pPr>
        <w:pStyle w:val="ConsPlusNormal"/>
        <w:spacing w:before="200"/>
        <w:ind w:firstLine="540"/>
        <w:jc w:val="both"/>
      </w:pPr>
      <w:r>
        <w:t>2.3. Субсидии предоставляются при наличии следующих условий:</w:t>
      </w:r>
    </w:p>
    <w:p w:rsidR="009D02E3" w:rsidRDefault="009D02E3">
      <w:pPr>
        <w:pStyle w:val="ConsPlusNormal"/>
        <w:spacing w:before="200"/>
        <w:ind w:firstLine="540"/>
        <w:jc w:val="both"/>
      </w:pPr>
      <w:r>
        <w:t>наличие правовых актов муниципального образования, утверждающих перечень мероприятий, в целях софинансирования которых предоставляются субсидии;</w:t>
      </w:r>
    </w:p>
    <w:p w:rsidR="009D02E3" w:rsidRDefault="009D02E3">
      <w:pPr>
        <w:pStyle w:val="ConsPlusNormal"/>
        <w:spacing w:before="200"/>
        <w:ind w:firstLine="540"/>
        <w:jc w:val="both"/>
      </w:pPr>
      <w:r>
        <w:t>наличие в бюджете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предоставляются субсидии, в объеме, необходимом для его исполнения, включая размер планируемых к предоставлению из областного бюджета субсидий;</w:t>
      </w:r>
    </w:p>
    <w:p w:rsidR="009D02E3" w:rsidRDefault="009D02E3">
      <w:pPr>
        <w:pStyle w:val="ConsPlusNormal"/>
        <w:spacing w:before="200"/>
        <w:ind w:firstLine="540"/>
        <w:jc w:val="both"/>
      </w:pPr>
      <w:r>
        <w:t xml:space="preserve">заключение соглашения о предоставлении субсидий в соответствии с </w:t>
      </w:r>
      <w:hyperlink r:id="rId89">
        <w:r>
          <w:rPr>
            <w:color w:val="0000FF"/>
          </w:rPr>
          <w:t>пунктами 4.1</w:t>
        </w:r>
      </w:hyperlink>
      <w:r>
        <w:t xml:space="preserve"> - </w:t>
      </w:r>
      <w:hyperlink r:id="rId90">
        <w:r>
          <w:rPr>
            <w:color w:val="0000FF"/>
          </w:rPr>
          <w:t>4.4</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9D02E3" w:rsidRDefault="009D02E3">
      <w:pPr>
        <w:pStyle w:val="ConsPlusNormal"/>
        <w:ind w:firstLine="540"/>
        <w:jc w:val="both"/>
      </w:pPr>
    </w:p>
    <w:p w:rsidR="009D02E3" w:rsidRDefault="009D02E3">
      <w:pPr>
        <w:pStyle w:val="ConsPlusTitle"/>
        <w:jc w:val="center"/>
        <w:outlineLvl w:val="2"/>
      </w:pPr>
      <w:r>
        <w:t>3. Порядок отбора муниципальных образований</w:t>
      </w:r>
    </w:p>
    <w:p w:rsidR="009D02E3" w:rsidRDefault="009D02E3">
      <w:pPr>
        <w:pStyle w:val="ConsPlusTitle"/>
        <w:jc w:val="center"/>
      </w:pPr>
      <w:r>
        <w:t>для предоставления субсидий</w:t>
      </w:r>
    </w:p>
    <w:p w:rsidR="009D02E3" w:rsidRDefault="009D02E3">
      <w:pPr>
        <w:pStyle w:val="ConsPlusNormal"/>
        <w:ind w:firstLine="540"/>
        <w:jc w:val="both"/>
      </w:pPr>
    </w:p>
    <w:p w:rsidR="009D02E3" w:rsidRDefault="009D02E3">
      <w:pPr>
        <w:pStyle w:val="ConsPlusNormal"/>
        <w:ind w:firstLine="540"/>
        <w:jc w:val="both"/>
      </w:pPr>
      <w:bookmarkStart w:id="31" w:name="P2676"/>
      <w:bookmarkEnd w:id="31"/>
      <w:r>
        <w:t>3.1. Отбор муниципальных образований для предоставления субсидий (далее - отбор) осуществляется на основе оценки заявок муниципальных образований.</w:t>
      </w:r>
    </w:p>
    <w:p w:rsidR="009D02E3" w:rsidRDefault="009D02E3">
      <w:pPr>
        <w:pStyle w:val="ConsPlusNormal"/>
        <w:spacing w:before="200"/>
        <w:ind w:firstLine="540"/>
        <w:jc w:val="both"/>
      </w:pPr>
      <w:bookmarkStart w:id="32" w:name="P2677"/>
      <w:bookmarkEnd w:id="32"/>
      <w:r>
        <w:t>3.2. Критериями, которым должны соответствовать муниципальные образования для допуска к оценке заявок (участию в отборе) муниципальных образований, являются:</w:t>
      </w:r>
    </w:p>
    <w:p w:rsidR="009D02E3" w:rsidRDefault="009D02E3">
      <w:pPr>
        <w:pStyle w:val="ConsPlusNormal"/>
        <w:spacing w:before="200"/>
        <w:ind w:firstLine="540"/>
        <w:jc w:val="both"/>
      </w:pPr>
      <w:r>
        <w:lastRenderedPageBreak/>
        <w:t>наличие муниципальной программы формирования комфортной городской среды, утвержденной органом местного самоуправления муниципального образования, прошедшей общественные обсуждения и содержащей адресный перечень территорий, подлежащих благоустройству;</w:t>
      </w:r>
    </w:p>
    <w:p w:rsidR="009D02E3" w:rsidRDefault="009D02E3">
      <w:pPr>
        <w:pStyle w:val="ConsPlusNormal"/>
        <w:spacing w:before="200"/>
        <w:ind w:firstLine="540"/>
        <w:jc w:val="both"/>
      </w:pPr>
      <w:r>
        <w:t>наличие в составе муниципального образования населенных пунктов с численностью населения свыше 1000 человек;</w:t>
      </w:r>
    </w:p>
    <w:p w:rsidR="009D02E3" w:rsidRDefault="009D02E3">
      <w:pPr>
        <w:pStyle w:val="ConsPlusNormal"/>
        <w:spacing w:before="200"/>
        <w:ind w:firstLine="540"/>
        <w:jc w:val="both"/>
      </w:pPr>
      <w:r>
        <w:t>наличие элементов благоустройства.</w:t>
      </w:r>
    </w:p>
    <w:p w:rsidR="009D02E3" w:rsidRDefault="009D02E3">
      <w:pPr>
        <w:pStyle w:val="ConsPlusNormal"/>
        <w:spacing w:before="200"/>
        <w:ind w:firstLine="540"/>
        <w:jc w:val="both"/>
      </w:pPr>
      <w:bookmarkStart w:id="33" w:name="P2681"/>
      <w:bookmarkEnd w:id="33"/>
      <w:r>
        <w:t>3.3. В целях участия в отборе муниципальные образования представляют следующие документы:</w:t>
      </w:r>
    </w:p>
    <w:p w:rsidR="009D02E3" w:rsidRDefault="009D02E3">
      <w:pPr>
        <w:pStyle w:val="ConsPlusNormal"/>
        <w:spacing w:before="200"/>
        <w:ind w:firstLine="540"/>
        <w:jc w:val="both"/>
      </w:pPr>
      <w:r>
        <w:t>заявку на предоставление субсидии в произвольной форме, содержащую информацию о размере и сроках планируемого финансирования мероприятий за счет областного бюджета и бюджета муниципального образования, а также реквизиты муниципального образования для перечисления субсидий;</w:t>
      </w:r>
    </w:p>
    <w:p w:rsidR="009D02E3" w:rsidRDefault="009D02E3">
      <w:pPr>
        <w:pStyle w:val="ConsPlusNormal"/>
        <w:spacing w:before="200"/>
        <w:ind w:firstLine="540"/>
        <w:jc w:val="both"/>
      </w:pPr>
      <w:r>
        <w:t>выписку из утвержденной органом местного самоуправления муниципального образования муниципальной программы, содержащей адресный перечень территорий, подлежащих благоустройству, или заверенную органом местного самоуправления муниципального образования копию муниципальной программы, содержащей адресный перечень территорий, подлежащих благоустройству;</w:t>
      </w:r>
    </w:p>
    <w:p w:rsidR="009D02E3" w:rsidRDefault="009D02E3">
      <w:pPr>
        <w:pStyle w:val="ConsPlusNormal"/>
        <w:spacing w:before="200"/>
        <w:ind w:firstLine="540"/>
        <w:jc w:val="both"/>
      </w:pPr>
      <w:r>
        <w:t>проект благоустройства каждой территории (содержащий текстовое описание и фотографии существующего состояния территорий, схему планируемого размещения объектов благоустройства с условными обозначениями, описание планируемых элементов благоустройства, в том числе описание и перечень мероприятий по обеспечению доступности территории маломобильным группам населения, трехмерную визуализированную модель территории с изображениями с четырех различных ракурсов, локальный сметный расчет), утвержденный органом местного самоуправления муниципального образования;</w:t>
      </w:r>
    </w:p>
    <w:p w:rsidR="009D02E3" w:rsidRDefault="009D02E3">
      <w:pPr>
        <w:pStyle w:val="ConsPlusNormal"/>
        <w:spacing w:before="200"/>
        <w:ind w:firstLine="540"/>
        <w:jc w:val="both"/>
      </w:pPr>
      <w:r>
        <w:t>протоколы, содержащие сведения о количестве проголосовавших граждан за каждую территорию, или их копии, заверенные в установленном действующим законодательством порядке;</w:t>
      </w:r>
    </w:p>
    <w:p w:rsidR="009D02E3" w:rsidRDefault="009D02E3">
      <w:pPr>
        <w:pStyle w:val="ConsPlusNormal"/>
        <w:spacing w:before="200"/>
        <w:ind w:firstLine="540"/>
        <w:jc w:val="both"/>
      </w:pPr>
      <w:r>
        <w:t>гарантийное письмо муниципального образования о том, что все инженерные коммуникации не потребуют замены в течение пяти лет, заверенное подписью главы администрации муниципального образования.</w:t>
      </w:r>
    </w:p>
    <w:p w:rsidR="009D02E3" w:rsidRDefault="009D02E3">
      <w:pPr>
        <w:pStyle w:val="ConsPlusNormal"/>
        <w:spacing w:before="200"/>
        <w:ind w:firstLine="540"/>
        <w:jc w:val="both"/>
      </w:pPr>
      <w:r>
        <w:t>3.4. Ответственность за достоверность представленных документов несут администрации муниципальных образований.</w:t>
      </w:r>
    </w:p>
    <w:p w:rsidR="009D02E3" w:rsidRDefault="009D02E3">
      <w:pPr>
        <w:pStyle w:val="ConsPlusNormal"/>
        <w:spacing w:before="200"/>
        <w:ind w:firstLine="540"/>
        <w:jc w:val="both"/>
      </w:pPr>
      <w:r>
        <w:t xml:space="preserve">3.5. Критерии оценки заявок муниципальных образований, порядок оценки заявок муниципальных образований по каждому из критериев, показатели значимости критериев для получения сводной оценки заявки муниципального образования устанавливаются в соответствии с </w:t>
      </w:r>
      <w:hyperlink w:anchor="P2762">
        <w:r>
          <w:rPr>
            <w:color w:val="0000FF"/>
          </w:rPr>
          <w:t>методикой</w:t>
        </w:r>
      </w:hyperlink>
      <w:r>
        <w:t xml:space="preserve"> оценки заявок муниципальных образований на участие в отборе муниципальных образований Ленинградской области на предоставление субсидий из областного бюджета Ленинградской области бюджетам муниципальных образований Ленинградской области на реализацию мероприятий по благоустройству территорий общественных и дворовых пространств муниципальных образований Ленинградской области, направленных на повышение качества городской среды, согласно приложению к настоящему Порядку.</w:t>
      </w:r>
    </w:p>
    <w:p w:rsidR="009D02E3" w:rsidRDefault="009D02E3">
      <w:pPr>
        <w:pStyle w:val="ConsPlusNormal"/>
        <w:spacing w:before="200"/>
        <w:ind w:firstLine="540"/>
        <w:jc w:val="both"/>
      </w:pPr>
      <w:r>
        <w:t>3.6. Комитет принимает решение о проведении отбора в форме правового акта Комитета, извещает о принятом решении (с указанием сроков проведения отбора) путем размещения информации на официальном сайте Комитета в информационно-телекоммуникационной сети "Интернет", осуществляет прием заявок с момента размещения указанной информации.</w:t>
      </w:r>
    </w:p>
    <w:p w:rsidR="009D02E3" w:rsidRDefault="009D02E3">
      <w:pPr>
        <w:pStyle w:val="ConsPlusNormal"/>
        <w:spacing w:before="200"/>
        <w:ind w:firstLine="540"/>
        <w:jc w:val="both"/>
      </w:pPr>
      <w:r>
        <w:t>Срок приема заявок не может превышать 10 рабочих дней с даты размещения извещения о проведении отбора.</w:t>
      </w:r>
    </w:p>
    <w:p w:rsidR="009D02E3" w:rsidRDefault="009D02E3">
      <w:pPr>
        <w:pStyle w:val="ConsPlusNormal"/>
        <w:spacing w:before="200"/>
        <w:ind w:firstLine="540"/>
        <w:jc w:val="both"/>
      </w:pPr>
      <w:r>
        <w:t xml:space="preserve">3.7. Комитет проводит проверку документов на соответствие требованиям </w:t>
      </w:r>
      <w:hyperlink w:anchor="P2677">
        <w:r>
          <w:rPr>
            <w:color w:val="0000FF"/>
          </w:rPr>
          <w:t>пунктов 3.2</w:t>
        </w:r>
      </w:hyperlink>
      <w:r>
        <w:t xml:space="preserve"> и </w:t>
      </w:r>
      <w:hyperlink w:anchor="P2681">
        <w:r>
          <w:rPr>
            <w:color w:val="0000FF"/>
          </w:rPr>
          <w:t>3.3</w:t>
        </w:r>
      </w:hyperlink>
      <w:r>
        <w:t xml:space="preserve"> настоящего Порядка не позднее 10 рабочих дней с даты окончания приема заявок.</w:t>
      </w:r>
    </w:p>
    <w:p w:rsidR="009D02E3" w:rsidRDefault="009D02E3">
      <w:pPr>
        <w:pStyle w:val="ConsPlusNormal"/>
        <w:spacing w:before="200"/>
        <w:ind w:firstLine="540"/>
        <w:jc w:val="both"/>
      </w:pPr>
      <w:r>
        <w:t>3.8. Основаниями для отклонения заявки являются:</w:t>
      </w:r>
    </w:p>
    <w:p w:rsidR="009D02E3" w:rsidRDefault="009D02E3">
      <w:pPr>
        <w:pStyle w:val="ConsPlusNormal"/>
        <w:spacing w:before="200"/>
        <w:ind w:firstLine="540"/>
        <w:jc w:val="both"/>
      </w:pPr>
      <w:r>
        <w:lastRenderedPageBreak/>
        <w:t>непредставление документов в срок, установленный для проведения отбора;</w:t>
      </w:r>
    </w:p>
    <w:p w:rsidR="009D02E3" w:rsidRDefault="009D02E3">
      <w:pPr>
        <w:pStyle w:val="ConsPlusNormal"/>
        <w:spacing w:before="200"/>
        <w:ind w:firstLine="540"/>
        <w:jc w:val="both"/>
      </w:pPr>
      <w:r>
        <w:t xml:space="preserve">несоответствие муниципального образования критериям отбора, указанным в </w:t>
      </w:r>
      <w:hyperlink w:anchor="P2677">
        <w:r>
          <w:rPr>
            <w:color w:val="0000FF"/>
          </w:rPr>
          <w:t>пункте 3.2</w:t>
        </w:r>
      </w:hyperlink>
      <w:r>
        <w:t xml:space="preserve"> настоящего Порядка;</w:t>
      </w:r>
    </w:p>
    <w:p w:rsidR="009D02E3" w:rsidRDefault="009D02E3">
      <w:pPr>
        <w:pStyle w:val="ConsPlusNormal"/>
        <w:spacing w:before="200"/>
        <w:ind w:firstLine="540"/>
        <w:jc w:val="both"/>
      </w:pPr>
      <w:r>
        <w:t xml:space="preserve">несоответствие заявки требованиям, установленным </w:t>
      </w:r>
      <w:hyperlink w:anchor="P2681">
        <w:r>
          <w:rPr>
            <w:color w:val="0000FF"/>
          </w:rPr>
          <w:t>пунктом 3.3</w:t>
        </w:r>
      </w:hyperlink>
      <w:r>
        <w:t xml:space="preserve"> настоящего Порядка, или непредставление (представление не в полном объеме) документов, указанных в </w:t>
      </w:r>
      <w:hyperlink w:anchor="P2681">
        <w:r>
          <w:rPr>
            <w:color w:val="0000FF"/>
          </w:rPr>
          <w:t>пункте 3.3</w:t>
        </w:r>
      </w:hyperlink>
      <w:r>
        <w:t xml:space="preserve"> настоящего Порядка;</w:t>
      </w:r>
    </w:p>
    <w:p w:rsidR="009D02E3" w:rsidRDefault="009D02E3">
      <w:pPr>
        <w:pStyle w:val="ConsPlusNormal"/>
        <w:spacing w:before="200"/>
        <w:ind w:firstLine="540"/>
        <w:jc w:val="both"/>
      </w:pPr>
      <w:r>
        <w:t>недостоверность представленной информации.</w:t>
      </w:r>
    </w:p>
    <w:p w:rsidR="009D02E3" w:rsidRDefault="009D02E3">
      <w:pPr>
        <w:pStyle w:val="ConsPlusNormal"/>
        <w:spacing w:before="200"/>
        <w:ind w:firstLine="540"/>
        <w:jc w:val="both"/>
      </w:pPr>
      <w:r>
        <w:t>3.9. Комитет осуществляет оценку заявок по балльной системе (при отсутствии оснований для отклонения заявок) в течение 15 рабочих дней с даты осуществления проверки документов и на основании итоговых оценок принимает решение о признании муниципальных образований получателями субсидий в форме правового акта Комитета об утверждении списков муниципальных образований - получателей субсидий и размере предоставляемой им субсидии, извещает о принятом решении в течение 10 рабочих дней путем размещения информации на официальном сайте Комитета в информационно-телекоммуникационной сети "Интернет".</w:t>
      </w:r>
    </w:p>
    <w:p w:rsidR="009D02E3" w:rsidRDefault="009D02E3">
      <w:pPr>
        <w:pStyle w:val="ConsPlusNormal"/>
        <w:spacing w:before="200"/>
        <w:ind w:firstLine="540"/>
        <w:jc w:val="both"/>
      </w:pPr>
      <w:r>
        <w:t>3.10. Победителями признаются муниципальные образования, набравшие в сумме наибольшее количество баллов (наибольшая сводная оценка заявок) по результатам проведенного отбора.</w:t>
      </w:r>
    </w:p>
    <w:p w:rsidR="009D02E3" w:rsidRDefault="009D02E3">
      <w:pPr>
        <w:pStyle w:val="ConsPlusNormal"/>
        <w:spacing w:before="200"/>
        <w:ind w:firstLine="540"/>
        <w:jc w:val="both"/>
      </w:pPr>
      <w:r>
        <w:t>В случае если несколько муниципальных образований набирают равное количество баллов, победителем признается муниципальное образование, чья заявка зарегистрирована ранее.</w:t>
      </w:r>
    </w:p>
    <w:p w:rsidR="009D02E3" w:rsidRDefault="009D02E3">
      <w:pPr>
        <w:pStyle w:val="ConsPlusNormal"/>
        <w:spacing w:before="200"/>
        <w:ind w:firstLine="540"/>
        <w:jc w:val="both"/>
      </w:pPr>
      <w:bookmarkStart w:id="34" w:name="P2700"/>
      <w:bookmarkEnd w:id="34"/>
      <w:r>
        <w:t>3.11. Количество победителей определяется исходя из объема субсидий, предусмотренных в областном бюджете Ленинградской области в текущем финансовом году на софинансирование соответствующих расходных обязательств муниципальных образований.</w:t>
      </w:r>
    </w:p>
    <w:p w:rsidR="009D02E3" w:rsidRDefault="009D02E3">
      <w:pPr>
        <w:pStyle w:val="ConsPlusNormal"/>
        <w:spacing w:before="200"/>
        <w:ind w:firstLine="540"/>
        <w:jc w:val="both"/>
      </w:pPr>
      <w:r>
        <w:t xml:space="preserve">3.12. Дополнительный отбор заявок муниципальных образований производится в соответствии с </w:t>
      </w:r>
      <w:hyperlink w:anchor="P2676">
        <w:r>
          <w:rPr>
            <w:color w:val="0000FF"/>
          </w:rPr>
          <w:t>пунктами 3.1</w:t>
        </w:r>
      </w:hyperlink>
      <w:r>
        <w:t xml:space="preserve"> - </w:t>
      </w:r>
      <w:hyperlink w:anchor="P2700">
        <w:r>
          <w:rPr>
            <w:color w:val="0000FF"/>
          </w:rPr>
          <w:t>3.11</w:t>
        </w:r>
      </w:hyperlink>
      <w:r>
        <w:t xml:space="preserve"> настоящего Порядка.</w:t>
      </w:r>
    </w:p>
    <w:p w:rsidR="009D02E3" w:rsidRDefault="009D02E3">
      <w:pPr>
        <w:pStyle w:val="ConsPlusNormal"/>
        <w:ind w:firstLine="540"/>
        <w:jc w:val="both"/>
      </w:pPr>
    </w:p>
    <w:p w:rsidR="009D02E3" w:rsidRDefault="009D02E3">
      <w:pPr>
        <w:pStyle w:val="ConsPlusTitle"/>
        <w:jc w:val="center"/>
        <w:outlineLvl w:val="2"/>
      </w:pPr>
      <w:r>
        <w:t>4. Распределение субсидий между муниципальными образованиями</w:t>
      </w:r>
    </w:p>
    <w:p w:rsidR="009D02E3" w:rsidRDefault="009D02E3">
      <w:pPr>
        <w:pStyle w:val="ConsPlusNormal"/>
        <w:ind w:firstLine="540"/>
        <w:jc w:val="both"/>
      </w:pPr>
    </w:p>
    <w:p w:rsidR="009D02E3" w:rsidRDefault="009D02E3">
      <w:pPr>
        <w:pStyle w:val="ConsPlusNormal"/>
        <w:ind w:firstLine="540"/>
        <w:jc w:val="both"/>
      </w:pPr>
      <w:r>
        <w:t>4.1. Распределение субсидий между муниципальными образованиями осуществляется исходя из заявок муниципальных образований по формуле:</w:t>
      </w:r>
    </w:p>
    <w:p w:rsidR="009D02E3" w:rsidRDefault="009D02E3">
      <w:pPr>
        <w:pStyle w:val="ConsPlusNormal"/>
        <w:ind w:firstLine="540"/>
        <w:jc w:val="both"/>
      </w:pPr>
    </w:p>
    <w:p w:rsidR="009D02E3" w:rsidRDefault="009D02E3">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9D02E3" w:rsidRDefault="009D02E3">
      <w:pPr>
        <w:pStyle w:val="ConsPlusNormal"/>
        <w:ind w:firstLine="540"/>
        <w:jc w:val="both"/>
      </w:pPr>
    </w:p>
    <w:p w:rsidR="009D02E3" w:rsidRDefault="009D02E3">
      <w:pPr>
        <w:pStyle w:val="ConsPlusNormal"/>
        <w:ind w:firstLine="540"/>
        <w:jc w:val="both"/>
      </w:pPr>
      <w:r>
        <w:t>где:</w:t>
      </w:r>
    </w:p>
    <w:p w:rsidR="009D02E3" w:rsidRDefault="009D02E3">
      <w:pPr>
        <w:pStyle w:val="ConsPlusNormal"/>
        <w:spacing w:before="200"/>
        <w:ind w:firstLine="540"/>
        <w:jc w:val="both"/>
      </w:pPr>
      <w:r>
        <w:t>С</w:t>
      </w:r>
      <w:r>
        <w:rPr>
          <w:vertAlign w:val="subscript"/>
        </w:rPr>
        <w:t>i</w:t>
      </w:r>
      <w:r>
        <w:t xml:space="preserve"> - объем субсидии бюджету i-го муниципального образования;</w:t>
      </w:r>
    </w:p>
    <w:p w:rsidR="009D02E3" w:rsidRDefault="009D02E3">
      <w:pPr>
        <w:pStyle w:val="ConsPlusNormal"/>
        <w:spacing w:before="20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9D02E3" w:rsidRDefault="009D02E3">
      <w:pPr>
        <w:pStyle w:val="ConsPlusNormal"/>
        <w:spacing w:before="200"/>
        <w:ind w:firstLine="540"/>
        <w:jc w:val="both"/>
      </w:pPr>
      <w:r>
        <w:t>УС</w:t>
      </w:r>
      <w:r>
        <w:rPr>
          <w:vertAlign w:val="subscript"/>
        </w:rPr>
        <w:t>i</w:t>
      </w:r>
      <w:r>
        <w:t xml:space="preserve"> - предельный уровень софинансирования для i-го муниципального образования.</w:t>
      </w:r>
    </w:p>
    <w:p w:rsidR="009D02E3" w:rsidRDefault="009D02E3">
      <w:pPr>
        <w:pStyle w:val="ConsPlusNormal"/>
        <w:ind w:firstLine="540"/>
        <w:jc w:val="both"/>
      </w:pPr>
    </w:p>
    <w:p w:rsidR="009D02E3" w:rsidRDefault="009D02E3">
      <w:pPr>
        <w:pStyle w:val="ConsPlusNormal"/>
        <w:ind w:firstLine="540"/>
        <w:jc w:val="both"/>
      </w:pPr>
      <w:r>
        <w:t>4.2. Распределение субсидий утверждается нормативным правовым актом Правительства Ленинградской области до 1 февраля года предоставления субсидии.</w:t>
      </w:r>
    </w:p>
    <w:p w:rsidR="009D02E3" w:rsidRDefault="009D02E3">
      <w:pPr>
        <w:pStyle w:val="ConsPlusNormal"/>
        <w:spacing w:before="200"/>
        <w:ind w:firstLine="540"/>
        <w:jc w:val="both"/>
      </w:pPr>
      <w:r>
        <w:t>В 2020 году распределение субсидий утверждается нормативным правовым актом Правительства Ленинградской области до 1 августа года предоставления субсидии.</w:t>
      </w:r>
    </w:p>
    <w:p w:rsidR="009D02E3" w:rsidRDefault="009D02E3">
      <w:pPr>
        <w:pStyle w:val="ConsPlusNormal"/>
        <w:spacing w:before="200"/>
        <w:ind w:firstLine="540"/>
        <w:jc w:val="both"/>
      </w:pPr>
      <w:r>
        <w:t>4.3. Основаниями для внесения изменений в утвержденное распределение субсидий являются:</w:t>
      </w:r>
    </w:p>
    <w:p w:rsidR="009D02E3" w:rsidRDefault="009D02E3">
      <w:pPr>
        <w:pStyle w:val="ConsPlusNormal"/>
        <w:spacing w:before="200"/>
        <w:ind w:firstLine="540"/>
        <w:jc w:val="both"/>
      </w:pPr>
      <w:r>
        <w:t>отсутствие заключенного муниципального контракта в срок, указанный в соглашении;</w:t>
      </w:r>
    </w:p>
    <w:p w:rsidR="009D02E3" w:rsidRDefault="009D02E3">
      <w:pPr>
        <w:pStyle w:val="ConsPlusNormal"/>
        <w:spacing w:before="200"/>
        <w:ind w:firstLine="540"/>
        <w:jc w:val="both"/>
      </w:pPr>
      <w:r>
        <w:t xml:space="preserve">отсутствие заключенного соглашения в соответствии с </w:t>
      </w:r>
      <w:hyperlink r:id="rId91">
        <w:r>
          <w:rPr>
            <w:color w:val="0000FF"/>
          </w:rPr>
          <w:t>пунктом 4.3</w:t>
        </w:r>
      </w:hyperlink>
      <w:r>
        <w:t xml:space="preserve"> Правил;</w:t>
      </w:r>
    </w:p>
    <w:p w:rsidR="009D02E3" w:rsidRDefault="009D02E3">
      <w:pPr>
        <w:pStyle w:val="ConsPlusNormal"/>
        <w:spacing w:before="200"/>
        <w:ind w:firstLine="540"/>
        <w:jc w:val="both"/>
      </w:pPr>
      <w:r>
        <w:t>расторжение соглашения;</w:t>
      </w:r>
    </w:p>
    <w:p w:rsidR="009D02E3" w:rsidRDefault="009D02E3">
      <w:pPr>
        <w:pStyle w:val="ConsPlusNormal"/>
        <w:spacing w:before="200"/>
        <w:ind w:firstLine="540"/>
        <w:jc w:val="both"/>
      </w:pPr>
      <w:r>
        <w:lastRenderedPageBreak/>
        <w:t>уточнение планового объема расходов на исполнение финансируемых обязательств по итогам заключения муниципальных контрактов на поставку товаров, выполнение работ, оказание услуг;</w:t>
      </w:r>
    </w:p>
    <w:p w:rsidR="009D02E3" w:rsidRDefault="009D02E3">
      <w:pPr>
        <w:pStyle w:val="ConsPlusNormal"/>
        <w:spacing w:before="200"/>
        <w:ind w:firstLine="540"/>
        <w:jc w:val="both"/>
      </w:pPr>
      <w:r>
        <w:t>экономия средств субсидий по результатам заключенных муниципальных контрактов;</w:t>
      </w:r>
    </w:p>
    <w:p w:rsidR="009D02E3" w:rsidRDefault="009D02E3">
      <w:pPr>
        <w:pStyle w:val="ConsPlusNormal"/>
        <w:spacing w:before="200"/>
        <w:ind w:firstLine="540"/>
        <w:jc w:val="both"/>
      </w:pPr>
      <w:r>
        <w:t xml:space="preserve">изменение общего объема бюджетных ассигнований областного бюджета, предусмотренного на предоставление субсидий в соответствии с </w:t>
      </w:r>
      <w:hyperlink r:id="rId92">
        <w:r>
          <w:rPr>
            <w:color w:val="0000FF"/>
          </w:rPr>
          <w:t>пунктом 3.6</w:t>
        </w:r>
      </w:hyperlink>
      <w:r>
        <w:t xml:space="preserve"> Правил.</w:t>
      </w:r>
    </w:p>
    <w:p w:rsidR="009D02E3" w:rsidRDefault="009D02E3">
      <w:pPr>
        <w:pStyle w:val="ConsPlusNormal"/>
        <w:spacing w:before="200"/>
        <w:ind w:firstLine="540"/>
        <w:jc w:val="both"/>
      </w:pPr>
      <w:r>
        <w:t>4.4. Перераспределение субсидий между муниципальными образованиями производится в порядке очередности по количеству набранных баллов из заявок, прошедших отбор, и(или) из заявок, прошедших дополнительный отбор.</w:t>
      </w:r>
    </w:p>
    <w:p w:rsidR="009D02E3" w:rsidRDefault="009D02E3">
      <w:pPr>
        <w:pStyle w:val="ConsPlusNormal"/>
        <w:ind w:firstLine="540"/>
        <w:jc w:val="both"/>
      </w:pPr>
    </w:p>
    <w:p w:rsidR="009D02E3" w:rsidRDefault="009D02E3">
      <w:pPr>
        <w:pStyle w:val="ConsPlusTitle"/>
        <w:jc w:val="center"/>
        <w:outlineLvl w:val="2"/>
      </w:pPr>
      <w:r>
        <w:t>5. Порядок предоставления субсидий</w:t>
      </w:r>
    </w:p>
    <w:p w:rsidR="009D02E3" w:rsidRDefault="009D02E3">
      <w:pPr>
        <w:pStyle w:val="ConsPlusNormal"/>
        <w:ind w:firstLine="540"/>
        <w:jc w:val="both"/>
      </w:pPr>
    </w:p>
    <w:p w:rsidR="009D02E3" w:rsidRDefault="009D02E3">
      <w:pPr>
        <w:pStyle w:val="ConsPlusNormal"/>
        <w:ind w:firstLine="540"/>
        <w:jc w:val="both"/>
      </w:pPr>
      <w:r>
        <w:t xml:space="preserve">5.1. Соглашения заключаются по типовой форме, утвержденной Комитетом финансов Ленинградской области, в информационной системе "Управление бюджетным процессом Ленинградской области" до 15 февраля года предоставления субсидии в соответствии с </w:t>
      </w:r>
      <w:hyperlink r:id="rId93">
        <w:r>
          <w:rPr>
            <w:color w:val="0000FF"/>
          </w:rPr>
          <w:t>пунктом 4.2</w:t>
        </w:r>
      </w:hyperlink>
      <w:r>
        <w:t xml:space="preserve"> Правил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9D02E3" w:rsidRDefault="009D02E3">
      <w:pPr>
        <w:pStyle w:val="ConsPlusNormal"/>
        <w:spacing w:before="200"/>
        <w:ind w:firstLine="540"/>
        <w:jc w:val="both"/>
      </w:pPr>
      <w:r>
        <w:t>В 2020 году соглашения заключаются до 1 октября года предоставления субсидии.</w:t>
      </w:r>
    </w:p>
    <w:p w:rsidR="009D02E3" w:rsidRDefault="009D02E3">
      <w:pPr>
        <w:pStyle w:val="ConsPlusNormal"/>
        <w:spacing w:before="200"/>
        <w:ind w:firstLine="540"/>
        <w:jc w:val="both"/>
      </w:pPr>
      <w:r>
        <w:t>5.2. Соглашение должно содержать в том числе:</w:t>
      </w:r>
    </w:p>
    <w:p w:rsidR="009D02E3" w:rsidRDefault="009D02E3">
      <w:pPr>
        <w:pStyle w:val="ConsPlusNormal"/>
        <w:spacing w:before="200"/>
        <w:ind w:firstLine="540"/>
        <w:jc w:val="both"/>
      </w:pPr>
      <w:r>
        <w:t>1) перечень подлежащих выполнению работ по благоустройству территории муниципального образования;</w:t>
      </w:r>
    </w:p>
    <w:p w:rsidR="009D02E3" w:rsidRDefault="009D02E3">
      <w:pPr>
        <w:pStyle w:val="ConsPlusNormal"/>
        <w:spacing w:before="200"/>
        <w:ind w:firstLine="540"/>
        <w:jc w:val="both"/>
      </w:pPr>
      <w:r>
        <w:t>2) реквизиты правового акта муниципального образования, устанавливающего расходное обязательство муниципального образования, в целях софинансирования которого предоставляется субсидия;</w:t>
      </w:r>
    </w:p>
    <w:p w:rsidR="009D02E3" w:rsidRDefault="009D02E3">
      <w:pPr>
        <w:pStyle w:val="ConsPlusNormal"/>
        <w:spacing w:before="200"/>
        <w:ind w:firstLine="540"/>
        <w:jc w:val="both"/>
      </w:pPr>
      <w:r>
        <w:t>3) условие о размещении в государственной информационной системе жилищно-коммунального хозяйства информации о реализации федерального проекта на территории субъекта Российской Федерации с учетом методических рекомендаций о размещении информации в государственной информационной системе жилищно-коммунального хозяйства, утверждаемых Министерством строительства и жилищно-коммунального хозяйства Российской Федерации;</w:t>
      </w:r>
    </w:p>
    <w:p w:rsidR="009D02E3" w:rsidRDefault="009D02E3">
      <w:pPr>
        <w:pStyle w:val="ConsPlusNormal"/>
        <w:spacing w:before="200"/>
        <w:ind w:firstLine="540"/>
        <w:jc w:val="both"/>
      </w:pPr>
      <w:r>
        <w:t>4) условие об обязательном установлении минимального трехлетнего гарантийного срока на результаты выполненных работ по благоустройству дворовых территорий, софинансируемых за счет средств субсидии из бюджета субъекта Российской Федерации;</w:t>
      </w:r>
    </w:p>
    <w:p w:rsidR="009D02E3" w:rsidRDefault="009D02E3">
      <w:pPr>
        <w:pStyle w:val="ConsPlusNormal"/>
        <w:spacing w:before="200"/>
        <w:ind w:firstLine="540"/>
        <w:jc w:val="both"/>
      </w:pPr>
      <w:r>
        <w:t>5) условие о предельной дате заключения муниципальных контрактов по результатам закупки товаров, работ и услуг для обеспечения муниципальных нужд в целях реализации муниципальных программ не позднее 45 календарных дней с даты принятия нормативного правового акта Правительства Ленинградской области о распределении субсидий для заключения муниципальных контрактов на выполнение работ по благоустройству дворовых территорий, за исключением:</w:t>
      </w:r>
    </w:p>
    <w:p w:rsidR="009D02E3" w:rsidRDefault="009D02E3">
      <w:pPr>
        <w:pStyle w:val="ConsPlusNormal"/>
        <w:spacing w:before="200"/>
        <w:ind w:firstLine="540"/>
        <w:jc w:val="both"/>
      </w:pPr>
      <w:r>
        <w:t>случаев обжалования действий (бездействия) заказчика и(или) комиссии по осуществлению закупок, и(или)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9D02E3" w:rsidRDefault="009D02E3">
      <w:pPr>
        <w:pStyle w:val="ConsPlusNormal"/>
        <w:spacing w:before="200"/>
        <w:ind w:firstLine="540"/>
        <w:jc w:val="both"/>
      </w:pPr>
      <w:r>
        <w:t>случаев проведения повторного конкурса или новой закупки, если конкурс признан несостоявшимся по основаниям, предусмотренным законодательством Российской Федерации, при которых срок заключения таких муниципальных контрактов продлевается на срок проведения конкурсных процедур;</w:t>
      </w:r>
    </w:p>
    <w:p w:rsidR="009D02E3" w:rsidRDefault="009D02E3">
      <w:pPr>
        <w:pStyle w:val="ConsPlusNormal"/>
        <w:spacing w:before="200"/>
        <w:ind w:firstLine="540"/>
        <w:jc w:val="both"/>
      </w:pPr>
      <w:r>
        <w:t>случаев заключения таких муниципальных контрактов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муниципальных контрактов продлевается до 15 декабря года предоставления субсидии;</w:t>
      </w:r>
    </w:p>
    <w:p w:rsidR="009D02E3" w:rsidRDefault="009D02E3">
      <w:pPr>
        <w:pStyle w:val="ConsPlusNormal"/>
        <w:spacing w:before="200"/>
        <w:ind w:firstLine="540"/>
        <w:jc w:val="both"/>
      </w:pPr>
      <w:r>
        <w:lastRenderedPageBreak/>
        <w:t>6) условия, при которых могут быть внесены изменения в проект благоустройства;</w:t>
      </w:r>
    </w:p>
    <w:p w:rsidR="009D02E3" w:rsidRDefault="009D02E3">
      <w:pPr>
        <w:pStyle w:val="ConsPlusNormal"/>
        <w:spacing w:before="200"/>
        <w:ind w:firstLine="540"/>
        <w:jc w:val="both"/>
      </w:pPr>
      <w:r>
        <w:t>7) условие о сроке завершения реализации мероприятий;</w:t>
      </w:r>
    </w:p>
    <w:p w:rsidR="009D02E3" w:rsidRDefault="009D02E3">
      <w:pPr>
        <w:pStyle w:val="ConsPlusNormal"/>
        <w:spacing w:before="200"/>
        <w:ind w:firstLine="540"/>
        <w:jc w:val="both"/>
      </w:pPr>
      <w:r>
        <w:t>8) условия об осуществлении Комитетом в соответствии с бюджетным законодательством Российской Федерации контроля за соблюдением муниципальными образованиями целей, порядка и условий предоставления субсидий и достижения ими показателей результативности предоставления субсидий.</w:t>
      </w:r>
    </w:p>
    <w:p w:rsidR="009D02E3" w:rsidRDefault="009D02E3">
      <w:pPr>
        <w:pStyle w:val="ConsPlusNormal"/>
        <w:spacing w:before="200"/>
        <w:ind w:firstLine="540"/>
        <w:jc w:val="both"/>
      </w:pPr>
      <w:r>
        <w:t xml:space="preserve">5.3. При заключении соглашения муниципальные образования представляют в Комитет документы, установленные </w:t>
      </w:r>
      <w:hyperlink r:id="rId94">
        <w:r>
          <w:rPr>
            <w:color w:val="0000FF"/>
          </w:rPr>
          <w:t>пунктом 4.4</w:t>
        </w:r>
      </w:hyperlink>
      <w:r>
        <w:t xml:space="preserve"> Правил.</w:t>
      </w:r>
    </w:p>
    <w:p w:rsidR="009D02E3" w:rsidRDefault="009D02E3">
      <w:pPr>
        <w:pStyle w:val="ConsPlusNormal"/>
        <w:spacing w:before="200"/>
        <w:ind w:firstLine="540"/>
        <w:jc w:val="both"/>
      </w:pPr>
      <w:r>
        <w:t>5.4. При включении муниципального образования в перечень получателей субсидий в связи с увеличением объема бюджетных ассигнований областного бюджета на предоставление субсидий, а также при изменении утвержденного для муниципального образования объема субсидии соглашение (дополнительное соглашение) заключается не позднее 30 календарных дней после утверждения изменений в распределение субсидий.</w:t>
      </w:r>
    </w:p>
    <w:p w:rsidR="009D02E3" w:rsidRDefault="009D02E3">
      <w:pPr>
        <w:pStyle w:val="ConsPlusNormal"/>
        <w:spacing w:before="200"/>
        <w:ind w:firstLine="540"/>
        <w:jc w:val="both"/>
      </w:pPr>
      <w:r>
        <w:t>5.5. Перечисление субсидий осуществляется Комитетом на счета главных администраторов доходов бюджета в муниципальных образованиях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9D02E3" w:rsidRDefault="009D02E3">
      <w:pPr>
        <w:pStyle w:val="ConsPlusNormal"/>
        <w:spacing w:before="200"/>
        <w:ind w:firstLine="540"/>
        <w:jc w:val="both"/>
      </w:pPr>
      <w:r>
        <w:t>5.6. При перечислении субсидий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 муниципальное образование представляет в Комитет документы, подтверждающие потребность в осуществлении расходов. Перечень документов, подтверждающих потребность в осуществлении расходов, устанавливается в соглашении.</w:t>
      </w:r>
    </w:p>
    <w:p w:rsidR="009D02E3" w:rsidRDefault="009D02E3">
      <w:pPr>
        <w:pStyle w:val="ConsPlusNormal"/>
        <w:spacing w:before="200"/>
        <w:ind w:firstLine="540"/>
        <w:jc w:val="both"/>
      </w:pPr>
      <w:r>
        <w:t>5.7. Решение о перечислении субсидий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субсидий, принимается Комитетом не позднее седьмого рабочего дня с даты поступления документов, подтверждающих потребность муниципального образования в осуществлении расходов.</w:t>
      </w:r>
    </w:p>
    <w:p w:rsidR="009D02E3" w:rsidRDefault="009D02E3">
      <w:pPr>
        <w:pStyle w:val="ConsPlusNormal"/>
        <w:spacing w:before="200"/>
        <w:ind w:firstLine="540"/>
        <w:jc w:val="both"/>
      </w:pPr>
      <w:r>
        <w:t xml:space="preserve">5.8. Предельный уровень софинансирования Ленинградской области (в процентах) объема расходного обязательства муниципального образования устанавливается в соответствии с </w:t>
      </w:r>
      <w:hyperlink r:id="rId95">
        <w:r>
          <w:rPr>
            <w:color w:val="0000FF"/>
          </w:rPr>
          <w:t>пунктом 6.4</w:t>
        </w:r>
      </w:hyperlink>
      <w:r>
        <w:t xml:space="preserve"> Правил.</w:t>
      </w:r>
    </w:p>
    <w:p w:rsidR="009D02E3" w:rsidRDefault="009D02E3">
      <w:pPr>
        <w:pStyle w:val="ConsPlusNormal"/>
        <w:spacing w:before="200"/>
        <w:ind w:firstLine="540"/>
        <w:jc w:val="both"/>
      </w:pPr>
      <w:r>
        <w:t>5.9. Комитет до 1 февраля года, следующего за отчетным, представляет сводный отчет о целевом использовании субсидий в разрезе муниципальных образований, а также отчетность о достижении значений результатов использования субсидий в Комитет финансов Ленинградской области и размещает указанную информацию на официальном интернет-портале Администрации Ленинградской области в информационно-телекоммуникационной сети "Интернет".</w:t>
      </w:r>
    </w:p>
    <w:p w:rsidR="009D02E3" w:rsidRDefault="009D02E3">
      <w:pPr>
        <w:pStyle w:val="ConsPlusNormal"/>
        <w:spacing w:before="200"/>
        <w:ind w:firstLine="540"/>
        <w:jc w:val="both"/>
      </w:pPr>
      <w:r>
        <w:t>5.10.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9D02E3" w:rsidRDefault="009D02E3">
      <w:pPr>
        <w:pStyle w:val="ConsPlusNormal"/>
        <w:spacing w:before="200"/>
        <w:ind w:firstLine="540"/>
        <w:jc w:val="both"/>
      </w:pPr>
      <w:r>
        <w:t>5.11. Принятие решения о подтверждении потребности в текущем финансовом году в остатке субсидий, предоставленных в отчетном году, допускается однократно в течение срока действия соглашения.</w:t>
      </w:r>
    </w:p>
    <w:p w:rsidR="009D02E3" w:rsidRDefault="009D02E3">
      <w:pPr>
        <w:pStyle w:val="ConsPlusNormal"/>
        <w:spacing w:before="200"/>
        <w:ind w:firstLine="540"/>
        <w:jc w:val="both"/>
      </w:pPr>
      <w:r>
        <w:t>5.12. Средства субсидий, использованные муниципальным образованием не по целевому назначению, подлежат возврату в областной бюджет в порядке, установленном действующим законодательством.</w:t>
      </w:r>
    </w:p>
    <w:p w:rsidR="009D02E3" w:rsidRDefault="009D02E3">
      <w:pPr>
        <w:pStyle w:val="ConsPlusNormal"/>
        <w:spacing w:before="200"/>
        <w:ind w:firstLine="540"/>
        <w:jc w:val="both"/>
      </w:pPr>
      <w:r>
        <w:t xml:space="preserve">5.13. В случае недостижения муниципальным образованием значений результатов использования субсидий к нему применяются меры ответственности, предусмотренные </w:t>
      </w:r>
      <w:hyperlink r:id="rId96">
        <w:r>
          <w:rPr>
            <w:color w:val="0000FF"/>
          </w:rPr>
          <w:t>разделом 5</w:t>
        </w:r>
      </w:hyperlink>
      <w:r>
        <w:t xml:space="preserve"> Правил.</w:t>
      </w:r>
    </w:p>
    <w:p w:rsidR="009D02E3" w:rsidRDefault="009D02E3">
      <w:pPr>
        <w:pStyle w:val="ConsPlusNormal"/>
        <w:spacing w:before="200"/>
        <w:ind w:firstLine="540"/>
        <w:jc w:val="both"/>
      </w:pPr>
      <w:r>
        <w:t>5.14. Обеспечение соблюдения муниципальными образованиями целей, порядка и условий предоставления субсидий (в том числе достижения ими целевых показателей результативности) осуществляется Комитетом в соответствии с бюджетным законодательством Российской Федерации.</w:t>
      </w:r>
    </w:p>
    <w:p w:rsidR="009D02E3" w:rsidRDefault="009D02E3">
      <w:pPr>
        <w:pStyle w:val="ConsPlusNormal"/>
        <w:spacing w:before="200"/>
        <w:ind w:firstLine="540"/>
        <w:jc w:val="both"/>
      </w:pPr>
      <w:r>
        <w:lastRenderedPageBreak/>
        <w:t>Контроль за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9D02E3" w:rsidRDefault="009D02E3">
      <w:pPr>
        <w:pStyle w:val="ConsPlusNormal"/>
        <w:ind w:firstLine="540"/>
        <w:jc w:val="both"/>
      </w:pPr>
    </w:p>
    <w:p w:rsidR="009D02E3" w:rsidRDefault="009D02E3">
      <w:pPr>
        <w:pStyle w:val="ConsPlusNormal"/>
        <w:ind w:firstLine="540"/>
        <w:jc w:val="both"/>
      </w:pPr>
    </w:p>
    <w:p w:rsidR="009D02E3" w:rsidRDefault="009D02E3">
      <w:pPr>
        <w:pStyle w:val="ConsPlusNormal"/>
        <w:ind w:firstLine="540"/>
        <w:jc w:val="both"/>
      </w:pPr>
    </w:p>
    <w:p w:rsidR="009D02E3" w:rsidRDefault="009D02E3">
      <w:pPr>
        <w:pStyle w:val="ConsPlusNormal"/>
        <w:ind w:firstLine="540"/>
        <w:jc w:val="both"/>
      </w:pPr>
    </w:p>
    <w:p w:rsidR="009D02E3" w:rsidRDefault="009D02E3">
      <w:pPr>
        <w:pStyle w:val="ConsPlusNormal"/>
        <w:ind w:firstLine="540"/>
        <w:jc w:val="both"/>
      </w:pPr>
    </w:p>
    <w:p w:rsidR="009D02E3" w:rsidRDefault="009D02E3">
      <w:pPr>
        <w:pStyle w:val="ConsPlusNormal"/>
        <w:jc w:val="right"/>
        <w:outlineLvl w:val="2"/>
      </w:pPr>
      <w:r>
        <w:t>Приложение</w:t>
      </w:r>
    </w:p>
    <w:p w:rsidR="009D02E3" w:rsidRDefault="009D02E3">
      <w:pPr>
        <w:pStyle w:val="ConsPlusNormal"/>
        <w:jc w:val="right"/>
      </w:pPr>
      <w:r>
        <w:t>к Порядку...</w:t>
      </w:r>
    </w:p>
    <w:p w:rsidR="009D02E3" w:rsidRDefault="009D02E3">
      <w:pPr>
        <w:pStyle w:val="ConsPlusNormal"/>
        <w:jc w:val="center"/>
      </w:pPr>
    </w:p>
    <w:p w:rsidR="009D02E3" w:rsidRDefault="009D02E3">
      <w:pPr>
        <w:pStyle w:val="ConsPlusTitle"/>
        <w:jc w:val="center"/>
      </w:pPr>
      <w:bookmarkStart w:id="35" w:name="P2762"/>
      <w:bookmarkEnd w:id="35"/>
      <w:r>
        <w:t>МЕТОДИКА</w:t>
      </w:r>
    </w:p>
    <w:p w:rsidR="009D02E3" w:rsidRDefault="009D02E3">
      <w:pPr>
        <w:pStyle w:val="ConsPlusTitle"/>
        <w:jc w:val="center"/>
      </w:pPr>
      <w:r>
        <w:t>ОЦЕНКИ ЗАЯВОК МУНИЦИПАЛЬНЫХ ОБРАЗОВАНИЙ НА УЧАСТИЕ</w:t>
      </w:r>
    </w:p>
    <w:p w:rsidR="009D02E3" w:rsidRDefault="009D02E3">
      <w:pPr>
        <w:pStyle w:val="ConsPlusTitle"/>
        <w:jc w:val="center"/>
      </w:pPr>
      <w:r>
        <w:t>В ОТБОРЕ МУНИЦИПАЛЬНЫХ ОБРАЗОВАНИЙ ЛЕНИНГРАДСКОЙ ОБЛАСТИ</w:t>
      </w:r>
    </w:p>
    <w:p w:rsidR="009D02E3" w:rsidRDefault="009D02E3">
      <w:pPr>
        <w:pStyle w:val="ConsPlusTitle"/>
        <w:jc w:val="center"/>
      </w:pPr>
      <w:r>
        <w:t>НА ПРЕДОСТАВЛЕНИЕ СУБСИДИЙ ИЗ ОБЛАСТНОГО БЮДЖЕТА</w:t>
      </w:r>
    </w:p>
    <w:p w:rsidR="009D02E3" w:rsidRDefault="009D02E3">
      <w:pPr>
        <w:pStyle w:val="ConsPlusTitle"/>
        <w:jc w:val="center"/>
      </w:pPr>
      <w:r>
        <w:t>ЛЕНИНГРАДСКОЙ ОБЛАСТИ БЮДЖЕТАМ МУНИЦИПАЛЬНЫХ ОБРАЗОВАНИЙ</w:t>
      </w:r>
    </w:p>
    <w:p w:rsidR="009D02E3" w:rsidRDefault="009D02E3">
      <w:pPr>
        <w:pStyle w:val="ConsPlusTitle"/>
        <w:jc w:val="center"/>
      </w:pPr>
      <w:r>
        <w:t>ЛЕНИНГРАДСКОЙ ОБЛАСТИ НА РЕАЛИЗАЦИЮ МЕРОПРИЯТИЙ</w:t>
      </w:r>
    </w:p>
    <w:p w:rsidR="009D02E3" w:rsidRDefault="009D02E3">
      <w:pPr>
        <w:pStyle w:val="ConsPlusTitle"/>
        <w:jc w:val="center"/>
      </w:pPr>
      <w:r>
        <w:t>ПО БЛАГОУСТРОЙСТВУ ТЕРРИТОРИЙ ОБЩЕСТВЕННЫХ И ДВОРОВЫХ</w:t>
      </w:r>
    </w:p>
    <w:p w:rsidR="009D02E3" w:rsidRDefault="009D02E3">
      <w:pPr>
        <w:pStyle w:val="ConsPlusTitle"/>
        <w:jc w:val="center"/>
      </w:pPr>
      <w:r>
        <w:t>ПРОСТРАНСТВ МУНИЦИПАЛЬНЫХ ОБРАЗОВАНИЙ ЛЕНИНГРАДСКОЙ ОБЛАСТИ,</w:t>
      </w:r>
    </w:p>
    <w:p w:rsidR="009D02E3" w:rsidRDefault="009D02E3">
      <w:pPr>
        <w:pStyle w:val="ConsPlusTitle"/>
        <w:jc w:val="center"/>
      </w:pPr>
      <w:r>
        <w:t>НАПРАВЛЕННЫХ НА ПОВЫШЕНИЕ КАЧЕСТВА ГОРОДСКОЙ СРЕДЫ</w:t>
      </w:r>
    </w:p>
    <w:p w:rsidR="009D02E3" w:rsidRDefault="009D02E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4592"/>
        <w:gridCol w:w="1077"/>
        <w:gridCol w:w="1587"/>
        <w:gridCol w:w="1361"/>
      </w:tblGrid>
      <w:tr w:rsidR="009D02E3">
        <w:tc>
          <w:tcPr>
            <w:tcW w:w="453" w:type="dxa"/>
          </w:tcPr>
          <w:p w:rsidR="009D02E3" w:rsidRDefault="009D02E3">
            <w:pPr>
              <w:pStyle w:val="ConsPlusNormal"/>
              <w:jc w:val="center"/>
            </w:pPr>
            <w:r>
              <w:t>N п/п</w:t>
            </w:r>
          </w:p>
        </w:tc>
        <w:tc>
          <w:tcPr>
            <w:tcW w:w="4592" w:type="dxa"/>
          </w:tcPr>
          <w:p w:rsidR="009D02E3" w:rsidRDefault="009D02E3">
            <w:pPr>
              <w:pStyle w:val="ConsPlusNormal"/>
              <w:jc w:val="center"/>
            </w:pPr>
            <w:r>
              <w:t>Наименование критерия и его характеристика</w:t>
            </w:r>
          </w:p>
        </w:tc>
        <w:tc>
          <w:tcPr>
            <w:tcW w:w="1077" w:type="dxa"/>
          </w:tcPr>
          <w:p w:rsidR="009D02E3" w:rsidRDefault="009D02E3">
            <w:pPr>
              <w:pStyle w:val="ConsPlusNormal"/>
              <w:jc w:val="center"/>
            </w:pPr>
            <w:r>
              <w:t>Балльная оценка (Б)</w:t>
            </w:r>
          </w:p>
        </w:tc>
        <w:tc>
          <w:tcPr>
            <w:tcW w:w="1587" w:type="dxa"/>
          </w:tcPr>
          <w:p w:rsidR="009D02E3" w:rsidRDefault="009D02E3">
            <w:pPr>
              <w:pStyle w:val="ConsPlusNormal"/>
              <w:jc w:val="center"/>
            </w:pPr>
            <w:r>
              <w:t>Комментарии</w:t>
            </w:r>
          </w:p>
        </w:tc>
        <w:tc>
          <w:tcPr>
            <w:tcW w:w="1361" w:type="dxa"/>
          </w:tcPr>
          <w:p w:rsidR="009D02E3" w:rsidRDefault="009D02E3">
            <w:pPr>
              <w:pStyle w:val="ConsPlusNormal"/>
              <w:jc w:val="center"/>
            </w:pPr>
            <w:r>
              <w:t>Значимость критерия, проц. (З)</w:t>
            </w:r>
          </w:p>
        </w:tc>
      </w:tr>
      <w:tr w:rsidR="009D02E3">
        <w:tc>
          <w:tcPr>
            <w:tcW w:w="453" w:type="dxa"/>
          </w:tcPr>
          <w:p w:rsidR="009D02E3" w:rsidRDefault="009D02E3">
            <w:pPr>
              <w:pStyle w:val="ConsPlusNormal"/>
              <w:jc w:val="center"/>
            </w:pPr>
            <w:r>
              <w:t>1</w:t>
            </w:r>
          </w:p>
        </w:tc>
        <w:tc>
          <w:tcPr>
            <w:tcW w:w="4592" w:type="dxa"/>
          </w:tcPr>
          <w:p w:rsidR="009D02E3" w:rsidRDefault="009D02E3">
            <w:pPr>
              <w:pStyle w:val="ConsPlusNormal"/>
              <w:jc w:val="center"/>
            </w:pPr>
            <w:r>
              <w:t>2</w:t>
            </w:r>
          </w:p>
        </w:tc>
        <w:tc>
          <w:tcPr>
            <w:tcW w:w="1077" w:type="dxa"/>
          </w:tcPr>
          <w:p w:rsidR="009D02E3" w:rsidRDefault="009D02E3">
            <w:pPr>
              <w:pStyle w:val="ConsPlusNormal"/>
              <w:jc w:val="center"/>
            </w:pPr>
            <w:r>
              <w:t>3</w:t>
            </w:r>
          </w:p>
        </w:tc>
        <w:tc>
          <w:tcPr>
            <w:tcW w:w="1587" w:type="dxa"/>
          </w:tcPr>
          <w:p w:rsidR="009D02E3" w:rsidRDefault="009D02E3">
            <w:pPr>
              <w:pStyle w:val="ConsPlusNormal"/>
              <w:jc w:val="center"/>
            </w:pPr>
            <w:r>
              <w:t>4</w:t>
            </w:r>
          </w:p>
        </w:tc>
        <w:tc>
          <w:tcPr>
            <w:tcW w:w="1361" w:type="dxa"/>
          </w:tcPr>
          <w:p w:rsidR="009D02E3" w:rsidRDefault="009D02E3">
            <w:pPr>
              <w:pStyle w:val="ConsPlusNormal"/>
              <w:jc w:val="center"/>
            </w:pPr>
            <w:r>
              <w:t>5</w:t>
            </w:r>
          </w:p>
        </w:tc>
      </w:tr>
      <w:tr w:rsidR="009D02E3">
        <w:tc>
          <w:tcPr>
            <w:tcW w:w="453" w:type="dxa"/>
          </w:tcPr>
          <w:p w:rsidR="009D02E3" w:rsidRDefault="009D02E3">
            <w:pPr>
              <w:pStyle w:val="ConsPlusNormal"/>
              <w:jc w:val="center"/>
            </w:pPr>
            <w:r>
              <w:t>1</w:t>
            </w:r>
          </w:p>
        </w:tc>
        <w:tc>
          <w:tcPr>
            <w:tcW w:w="4592" w:type="dxa"/>
          </w:tcPr>
          <w:p w:rsidR="009D02E3" w:rsidRDefault="009D02E3">
            <w:pPr>
              <w:pStyle w:val="ConsPlusNormal"/>
            </w:pPr>
            <w:r>
              <w:t>Наличие различных элементов благоустройства:</w:t>
            </w:r>
          </w:p>
          <w:p w:rsidR="009D02E3" w:rsidRDefault="009D02E3">
            <w:pPr>
              <w:pStyle w:val="ConsPlusNormal"/>
            </w:pPr>
            <w:r>
              <w:t>1) озеленение:</w:t>
            </w:r>
          </w:p>
          <w:p w:rsidR="009D02E3" w:rsidRDefault="009D02E3">
            <w:pPr>
              <w:pStyle w:val="ConsPlusNormal"/>
            </w:pPr>
            <w:r>
              <w:t>газон, цветники, деревья, живые изгороди, кустарники, вертикальное озеленение;</w:t>
            </w:r>
          </w:p>
          <w:p w:rsidR="009D02E3" w:rsidRDefault="009D02E3">
            <w:pPr>
              <w:pStyle w:val="ConsPlusNormal"/>
            </w:pPr>
            <w:r>
              <w:t>2) детские площадки (с наличием различных функциональных зон):</w:t>
            </w:r>
          </w:p>
          <w:p w:rsidR="009D02E3" w:rsidRDefault="009D02E3">
            <w:pPr>
              <w:pStyle w:val="ConsPlusNormal"/>
            </w:pPr>
            <w:r>
              <w:t>травмобезопасное покрытие из резиновой крошки, песочницы, карусели, качели, горки, качалки, домики, балансиры, комплексные объекты;</w:t>
            </w:r>
          </w:p>
          <w:p w:rsidR="009D02E3" w:rsidRDefault="009D02E3">
            <w:pPr>
              <w:pStyle w:val="ConsPlusNormal"/>
            </w:pPr>
            <w:r>
              <w:t>3) спортивные площадки (с наличием различных функциональных зон):</w:t>
            </w:r>
          </w:p>
          <w:p w:rsidR="009D02E3" w:rsidRDefault="009D02E3">
            <w:pPr>
              <w:pStyle w:val="ConsPlusNormal"/>
            </w:pPr>
            <w:r>
              <w:t>футбол, теннис, волейбол, хоккей, баскетбол, экстремальные виды спорта;</w:t>
            </w:r>
          </w:p>
          <w:p w:rsidR="009D02E3" w:rsidRDefault="009D02E3">
            <w:pPr>
              <w:pStyle w:val="ConsPlusNormal"/>
            </w:pPr>
            <w:r>
              <w:t>4) спортивный инвентарь: тренажер, параллельные брусья, турник, шведская стенка;</w:t>
            </w:r>
          </w:p>
          <w:p w:rsidR="009D02E3" w:rsidRDefault="009D02E3">
            <w:pPr>
              <w:pStyle w:val="ConsPlusNormal"/>
            </w:pPr>
            <w:r>
              <w:t>5) велодорожки, велопарковки;</w:t>
            </w:r>
          </w:p>
          <w:p w:rsidR="009D02E3" w:rsidRDefault="009D02E3">
            <w:pPr>
              <w:pStyle w:val="ConsPlusNormal"/>
            </w:pPr>
            <w:r>
              <w:t>6) площадки для выгула собак;</w:t>
            </w:r>
          </w:p>
          <w:p w:rsidR="009D02E3" w:rsidRDefault="009D02E3">
            <w:pPr>
              <w:pStyle w:val="ConsPlusNormal"/>
            </w:pPr>
            <w:r>
              <w:t>7) инфраструктура для обеспечения доступности городской среды для маломобильных групп населения с учетом создания безбарьерной среды для маломобильных граждан;</w:t>
            </w:r>
          </w:p>
          <w:p w:rsidR="009D02E3" w:rsidRDefault="009D02E3">
            <w:pPr>
              <w:pStyle w:val="ConsPlusNormal"/>
            </w:pPr>
            <w:r>
              <w:t>8) инклюзивные спортивно-игровые площадки, предназначенные для совместных игр здоровых детей и детей с ограниченными возможностями здоровья; инклюзивные спортивные площадки, предназначенные для занятий физкультурой и спортом людьми с ограниченными возможностями здоровья;</w:t>
            </w:r>
          </w:p>
          <w:p w:rsidR="009D02E3" w:rsidRDefault="009D02E3">
            <w:pPr>
              <w:pStyle w:val="ConsPlusNormal"/>
            </w:pPr>
            <w:r>
              <w:t xml:space="preserve">9) площадки для отдыха людей старшего </w:t>
            </w:r>
            <w:r>
              <w:lastRenderedPageBreak/>
              <w:t>возраста;</w:t>
            </w:r>
          </w:p>
          <w:p w:rsidR="009D02E3" w:rsidRDefault="009D02E3">
            <w:pPr>
              <w:pStyle w:val="ConsPlusNormal"/>
            </w:pPr>
            <w:r>
              <w:t>10) малые архитектурные формы, фонтаны;</w:t>
            </w:r>
          </w:p>
          <w:p w:rsidR="009D02E3" w:rsidRDefault="009D02E3">
            <w:pPr>
              <w:pStyle w:val="ConsPlusNormal"/>
            </w:pPr>
            <w:r>
              <w:t>11) пандусы:</w:t>
            </w:r>
          </w:p>
          <w:p w:rsidR="009D02E3" w:rsidRDefault="009D02E3">
            <w:pPr>
              <w:pStyle w:val="ConsPlusNormal"/>
            </w:pPr>
            <w:r>
              <w:t>бетон, дерево, металл;</w:t>
            </w:r>
          </w:p>
          <w:p w:rsidR="009D02E3" w:rsidRDefault="009D02E3">
            <w:pPr>
              <w:pStyle w:val="ConsPlusNormal"/>
            </w:pPr>
            <w:r>
              <w:t>12) беседки:</w:t>
            </w:r>
          </w:p>
          <w:p w:rsidR="009D02E3" w:rsidRDefault="009D02E3">
            <w:pPr>
              <w:pStyle w:val="ConsPlusNormal"/>
            </w:pPr>
            <w:r>
              <w:t>металл, пластик, дерево;</w:t>
            </w:r>
          </w:p>
          <w:p w:rsidR="009D02E3" w:rsidRDefault="009D02E3">
            <w:pPr>
              <w:pStyle w:val="ConsPlusNormal"/>
            </w:pPr>
            <w:r>
              <w:t>13) террасы:</w:t>
            </w:r>
          </w:p>
          <w:p w:rsidR="009D02E3" w:rsidRDefault="009D02E3">
            <w:pPr>
              <w:pStyle w:val="ConsPlusNormal"/>
            </w:pPr>
            <w:r>
              <w:t>металл, пластик, дерево;</w:t>
            </w:r>
          </w:p>
          <w:p w:rsidR="009D02E3" w:rsidRDefault="009D02E3">
            <w:pPr>
              <w:pStyle w:val="ConsPlusNormal"/>
            </w:pPr>
            <w:r>
              <w:t>14) пешеходные дорожки;</w:t>
            </w:r>
          </w:p>
          <w:p w:rsidR="009D02E3" w:rsidRDefault="009D02E3">
            <w:pPr>
              <w:pStyle w:val="ConsPlusNormal"/>
            </w:pPr>
            <w:r>
              <w:t>15) тротуары:</w:t>
            </w:r>
          </w:p>
          <w:p w:rsidR="009D02E3" w:rsidRDefault="009D02E3">
            <w:pPr>
              <w:pStyle w:val="ConsPlusNormal"/>
            </w:pPr>
            <w:r>
              <w:t>асфальт, бетон, плитка, брусчатка;</w:t>
            </w:r>
          </w:p>
          <w:p w:rsidR="009D02E3" w:rsidRDefault="009D02E3">
            <w:pPr>
              <w:pStyle w:val="ConsPlusNormal"/>
            </w:pPr>
            <w:r>
              <w:t>16) освещение (осветительное оборудование);</w:t>
            </w:r>
          </w:p>
          <w:p w:rsidR="009D02E3" w:rsidRDefault="009D02E3">
            <w:pPr>
              <w:pStyle w:val="ConsPlusNormal"/>
            </w:pPr>
            <w:r>
              <w:t>17) скамьи:</w:t>
            </w:r>
          </w:p>
          <w:p w:rsidR="009D02E3" w:rsidRDefault="009D02E3">
            <w:pPr>
              <w:pStyle w:val="ConsPlusNormal"/>
            </w:pPr>
            <w:r>
              <w:t>металл, бетон, пластик, дерево;</w:t>
            </w:r>
          </w:p>
          <w:p w:rsidR="009D02E3" w:rsidRDefault="009D02E3">
            <w:pPr>
              <w:pStyle w:val="ConsPlusNormal"/>
            </w:pPr>
            <w:r>
              <w:t>18) урны</w:t>
            </w:r>
          </w:p>
        </w:tc>
        <w:tc>
          <w:tcPr>
            <w:tcW w:w="1077" w:type="dxa"/>
          </w:tcPr>
          <w:p w:rsidR="009D02E3" w:rsidRDefault="009D02E3">
            <w:pPr>
              <w:pStyle w:val="ConsPlusNormal"/>
            </w:pPr>
            <w:r>
              <w:lastRenderedPageBreak/>
              <w:t>от 0 до 18 баллов</w:t>
            </w:r>
          </w:p>
        </w:tc>
        <w:tc>
          <w:tcPr>
            <w:tcW w:w="1587" w:type="dxa"/>
          </w:tcPr>
          <w:p w:rsidR="009D02E3" w:rsidRDefault="009D02E3">
            <w:pPr>
              <w:pStyle w:val="ConsPlusNormal"/>
            </w:pPr>
            <w:r>
              <w:t>1 балл за каждый элемент, максимум - 18 баллов</w:t>
            </w:r>
          </w:p>
        </w:tc>
        <w:tc>
          <w:tcPr>
            <w:tcW w:w="1361" w:type="dxa"/>
          </w:tcPr>
          <w:p w:rsidR="009D02E3" w:rsidRDefault="009D02E3">
            <w:pPr>
              <w:pStyle w:val="ConsPlusNormal"/>
              <w:jc w:val="center"/>
            </w:pPr>
            <w:r>
              <w:t>45</w:t>
            </w:r>
          </w:p>
        </w:tc>
      </w:tr>
      <w:tr w:rsidR="009D02E3">
        <w:tc>
          <w:tcPr>
            <w:tcW w:w="453" w:type="dxa"/>
          </w:tcPr>
          <w:p w:rsidR="009D02E3" w:rsidRDefault="009D02E3">
            <w:pPr>
              <w:pStyle w:val="ConsPlusNormal"/>
              <w:jc w:val="center"/>
            </w:pPr>
            <w:r>
              <w:lastRenderedPageBreak/>
              <w:t>2</w:t>
            </w:r>
          </w:p>
        </w:tc>
        <w:tc>
          <w:tcPr>
            <w:tcW w:w="4592" w:type="dxa"/>
          </w:tcPr>
          <w:p w:rsidR="009D02E3" w:rsidRDefault="009D02E3">
            <w:pPr>
              <w:pStyle w:val="ConsPlusNormal"/>
            </w:pPr>
            <w:r>
              <w:t>Привлекательность территории исходя из наличия в проекте благоустройства соответствующих функциональных зон, удовлетворяющих интересам следующих групп населения:</w:t>
            </w:r>
          </w:p>
          <w:p w:rsidR="009D02E3" w:rsidRDefault="009D02E3">
            <w:pPr>
              <w:pStyle w:val="ConsPlusNormal"/>
            </w:pPr>
            <w:r>
              <w:t>дети дошкольного возраста;</w:t>
            </w:r>
          </w:p>
          <w:p w:rsidR="009D02E3" w:rsidRDefault="009D02E3">
            <w:pPr>
              <w:pStyle w:val="ConsPlusNormal"/>
            </w:pPr>
            <w:r>
              <w:t>дети младшего школьного возраста;</w:t>
            </w:r>
          </w:p>
          <w:p w:rsidR="009D02E3" w:rsidRDefault="009D02E3">
            <w:pPr>
              <w:pStyle w:val="ConsPlusNormal"/>
            </w:pPr>
            <w:r>
              <w:t>подростки;</w:t>
            </w:r>
          </w:p>
          <w:p w:rsidR="009D02E3" w:rsidRDefault="009D02E3">
            <w:pPr>
              <w:pStyle w:val="ConsPlusNormal"/>
            </w:pPr>
            <w:r>
              <w:t>студенты;</w:t>
            </w:r>
          </w:p>
          <w:p w:rsidR="009D02E3" w:rsidRDefault="009D02E3">
            <w:pPr>
              <w:pStyle w:val="ConsPlusNormal"/>
            </w:pPr>
            <w:r>
              <w:t>трудоспособное население;</w:t>
            </w:r>
          </w:p>
          <w:p w:rsidR="009D02E3" w:rsidRDefault="009D02E3">
            <w:pPr>
              <w:pStyle w:val="ConsPlusNormal"/>
            </w:pPr>
            <w:r>
              <w:t>пенсионеры;</w:t>
            </w:r>
          </w:p>
          <w:p w:rsidR="009D02E3" w:rsidRDefault="009D02E3">
            <w:pPr>
              <w:pStyle w:val="ConsPlusNormal"/>
            </w:pPr>
            <w:r>
              <w:t>маломобильные группы населения</w:t>
            </w:r>
          </w:p>
        </w:tc>
        <w:tc>
          <w:tcPr>
            <w:tcW w:w="1077" w:type="dxa"/>
          </w:tcPr>
          <w:p w:rsidR="009D02E3" w:rsidRDefault="009D02E3">
            <w:pPr>
              <w:pStyle w:val="ConsPlusNormal"/>
            </w:pPr>
            <w:r>
              <w:t>От 0 до 7 баллов</w:t>
            </w:r>
          </w:p>
        </w:tc>
        <w:tc>
          <w:tcPr>
            <w:tcW w:w="1587" w:type="dxa"/>
          </w:tcPr>
          <w:p w:rsidR="009D02E3" w:rsidRDefault="009D02E3">
            <w:pPr>
              <w:pStyle w:val="ConsPlusNormal"/>
            </w:pPr>
            <w:r>
              <w:t>1 балл за каждую группу, максимум - 7 баллов</w:t>
            </w:r>
          </w:p>
        </w:tc>
        <w:tc>
          <w:tcPr>
            <w:tcW w:w="1361" w:type="dxa"/>
          </w:tcPr>
          <w:p w:rsidR="009D02E3" w:rsidRDefault="009D02E3">
            <w:pPr>
              <w:pStyle w:val="ConsPlusNormal"/>
              <w:jc w:val="center"/>
            </w:pPr>
            <w:r>
              <w:t>55</w:t>
            </w:r>
          </w:p>
        </w:tc>
      </w:tr>
    </w:tbl>
    <w:p w:rsidR="009D02E3" w:rsidRDefault="009D02E3">
      <w:pPr>
        <w:pStyle w:val="ConsPlusNormal"/>
        <w:ind w:firstLine="540"/>
        <w:jc w:val="both"/>
      </w:pPr>
    </w:p>
    <w:p w:rsidR="009D02E3" w:rsidRDefault="009D02E3">
      <w:pPr>
        <w:pStyle w:val="ConsPlusNormal"/>
        <w:ind w:firstLine="540"/>
        <w:jc w:val="both"/>
      </w:pPr>
      <w:r>
        <w:t>Методика расчета:</w:t>
      </w:r>
    </w:p>
    <w:p w:rsidR="009D02E3" w:rsidRDefault="009D02E3">
      <w:pPr>
        <w:pStyle w:val="ConsPlusNormal"/>
        <w:ind w:firstLine="540"/>
        <w:jc w:val="both"/>
      </w:pPr>
    </w:p>
    <w:p w:rsidR="009D02E3" w:rsidRDefault="009D02E3">
      <w:pPr>
        <w:pStyle w:val="ConsPlusNormal"/>
        <w:jc w:val="center"/>
      </w:pPr>
      <w:r>
        <w:t>О</w:t>
      </w:r>
      <w:r>
        <w:rPr>
          <w:vertAlign w:val="subscript"/>
        </w:rPr>
        <w:t>и</w:t>
      </w:r>
      <w:r>
        <w:t xml:space="preserve"> = Б</w:t>
      </w:r>
      <w:r>
        <w:rPr>
          <w:vertAlign w:val="subscript"/>
        </w:rPr>
        <w:t>1</w:t>
      </w:r>
      <w:r>
        <w:t xml:space="preserve"> x З</w:t>
      </w:r>
      <w:r>
        <w:rPr>
          <w:vertAlign w:val="subscript"/>
        </w:rPr>
        <w:t>1</w:t>
      </w:r>
      <w:r>
        <w:t xml:space="preserve"> + Б</w:t>
      </w:r>
      <w:r>
        <w:rPr>
          <w:vertAlign w:val="subscript"/>
        </w:rPr>
        <w:t>2</w:t>
      </w:r>
      <w:r>
        <w:t xml:space="preserve"> x З</w:t>
      </w:r>
      <w:r>
        <w:rPr>
          <w:vertAlign w:val="subscript"/>
        </w:rPr>
        <w:t>2</w:t>
      </w:r>
      <w:r>
        <w:t>,</w:t>
      </w:r>
    </w:p>
    <w:p w:rsidR="009D02E3" w:rsidRDefault="009D02E3">
      <w:pPr>
        <w:pStyle w:val="ConsPlusNormal"/>
        <w:ind w:firstLine="540"/>
        <w:jc w:val="both"/>
      </w:pPr>
    </w:p>
    <w:p w:rsidR="009D02E3" w:rsidRDefault="009D02E3">
      <w:pPr>
        <w:pStyle w:val="ConsPlusNormal"/>
        <w:ind w:firstLine="540"/>
        <w:jc w:val="both"/>
      </w:pPr>
      <w:r>
        <w:t>где:</w:t>
      </w:r>
    </w:p>
    <w:p w:rsidR="009D02E3" w:rsidRDefault="009D02E3">
      <w:pPr>
        <w:pStyle w:val="ConsPlusNormal"/>
        <w:spacing w:before="200"/>
        <w:ind w:firstLine="540"/>
        <w:jc w:val="both"/>
      </w:pPr>
      <w:r>
        <w:t>О</w:t>
      </w:r>
      <w:r>
        <w:rPr>
          <w:vertAlign w:val="subscript"/>
        </w:rPr>
        <w:t>и</w:t>
      </w:r>
      <w:r>
        <w:t xml:space="preserve"> - итоговая оценка;</w:t>
      </w:r>
    </w:p>
    <w:p w:rsidR="009D02E3" w:rsidRDefault="009D02E3">
      <w:pPr>
        <w:pStyle w:val="ConsPlusNormal"/>
        <w:spacing w:before="200"/>
        <w:ind w:firstLine="540"/>
        <w:jc w:val="both"/>
      </w:pPr>
      <w:r>
        <w:t>Б</w:t>
      </w:r>
      <w:r>
        <w:rPr>
          <w:vertAlign w:val="subscript"/>
        </w:rPr>
        <w:t>1</w:t>
      </w:r>
      <w:r>
        <w:t>, Б</w:t>
      </w:r>
      <w:r>
        <w:rPr>
          <w:vertAlign w:val="subscript"/>
        </w:rPr>
        <w:t>2</w:t>
      </w:r>
      <w:r>
        <w:t xml:space="preserve"> - балльная оценка по соответствующему критерию;</w:t>
      </w:r>
    </w:p>
    <w:p w:rsidR="009D02E3" w:rsidRDefault="009D02E3">
      <w:pPr>
        <w:pStyle w:val="ConsPlusNormal"/>
        <w:spacing w:before="200"/>
        <w:ind w:firstLine="540"/>
        <w:jc w:val="both"/>
      </w:pPr>
      <w:r>
        <w:t>З</w:t>
      </w:r>
      <w:r>
        <w:rPr>
          <w:vertAlign w:val="subscript"/>
        </w:rPr>
        <w:t>1</w:t>
      </w:r>
      <w:r>
        <w:t>, З</w:t>
      </w:r>
      <w:r>
        <w:rPr>
          <w:vertAlign w:val="subscript"/>
        </w:rPr>
        <w:t>2</w:t>
      </w:r>
      <w:r>
        <w:t xml:space="preserve"> - значимость соответствующего критерия.</w:t>
      </w:r>
    </w:p>
    <w:p w:rsidR="009D02E3" w:rsidRDefault="009D02E3">
      <w:pPr>
        <w:pStyle w:val="ConsPlusNormal"/>
        <w:ind w:firstLine="540"/>
        <w:jc w:val="both"/>
      </w:pPr>
    </w:p>
    <w:p w:rsidR="009D02E3" w:rsidRDefault="009D02E3">
      <w:pPr>
        <w:pStyle w:val="ConsPlusNormal"/>
        <w:ind w:firstLine="540"/>
        <w:jc w:val="both"/>
      </w:pPr>
    </w:p>
    <w:p w:rsidR="009D02E3" w:rsidRDefault="009D02E3">
      <w:pPr>
        <w:pStyle w:val="ConsPlusNormal"/>
        <w:ind w:firstLine="540"/>
        <w:jc w:val="both"/>
      </w:pPr>
    </w:p>
    <w:p w:rsidR="009D02E3" w:rsidRDefault="009D02E3">
      <w:pPr>
        <w:pStyle w:val="ConsPlusNormal"/>
        <w:ind w:firstLine="540"/>
        <w:jc w:val="both"/>
      </w:pPr>
    </w:p>
    <w:p w:rsidR="009D02E3" w:rsidRDefault="009D02E3">
      <w:pPr>
        <w:pStyle w:val="ConsPlusNormal"/>
        <w:ind w:firstLine="540"/>
        <w:jc w:val="both"/>
      </w:pPr>
    </w:p>
    <w:p w:rsidR="009D02E3" w:rsidRDefault="009D02E3">
      <w:pPr>
        <w:pStyle w:val="ConsPlusNormal"/>
        <w:jc w:val="right"/>
        <w:outlineLvl w:val="1"/>
      </w:pPr>
      <w:r>
        <w:t>Приложение 10</w:t>
      </w:r>
    </w:p>
    <w:p w:rsidR="009D02E3" w:rsidRDefault="009D02E3">
      <w:pPr>
        <w:pStyle w:val="ConsPlusNormal"/>
        <w:jc w:val="right"/>
      </w:pPr>
      <w:r>
        <w:t>к государственной программе...</w:t>
      </w:r>
    </w:p>
    <w:p w:rsidR="009D02E3" w:rsidRDefault="009D02E3">
      <w:pPr>
        <w:pStyle w:val="ConsPlusNormal"/>
        <w:jc w:val="center"/>
      </w:pPr>
    </w:p>
    <w:p w:rsidR="009D02E3" w:rsidRDefault="009D02E3">
      <w:pPr>
        <w:pStyle w:val="ConsPlusTitle"/>
        <w:jc w:val="center"/>
      </w:pPr>
      <w:bookmarkStart w:id="36" w:name="P2842"/>
      <w:bookmarkEnd w:id="36"/>
      <w:r>
        <w:t>АДРЕСНЫЙ ПЕРЕЧЕНЬ</w:t>
      </w:r>
    </w:p>
    <w:p w:rsidR="009D02E3" w:rsidRDefault="009D02E3">
      <w:pPr>
        <w:pStyle w:val="ConsPlusTitle"/>
        <w:jc w:val="center"/>
      </w:pPr>
      <w:r>
        <w:t>ДВОРОВЫХ ТЕРРИТОРИЙ, НУЖДАЮЩИХСЯ В БЛАГОУСТРОЙСТВЕ</w:t>
      </w:r>
    </w:p>
    <w:p w:rsidR="009D02E3" w:rsidRDefault="009D02E3">
      <w:pPr>
        <w:pStyle w:val="ConsPlusTitle"/>
        <w:jc w:val="center"/>
      </w:pPr>
      <w:r>
        <w:t>(С УЧЕТОМ ИХ ФИЗИЧЕСКОГО СОСТОЯНИЯ) И ПОДЛЕЖАЩИХ</w:t>
      </w:r>
    </w:p>
    <w:p w:rsidR="009D02E3" w:rsidRDefault="009D02E3">
      <w:pPr>
        <w:pStyle w:val="ConsPlusTitle"/>
        <w:jc w:val="center"/>
      </w:pPr>
      <w:r>
        <w:t>БЛАГОУСТРОЙСТВУ В 2022 ГОДУ</w:t>
      </w:r>
    </w:p>
    <w:p w:rsidR="009D02E3" w:rsidRDefault="009D02E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1928"/>
        <w:gridCol w:w="1928"/>
        <w:gridCol w:w="3345"/>
        <w:gridCol w:w="1417"/>
      </w:tblGrid>
      <w:tr w:rsidR="009D02E3">
        <w:tc>
          <w:tcPr>
            <w:tcW w:w="453" w:type="dxa"/>
          </w:tcPr>
          <w:p w:rsidR="009D02E3" w:rsidRDefault="009D02E3">
            <w:pPr>
              <w:pStyle w:val="ConsPlusNormal"/>
              <w:jc w:val="center"/>
            </w:pPr>
            <w:r>
              <w:t>N п/п</w:t>
            </w:r>
          </w:p>
        </w:tc>
        <w:tc>
          <w:tcPr>
            <w:tcW w:w="1928" w:type="dxa"/>
          </w:tcPr>
          <w:p w:rsidR="009D02E3" w:rsidRDefault="009D02E3">
            <w:pPr>
              <w:pStyle w:val="ConsPlusNormal"/>
              <w:jc w:val="center"/>
            </w:pPr>
            <w:r>
              <w:t>Наименование муниципального района</w:t>
            </w:r>
          </w:p>
        </w:tc>
        <w:tc>
          <w:tcPr>
            <w:tcW w:w="1928" w:type="dxa"/>
          </w:tcPr>
          <w:p w:rsidR="009D02E3" w:rsidRDefault="009D02E3">
            <w:pPr>
              <w:pStyle w:val="ConsPlusNormal"/>
              <w:jc w:val="center"/>
            </w:pPr>
            <w:r>
              <w:t>Наименование муниципального образования</w:t>
            </w:r>
          </w:p>
        </w:tc>
        <w:tc>
          <w:tcPr>
            <w:tcW w:w="3345" w:type="dxa"/>
          </w:tcPr>
          <w:p w:rsidR="009D02E3" w:rsidRDefault="009D02E3">
            <w:pPr>
              <w:pStyle w:val="ConsPlusNormal"/>
              <w:jc w:val="center"/>
            </w:pPr>
            <w:r>
              <w:t>Наименование объекта, мероприятия</w:t>
            </w:r>
          </w:p>
        </w:tc>
        <w:tc>
          <w:tcPr>
            <w:tcW w:w="1417" w:type="dxa"/>
          </w:tcPr>
          <w:p w:rsidR="009D02E3" w:rsidRDefault="009D02E3">
            <w:pPr>
              <w:pStyle w:val="ConsPlusNormal"/>
              <w:jc w:val="center"/>
            </w:pPr>
            <w:r>
              <w:t>Вид территории</w:t>
            </w:r>
          </w:p>
        </w:tc>
      </w:tr>
      <w:tr w:rsidR="009D02E3">
        <w:tc>
          <w:tcPr>
            <w:tcW w:w="453" w:type="dxa"/>
          </w:tcPr>
          <w:p w:rsidR="009D02E3" w:rsidRDefault="009D02E3">
            <w:pPr>
              <w:pStyle w:val="ConsPlusNormal"/>
              <w:jc w:val="center"/>
            </w:pPr>
            <w:r>
              <w:t>1</w:t>
            </w:r>
          </w:p>
        </w:tc>
        <w:tc>
          <w:tcPr>
            <w:tcW w:w="1928" w:type="dxa"/>
          </w:tcPr>
          <w:p w:rsidR="009D02E3" w:rsidRDefault="009D02E3">
            <w:pPr>
              <w:pStyle w:val="ConsPlusNormal"/>
              <w:jc w:val="center"/>
            </w:pPr>
            <w:r>
              <w:t>2</w:t>
            </w:r>
          </w:p>
        </w:tc>
        <w:tc>
          <w:tcPr>
            <w:tcW w:w="1928" w:type="dxa"/>
          </w:tcPr>
          <w:p w:rsidR="009D02E3" w:rsidRDefault="009D02E3">
            <w:pPr>
              <w:pStyle w:val="ConsPlusNormal"/>
              <w:jc w:val="center"/>
            </w:pPr>
            <w:r>
              <w:t>3</w:t>
            </w:r>
          </w:p>
        </w:tc>
        <w:tc>
          <w:tcPr>
            <w:tcW w:w="3345" w:type="dxa"/>
          </w:tcPr>
          <w:p w:rsidR="009D02E3" w:rsidRDefault="009D02E3">
            <w:pPr>
              <w:pStyle w:val="ConsPlusNormal"/>
              <w:jc w:val="center"/>
            </w:pPr>
            <w:r>
              <w:t>4</w:t>
            </w:r>
          </w:p>
        </w:tc>
        <w:tc>
          <w:tcPr>
            <w:tcW w:w="1417" w:type="dxa"/>
          </w:tcPr>
          <w:p w:rsidR="009D02E3" w:rsidRDefault="009D02E3">
            <w:pPr>
              <w:pStyle w:val="ConsPlusNormal"/>
              <w:jc w:val="center"/>
            </w:pPr>
            <w:r>
              <w:t>5</w:t>
            </w:r>
          </w:p>
        </w:tc>
      </w:tr>
      <w:tr w:rsidR="009D02E3">
        <w:tc>
          <w:tcPr>
            <w:tcW w:w="453" w:type="dxa"/>
          </w:tcPr>
          <w:p w:rsidR="009D02E3" w:rsidRDefault="009D02E3">
            <w:pPr>
              <w:pStyle w:val="ConsPlusNormal"/>
              <w:jc w:val="center"/>
            </w:pPr>
            <w:r>
              <w:t>1</w:t>
            </w:r>
          </w:p>
        </w:tc>
        <w:tc>
          <w:tcPr>
            <w:tcW w:w="1928" w:type="dxa"/>
          </w:tcPr>
          <w:p w:rsidR="009D02E3" w:rsidRDefault="009D02E3">
            <w:pPr>
              <w:pStyle w:val="ConsPlusNormal"/>
            </w:pPr>
            <w:r>
              <w:t>Волосовский муниципальный район</w:t>
            </w:r>
          </w:p>
        </w:tc>
        <w:tc>
          <w:tcPr>
            <w:tcW w:w="1928" w:type="dxa"/>
          </w:tcPr>
          <w:p w:rsidR="009D02E3" w:rsidRDefault="009D02E3">
            <w:pPr>
              <w:pStyle w:val="ConsPlusNormal"/>
            </w:pPr>
            <w:r>
              <w:t>Большеврудское сельское поселение</w:t>
            </w:r>
          </w:p>
        </w:tc>
        <w:tc>
          <w:tcPr>
            <w:tcW w:w="3345" w:type="dxa"/>
          </w:tcPr>
          <w:p w:rsidR="009D02E3" w:rsidRDefault="009D02E3">
            <w:pPr>
              <w:pStyle w:val="ConsPlusNormal"/>
            </w:pPr>
            <w:r>
              <w:t>Дер. Большая Вруда, д. 8</w:t>
            </w:r>
          </w:p>
        </w:tc>
        <w:tc>
          <w:tcPr>
            <w:tcW w:w="1417" w:type="dxa"/>
          </w:tcPr>
          <w:p w:rsidR="009D02E3" w:rsidRDefault="009D02E3">
            <w:pPr>
              <w:pStyle w:val="ConsPlusNormal"/>
            </w:pPr>
            <w:r>
              <w:t>Дворовая территория</w:t>
            </w:r>
          </w:p>
        </w:tc>
      </w:tr>
      <w:tr w:rsidR="009D02E3">
        <w:tc>
          <w:tcPr>
            <w:tcW w:w="453" w:type="dxa"/>
          </w:tcPr>
          <w:p w:rsidR="009D02E3" w:rsidRDefault="009D02E3">
            <w:pPr>
              <w:pStyle w:val="ConsPlusNormal"/>
              <w:jc w:val="center"/>
            </w:pPr>
            <w:r>
              <w:lastRenderedPageBreak/>
              <w:t>2</w:t>
            </w:r>
          </w:p>
        </w:tc>
        <w:tc>
          <w:tcPr>
            <w:tcW w:w="1928" w:type="dxa"/>
          </w:tcPr>
          <w:p w:rsidR="009D02E3" w:rsidRDefault="009D02E3">
            <w:pPr>
              <w:pStyle w:val="ConsPlusNormal"/>
            </w:pPr>
            <w:r>
              <w:t>Волховский муниципальный район</w:t>
            </w:r>
          </w:p>
        </w:tc>
        <w:tc>
          <w:tcPr>
            <w:tcW w:w="1928" w:type="dxa"/>
          </w:tcPr>
          <w:p w:rsidR="009D02E3" w:rsidRDefault="009D02E3">
            <w:pPr>
              <w:pStyle w:val="ConsPlusNormal"/>
            </w:pPr>
            <w:r>
              <w:t>Колчановское сельское поселение</w:t>
            </w:r>
          </w:p>
        </w:tc>
        <w:tc>
          <w:tcPr>
            <w:tcW w:w="3345" w:type="dxa"/>
          </w:tcPr>
          <w:p w:rsidR="009D02E3" w:rsidRDefault="009D02E3">
            <w:pPr>
              <w:pStyle w:val="ConsPlusNormal"/>
            </w:pPr>
            <w:r>
              <w:t>С. Колчаново, мкр-н Алексино, д. 1, 2</w:t>
            </w:r>
          </w:p>
        </w:tc>
        <w:tc>
          <w:tcPr>
            <w:tcW w:w="1417" w:type="dxa"/>
          </w:tcPr>
          <w:p w:rsidR="009D02E3" w:rsidRDefault="009D02E3">
            <w:pPr>
              <w:pStyle w:val="ConsPlusNormal"/>
            </w:pPr>
            <w:r>
              <w:t>Дворовая территория</w:t>
            </w:r>
          </w:p>
        </w:tc>
      </w:tr>
      <w:tr w:rsidR="009D02E3">
        <w:tc>
          <w:tcPr>
            <w:tcW w:w="453" w:type="dxa"/>
          </w:tcPr>
          <w:p w:rsidR="009D02E3" w:rsidRDefault="009D02E3">
            <w:pPr>
              <w:pStyle w:val="ConsPlusNormal"/>
              <w:jc w:val="center"/>
            </w:pPr>
            <w:r>
              <w:t>3</w:t>
            </w:r>
          </w:p>
        </w:tc>
        <w:tc>
          <w:tcPr>
            <w:tcW w:w="1928" w:type="dxa"/>
          </w:tcPr>
          <w:p w:rsidR="009D02E3" w:rsidRDefault="009D02E3">
            <w:pPr>
              <w:pStyle w:val="ConsPlusNormal"/>
            </w:pPr>
            <w:r>
              <w:t>Всеволожский муниципальный район</w:t>
            </w:r>
          </w:p>
        </w:tc>
        <w:tc>
          <w:tcPr>
            <w:tcW w:w="1928" w:type="dxa"/>
          </w:tcPr>
          <w:p w:rsidR="009D02E3" w:rsidRDefault="009D02E3">
            <w:pPr>
              <w:pStyle w:val="ConsPlusNormal"/>
            </w:pPr>
            <w:r>
              <w:t>Морозовское городское поселение</w:t>
            </w:r>
          </w:p>
        </w:tc>
        <w:tc>
          <w:tcPr>
            <w:tcW w:w="3345" w:type="dxa"/>
          </w:tcPr>
          <w:p w:rsidR="009D02E3" w:rsidRDefault="009D02E3">
            <w:pPr>
              <w:pStyle w:val="ConsPlusNormal"/>
            </w:pPr>
            <w:r>
              <w:t>Пл. Культуры, д. 2</w:t>
            </w:r>
          </w:p>
        </w:tc>
        <w:tc>
          <w:tcPr>
            <w:tcW w:w="1417" w:type="dxa"/>
          </w:tcPr>
          <w:p w:rsidR="009D02E3" w:rsidRDefault="009D02E3">
            <w:pPr>
              <w:pStyle w:val="ConsPlusNormal"/>
            </w:pPr>
            <w:r>
              <w:t>Дворовая территория</w:t>
            </w:r>
          </w:p>
        </w:tc>
      </w:tr>
      <w:tr w:rsidR="009D02E3">
        <w:tc>
          <w:tcPr>
            <w:tcW w:w="453" w:type="dxa"/>
          </w:tcPr>
          <w:p w:rsidR="009D02E3" w:rsidRDefault="009D02E3">
            <w:pPr>
              <w:pStyle w:val="ConsPlusNormal"/>
              <w:jc w:val="center"/>
            </w:pPr>
            <w:r>
              <w:t>4</w:t>
            </w:r>
          </w:p>
        </w:tc>
        <w:tc>
          <w:tcPr>
            <w:tcW w:w="1928" w:type="dxa"/>
          </w:tcPr>
          <w:p w:rsidR="009D02E3" w:rsidRDefault="009D02E3">
            <w:pPr>
              <w:pStyle w:val="ConsPlusNormal"/>
            </w:pPr>
            <w:r>
              <w:t>Всеволожский муниципальный район</w:t>
            </w:r>
          </w:p>
        </w:tc>
        <w:tc>
          <w:tcPr>
            <w:tcW w:w="1928" w:type="dxa"/>
          </w:tcPr>
          <w:p w:rsidR="009D02E3" w:rsidRDefault="009D02E3">
            <w:pPr>
              <w:pStyle w:val="ConsPlusNormal"/>
            </w:pPr>
            <w:r>
              <w:t>Морозовское городское поселение</w:t>
            </w:r>
          </w:p>
        </w:tc>
        <w:tc>
          <w:tcPr>
            <w:tcW w:w="3345" w:type="dxa"/>
          </w:tcPr>
          <w:p w:rsidR="009D02E3" w:rsidRDefault="009D02E3">
            <w:pPr>
              <w:pStyle w:val="ConsPlusNormal"/>
            </w:pPr>
            <w:r>
              <w:t>Пос. им. Морозова, ул. Мира, д. 9</w:t>
            </w:r>
          </w:p>
        </w:tc>
        <w:tc>
          <w:tcPr>
            <w:tcW w:w="1417" w:type="dxa"/>
          </w:tcPr>
          <w:p w:rsidR="009D02E3" w:rsidRDefault="009D02E3">
            <w:pPr>
              <w:pStyle w:val="ConsPlusNormal"/>
            </w:pPr>
            <w:r>
              <w:t>Дворовая территория</w:t>
            </w:r>
          </w:p>
        </w:tc>
      </w:tr>
      <w:tr w:rsidR="009D02E3">
        <w:tc>
          <w:tcPr>
            <w:tcW w:w="453" w:type="dxa"/>
          </w:tcPr>
          <w:p w:rsidR="009D02E3" w:rsidRDefault="009D02E3">
            <w:pPr>
              <w:pStyle w:val="ConsPlusNormal"/>
              <w:jc w:val="center"/>
            </w:pPr>
            <w:r>
              <w:t>5</w:t>
            </w:r>
          </w:p>
        </w:tc>
        <w:tc>
          <w:tcPr>
            <w:tcW w:w="1928" w:type="dxa"/>
          </w:tcPr>
          <w:p w:rsidR="009D02E3" w:rsidRDefault="009D02E3">
            <w:pPr>
              <w:pStyle w:val="ConsPlusNormal"/>
            </w:pPr>
            <w:r>
              <w:t>Всеволожский муниципальный район</w:t>
            </w:r>
          </w:p>
        </w:tc>
        <w:tc>
          <w:tcPr>
            <w:tcW w:w="1928" w:type="dxa"/>
          </w:tcPr>
          <w:p w:rsidR="009D02E3" w:rsidRDefault="009D02E3">
            <w:pPr>
              <w:pStyle w:val="ConsPlusNormal"/>
            </w:pPr>
            <w:r>
              <w:t>Морозовское городское поселение</w:t>
            </w:r>
          </w:p>
        </w:tc>
        <w:tc>
          <w:tcPr>
            <w:tcW w:w="3345" w:type="dxa"/>
          </w:tcPr>
          <w:p w:rsidR="009D02E3" w:rsidRDefault="009D02E3">
            <w:pPr>
              <w:pStyle w:val="ConsPlusNormal"/>
            </w:pPr>
            <w:r>
              <w:t>Пос. им. Морозова, ул. Мира, д. 2</w:t>
            </w:r>
          </w:p>
        </w:tc>
        <w:tc>
          <w:tcPr>
            <w:tcW w:w="1417" w:type="dxa"/>
          </w:tcPr>
          <w:p w:rsidR="009D02E3" w:rsidRDefault="009D02E3">
            <w:pPr>
              <w:pStyle w:val="ConsPlusNormal"/>
            </w:pPr>
            <w:r>
              <w:t>Дворовая территория</w:t>
            </w:r>
          </w:p>
        </w:tc>
      </w:tr>
      <w:tr w:rsidR="009D02E3">
        <w:tc>
          <w:tcPr>
            <w:tcW w:w="453" w:type="dxa"/>
          </w:tcPr>
          <w:p w:rsidR="009D02E3" w:rsidRDefault="009D02E3">
            <w:pPr>
              <w:pStyle w:val="ConsPlusNormal"/>
              <w:jc w:val="center"/>
            </w:pPr>
            <w:r>
              <w:t>6</w:t>
            </w:r>
          </w:p>
        </w:tc>
        <w:tc>
          <w:tcPr>
            <w:tcW w:w="1928" w:type="dxa"/>
          </w:tcPr>
          <w:p w:rsidR="009D02E3" w:rsidRDefault="009D02E3">
            <w:pPr>
              <w:pStyle w:val="ConsPlusNormal"/>
            </w:pPr>
            <w:r>
              <w:t>Всеволожский муниципальный район</w:t>
            </w:r>
          </w:p>
        </w:tc>
        <w:tc>
          <w:tcPr>
            <w:tcW w:w="1928" w:type="dxa"/>
          </w:tcPr>
          <w:p w:rsidR="009D02E3" w:rsidRDefault="009D02E3">
            <w:pPr>
              <w:pStyle w:val="ConsPlusNormal"/>
            </w:pPr>
            <w:r>
              <w:t>Морозовское городское поселение</w:t>
            </w:r>
          </w:p>
        </w:tc>
        <w:tc>
          <w:tcPr>
            <w:tcW w:w="3345" w:type="dxa"/>
          </w:tcPr>
          <w:p w:rsidR="009D02E3" w:rsidRDefault="009D02E3">
            <w:pPr>
              <w:pStyle w:val="ConsPlusNormal"/>
            </w:pPr>
            <w:r>
              <w:t>Пос. им. Морозова, ул. Мира, д. 11</w:t>
            </w:r>
          </w:p>
        </w:tc>
        <w:tc>
          <w:tcPr>
            <w:tcW w:w="1417" w:type="dxa"/>
          </w:tcPr>
          <w:p w:rsidR="009D02E3" w:rsidRDefault="009D02E3">
            <w:pPr>
              <w:pStyle w:val="ConsPlusNormal"/>
            </w:pPr>
            <w:r>
              <w:t>Дворовая территория</w:t>
            </w:r>
          </w:p>
        </w:tc>
      </w:tr>
      <w:tr w:rsidR="009D02E3">
        <w:tc>
          <w:tcPr>
            <w:tcW w:w="453" w:type="dxa"/>
          </w:tcPr>
          <w:p w:rsidR="009D02E3" w:rsidRDefault="009D02E3">
            <w:pPr>
              <w:pStyle w:val="ConsPlusNormal"/>
              <w:jc w:val="center"/>
            </w:pPr>
            <w:r>
              <w:t>7</w:t>
            </w:r>
          </w:p>
        </w:tc>
        <w:tc>
          <w:tcPr>
            <w:tcW w:w="1928" w:type="dxa"/>
          </w:tcPr>
          <w:p w:rsidR="009D02E3" w:rsidRDefault="009D02E3">
            <w:pPr>
              <w:pStyle w:val="ConsPlusNormal"/>
            </w:pPr>
            <w:r>
              <w:t>Всеволожский муниципальный район</w:t>
            </w:r>
          </w:p>
        </w:tc>
        <w:tc>
          <w:tcPr>
            <w:tcW w:w="1928" w:type="dxa"/>
          </w:tcPr>
          <w:p w:rsidR="009D02E3" w:rsidRDefault="009D02E3">
            <w:pPr>
              <w:pStyle w:val="ConsPlusNormal"/>
            </w:pPr>
            <w:r>
              <w:t>Морозовское городское поселение</w:t>
            </w:r>
          </w:p>
        </w:tc>
        <w:tc>
          <w:tcPr>
            <w:tcW w:w="3345" w:type="dxa"/>
          </w:tcPr>
          <w:p w:rsidR="009D02E3" w:rsidRDefault="009D02E3">
            <w:pPr>
              <w:pStyle w:val="ConsPlusNormal"/>
            </w:pPr>
            <w:r>
              <w:t>Пос. им. Морозова, пл. Культуры, д. 1</w:t>
            </w:r>
          </w:p>
        </w:tc>
        <w:tc>
          <w:tcPr>
            <w:tcW w:w="1417" w:type="dxa"/>
          </w:tcPr>
          <w:p w:rsidR="009D02E3" w:rsidRDefault="009D02E3">
            <w:pPr>
              <w:pStyle w:val="ConsPlusNormal"/>
            </w:pPr>
            <w:r>
              <w:t>Дворовая территория</w:t>
            </w:r>
          </w:p>
        </w:tc>
      </w:tr>
      <w:tr w:rsidR="009D02E3">
        <w:tc>
          <w:tcPr>
            <w:tcW w:w="453" w:type="dxa"/>
          </w:tcPr>
          <w:p w:rsidR="009D02E3" w:rsidRDefault="009D02E3">
            <w:pPr>
              <w:pStyle w:val="ConsPlusNormal"/>
              <w:jc w:val="center"/>
            </w:pPr>
            <w:r>
              <w:t>8</w:t>
            </w:r>
          </w:p>
        </w:tc>
        <w:tc>
          <w:tcPr>
            <w:tcW w:w="1928" w:type="dxa"/>
          </w:tcPr>
          <w:p w:rsidR="009D02E3" w:rsidRDefault="009D02E3">
            <w:pPr>
              <w:pStyle w:val="ConsPlusNormal"/>
            </w:pPr>
            <w:r>
              <w:t>Выборгский район</w:t>
            </w:r>
          </w:p>
        </w:tc>
        <w:tc>
          <w:tcPr>
            <w:tcW w:w="1928" w:type="dxa"/>
          </w:tcPr>
          <w:p w:rsidR="009D02E3" w:rsidRDefault="009D02E3">
            <w:pPr>
              <w:pStyle w:val="ConsPlusNormal"/>
            </w:pPr>
            <w:r>
              <w:t>Рощинское городское поселение</w:t>
            </w:r>
          </w:p>
        </w:tc>
        <w:tc>
          <w:tcPr>
            <w:tcW w:w="3345" w:type="dxa"/>
          </w:tcPr>
          <w:p w:rsidR="009D02E3" w:rsidRDefault="009D02E3">
            <w:pPr>
              <w:pStyle w:val="ConsPlusNormal"/>
            </w:pPr>
            <w:r>
              <w:t>Пос. Цвелодубово, ул. Центральная, д. 26, д. 28, д. 30</w:t>
            </w:r>
          </w:p>
        </w:tc>
        <w:tc>
          <w:tcPr>
            <w:tcW w:w="1417" w:type="dxa"/>
          </w:tcPr>
          <w:p w:rsidR="009D02E3" w:rsidRDefault="009D02E3">
            <w:pPr>
              <w:pStyle w:val="ConsPlusNormal"/>
            </w:pPr>
            <w:r>
              <w:t>Дворовая территория</w:t>
            </w:r>
          </w:p>
        </w:tc>
      </w:tr>
      <w:tr w:rsidR="009D02E3">
        <w:tc>
          <w:tcPr>
            <w:tcW w:w="453" w:type="dxa"/>
          </w:tcPr>
          <w:p w:rsidR="009D02E3" w:rsidRDefault="009D02E3">
            <w:pPr>
              <w:pStyle w:val="ConsPlusNormal"/>
              <w:jc w:val="center"/>
            </w:pPr>
            <w:r>
              <w:t>9</w:t>
            </w:r>
          </w:p>
        </w:tc>
        <w:tc>
          <w:tcPr>
            <w:tcW w:w="1928" w:type="dxa"/>
          </w:tcPr>
          <w:p w:rsidR="009D02E3" w:rsidRDefault="009D02E3">
            <w:pPr>
              <w:pStyle w:val="ConsPlusNormal"/>
            </w:pPr>
            <w:r>
              <w:t>Выборгский район</w:t>
            </w:r>
          </w:p>
        </w:tc>
        <w:tc>
          <w:tcPr>
            <w:tcW w:w="1928" w:type="dxa"/>
          </w:tcPr>
          <w:p w:rsidR="009D02E3" w:rsidRDefault="009D02E3">
            <w:pPr>
              <w:pStyle w:val="ConsPlusNormal"/>
            </w:pPr>
            <w:r>
              <w:t>Светогорское городское поселение</w:t>
            </w:r>
          </w:p>
        </w:tc>
        <w:tc>
          <w:tcPr>
            <w:tcW w:w="3345" w:type="dxa"/>
          </w:tcPr>
          <w:p w:rsidR="009D02E3" w:rsidRDefault="009D02E3">
            <w:pPr>
              <w:pStyle w:val="ConsPlusNormal"/>
            </w:pPr>
            <w:r>
              <w:t>Д. Лосево, ул. Новая, д. 9-11</w:t>
            </w:r>
          </w:p>
        </w:tc>
        <w:tc>
          <w:tcPr>
            <w:tcW w:w="1417" w:type="dxa"/>
          </w:tcPr>
          <w:p w:rsidR="009D02E3" w:rsidRDefault="009D02E3">
            <w:pPr>
              <w:pStyle w:val="ConsPlusNormal"/>
            </w:pPr>
            <w:r>
              <w:t>Дворовая территория</w:t>
            </w:r>
          </w:p>
        </w:tc>
      </w:tr>
      <w:tr w:rsidR="009D02E3">
        <w:tc>
          <w:tcPr>
            <w:tcW w:w="453" w:type="dxa"/>
          </w:tcPr>
          <w:p w:rsidR="009D02E3" w:rsidRDefault="009D02E3">
            <w:pPr>
              <w:pStyle w:val="ConsPlusNormal"/>
              <w:jc w:val="center"/>
            </w:pPr>
            <w:r>
              <w:t>10</w:t>
            </w:r>
          </w:p>
        </w:tc>
        <w:tc>
          <w:tcPr>
            <w:tcW w:w="1928" w:type="dxa"/>
          </w:tcPr>
          <w:p w:rsidR="009D02E3" w:rsidRDefault="009D02E3">
            <w:pPr>
              <w:pStyle w:val="ConsPlusNormal"/>
            </w:pPr>
            <w:r>
              <w:t>Гатчинский муниципальный район</w:t>
            </w:r>
          </w:p>
        </w:tc>
        <w:tc>
          <w:tcPr>
            <w:tcW w:w="1928" w:type="dxa"/>
          </w:tcPr>
          <w:p w:rsidR="009D02E3" w:rsidRDefault="009D02E3">
            <w:pPr>
              <w:pStyle w:val="ConsPlusNormal"/>
            </w:pPr>
            <w:r>
              <w:t>Вырицкое городское поселение</w:t>
            </w:r>
          </w:p>
        </w:tc>
        <w:tc>
          <w:tcPr>
            <w:tcW w:w="3345" w:type="dxa"/>
          </w:tcPr>
          <w:p w:rsidR="009D02E3" w:rsidRDefault="009D02E3">
            <w:pPr>
              <w:pStyle w:val="ConsPlusNormal"/>
            </w:pPr>
            <w:r>
              <w:t>Пос. Вырица, ул. Слуцкая, д. 13, Сиверское шоссе, д. 31, ул. Оредежская, д. 61</w:t>
            </w:r>
          </w:p>
        </w:tc>
        <w:tc>
          <w:tcPr>
            <w:tcW w:w="1417" w:type="dxa"/>
          </w:tcPr>
          <w:p w:rsidR="009D02E3" w:rsidRDefault="009D02E3">
            <w:pPr>
              <w:pStyle w:val="ConsPlusNormal"/>
            </w:pPr>
            <w:r>
              <w:t>Дворовая территория</w:t>
            </w:r>
          </w:p>
        </w:tc>
      </w:tr>
      <w:tr w:rsidR="009D02E3">
        <w:tc>
          <w:tcPr>
            <w:tcW w:w="453" w:type="dxa"/>
          </w:tcPr>
          <w:p w:rsidR="009D02E3" w:rsidRDefault="009D02E3">
            <w:pPr>
              <w:pStyle w:val="ConsPlusNormal"/>
              <w:jc w:val="center"/>
            </w:pPr>
            <w:r>
              <w:t>11</w:t>
            </w:r>
          </w:p>
        </w:tc>
        <w:tc>
          <w:tcPr>
            <w:tcW w:w="1928" w:type="dxa"/>
          </w:tcPr>
          <w:p w:rsidR="009D02E3" w:rsidRDefault="009D02E3">
            <w:pPr>
              <w:pStyle w:val="ConsPlusNormal"/>
            </w:pPr>
            <w:r>
              <w:t>Гатчинский муниципальный район</w:t>
            </w:r>
          </w:p>
        </w:tc>
        <w:tc>
          <w:tcPr>
            <w:tcW w:w="1928" w:type="dxa"/>
          </w:tcPr>
          <w:p w:rsidR="009D02E3" w:rsidRDefault="009D02E3">
            <w:pPr>
              <w:pStyle w:val="ConsPlusNormal"/>
            </w:pPr>
            <w:r>
              <w:t>Гатчинское городское поселение</w:t>
            </w:r>
          </w:p>
        </w:tc>
        <w:tc>
          <w:tcPr>
            <w:tcW w:w="3345" w:type="dxa"/>
          </w:tcPr>
          <w:p w:rsidR="009D02E3" w:rsidRDefault="009D02E3">
            <w:pPr>
              <w:pStyle w:val="ConsPlusNormal"/>
            </w:pPr>
            <w:r>
              <w:t>Ул. К.Маркса, д. 5, д. 7, д. 7а, ул. Л. Шмидта, д. 7, д. 9/5</w:t>
            </w:r>
          </w:p>
        </w:tc>
        <w:tc>
          <w:tcPr>
            <w:tcW w:w="1417" w:type="dxa"/>
          </w:tcPr>
          <w:p w:rsidR="009D02E3" w:rsidRDefault="009D02E3">
            <w:pPr>
              <w:pStyle w:val="ConsPlusNormal"/>
            </w:pPr>
            <w:r>
              <w:t>Дворовая территория</w:t>
            </w:r>
          </w:p>
        </w:tc>
      </w:tr>
      <w:tr w:rsidR="009D02E3">
        <w:tc>
          <w:tcPr>
            <w:tcW w:w="453" w:type="dxa"/>
          </w:tcPr>
          <w:p w:rsidR="009D02E3" w:rsidRDefault="009D02E3">
            <w:pPr>
              <w:pStyle w:val="ConsPlusNormal"/>
              <w:jc w:val="center"/>
            </w:pPr>
            <w:r>
              <w:t>12</w:t>
            </w:r>
          </w:p>
        </w:tc>
        <w:tc>
          <w:tcPr>
            <w:tcW w:w="1928" w:type="dxa"/>
          </w:tcPr>
          <w:p w:rsidR="009D02E3" w:rsidRDefault="009D02E3">
            <w:pPr>
              <w:pStyle w:val="ConsPlusNormal"/>
            </w:pPr>
            <w:r>
              <w:t>Гатчинский муниципальный район</w:t>
            </w:r>
          </w:p>
        </w:tc>
        <w:tc>
          <w:tcPr>
            <w:tcW w:w="1928" w:type="dxa"/>
          </w:tcPr>
          <w:p w:rsidR="009D02E3" w:rsidRDefault="009D02E3">
            <w:pPr>
              <w:pStyle w:val="ConsPlusNormal"/>
            </w:pPr>
            <w:r>
              <w:t>Коммунарское городское поселение</w:t>
            </w:r>
          </w:p>
        </w:tc>
        <w:tc>
          <w:tcPr>
            <w:tcW w:w="3345" w:type="dxa"/>
          </w:tcPr>
          <w:p w:rsidR="009D02E3" w:rsidRDefault="009D02E3">
            <w:pPr>
              <w:pStyle w:val="ConsPlusNormal"/>
            </w:pPr>
            <w:r>
              <w:t>Ул. Гатчинская, д. 14, д. 18а</w:t>
            </w:r>
          </w:p>
        </w:tc>
        <w:tc>
          <w:tcPr>
            <w:tcW w:w="1417" w:type="dxa"/>
          </w:tcPr>
          <w:p w:rsidR="009D02E3" w:rsidRDefault="009D02E3">
            <w:pPr>
              <w:pStyle w:val="ConsPlusNormal"/>
            </w:pPr>
            <w:r>
              <w:t>Дворовая территория</w:t>
            </w:r>
          </w:p>
        </w:tc>
      </w:tr>
      <w:tr w:rsidR="009D02E3">
        <w:tc>
          <w:tcPr>
            <w:tcW w:w="453" w:type="dxa"/>
          </w:tcPr>
          <w:p w:rsidR="009D02E3" w:rsidRDefault="009D02E3">
            <w:pPr>
              <w:pStyle w:val="ConsPlusNormal"/>
              <w:jc w:val="center"/>
            </w:pPr>
            <w:r>
              <w:t>13</w:t>
            </w:r>
          </w:p>
        </w:tc>
        <w:tc>
          <w:tcPr>
            <w:tcW w:w="1928" w:type="dxa"/>
          </w:tcPr>
          <w:p w:rsidR="009D02E3" w:rsidRDefault="009D02E3">
            <w:pPr>
              <w:pStyle w:val="ConsPlusNormal"/>
            </w:pPr>
            <w:r>
              <w:t>Гатчинский муниципальный район</w:t>
            </w:r>
          </w:p>
        </w:tc>
        <w:tc>
          <w:tcPr>
            <w:tcW w:w="1928" w:type="dxa"/>
          </w:tcPr>
          <w:p w:rsidR="009D02E3" w:rsidRDefault="009D02E3">
            <w:pPr>
              <w:pStyle w:val="ConsPlusNormal"/>
            </w:pPr>
            <w:r>
              <w:t>Рождественское сельское поселение</w:t>
            </w:r>
          </w:p>
        </w:tc>
        <w:tc>
          <w:tcPr>
            <w:tcW w:w="3345" w:type="dxa"/>
          </w:tcPr>
          <w:p w:rsidR="009D02E3" w:rsidRDefault="009D02E3">
            <w:pPr>
              <w:pStyle w:val="ConsPlusNormal"/>
            </w:pPr>
            <w:r>
              <w:t>С. Рождествено, ул. Болотная, д. 12, д. 14</w:t>
            </w:r>
          </w:p>
        </w:tc>
        <w:tc>
          <w:tcPr>
            <w:tcW w:w="1417" w:type="dxa"/>
          </w:tcPr>
          <w:p w:rsidR="009D02E3" w:rsidRDefault="009D02E3">
            <w:pPr>
              <w:pStyle w:val="ConsPlusNormal"/>
            </w:pPr>
            <w:r>
              <w:t>Дворовая территория</w:t>
            </w:r>
          </w:p>
        </w:tc>
      </w:tr>
      <w:tr w:rsidR="009D02E3">
        <w:tc>
          <w:tcPr>
            <w:tcW w:w="453" w:type="dxa"/>
          </w:tcPr>
          <w:p w:rsidR="009D02E3" w:rsidRDefault="009D02E3">
            <w:pPr>
              <w:pStyle w:val="ConsPlusNormal"/>
              <w:jc w:val="center"/>
            </w:pPr>
            <w:r>
              <w:t>14</w:t>
            </w:r>
          </w:p>
        </w:tc>
        <w:tc>
          <w:tcPr>
            <w:tcW w:w="1928" w:type="dxa"/>
          </w:tcPr>
          <w:p w:rsidR="009D02E3" w:rsidRDefault="009D02E3">
            <w:pPr>
              <w:pStyle w:val="ConsPlusNormal"/>
            </w:pPr>
            <w:r>
              <w:t>Кингисеппский муниципальный район</w:t>
            </w:r>
          </w:p>
        </w:tc>
        <w:tc>
          <w:tcPr>
            <w:tcW w:w="1928" w:type="dxa"/>
          </w:tcPr>
          <w:p w:rsidR="009D02E3" w:rsidRDefault="009D02E3">
            <w:pPr>
              <w:pStyle w:val="ConsPlusNormal"/>
            </w:pPr>
            <w:r>
              <w:t>Котельское городское поселение</w:t>
            </w:r>
          </w:p>
        </w:tc>
        <w:tc>
          <w:tcPr>
            <w:tcW w:w="3345" w:type="dxa"/>
          </w:tcPr>
          <w:p w:rsidR="009D02E3" w:rsidRDefault="009D02E3">
            <w:pPr>
              <w:pStyle w:val="ConsPlusNormal"/>
            </w:pPr>
            <w:r>
              <w:t>Пос. Котельский, д. 14, д. 16</w:t>
            </w:r>
          </w:p>
        </w:tc>
        <w:tc>
          <w:tcPr>
            <w:tcW w:w="1417" w:type="dxa"/>
          </w:tcPr>
          <w:p w:rsidR="009D02E3" w:rsidRDefault="009D02E3">
            <w:pPr>
              <w:pStyle w:val="ConsPlusNormal"/>
            </w:pPr>
            <w:r>
              <w:t>Дворовая территория</w:t>
            </w:r>
          </w:p>
        </w:tc>
      </w:tr>
      <w:tr w:rsidR="009D02E3">
        <w:tc>
          <w:tcPr>
            <w:tcW w:w="453" w:type="dxa"/>
          </w:tcPr>
          <w:p w:rsidR="009D02E3" w:rsidRDefault="009D02E3">
            <w:pPr>
              <w:pStyle w:val="ConsPlusNormal"/>
              <w:jc w:val="center"/>
            </w:pPr>
            <w:r>
              <w:t>15</w:t>
            </w:r>
          </w:p>
        </w:tc>
        <w:tc>
          <w:tcPr>
            <w:tcW w:w="1928" w:type="dxa"/>
          </w:tcPr>
          <w:p w:rsidR="009D02E3" w:rsidRDefault="009D02E3">
            <w:pPr>
              <w:pStyle w:val="ConsPlusNormal"/>
            </w:pPr>
            <w:r>
              <w:t>Кировский муниципальный район</w:t>
            </w:r>
          </w:p>
        </w:tc>
        <w:tc>
          <w:tcPr>
            <w:tcW w:w="1928" w:type="dxa"/>
          </w:tcPr>
          <w:p w:rsidR="009D02E3" w:rsidRDefault="009D02E3">
            <w:pPr>
              <w:pStyle w:val="ConsPlusNormal"/>
            </w:pPr>
            <w:r>
              <w:t>Приладожское городское поселение</w:t>
            </w:r>
          </w:p>
        </w:tc>
        <w:tc>
          <w:tcPr>
            <w:tcW w:w="3345" w:type="dxa"/>
          </w:tcPr>
          <w:p w:rsidR="009D02E3" w:rsidRDefault="009D02E3">
            <w:pPr>
              <w:pStyle w:val="ConsPlusNormal"/>
            </w:pPr>
            <w:r>
              <w:t>Площадка 1.1, д. 17, д. 21 А-Б</w:t>
            </w:r>
          </w:p>
        </w:tc>
        <w:tc>
          <w:tcPr>
            <w:tcW w:w="1417" w:type="dxa"/>
          </w:tcPr>
          <w:p w:rsidR="009D02E3" w:rsidRDefault="009D02E3">
            <w:pPr>
              <w:pStyle w:val="ConsPlusNormal"/>
            </w:pPr>
            <w:r>
              <w:t>Дворовая территория</w:t>
            </w:r>
          </w:p>
        </w:tc>
      </w:tr>
      <w:tr w:rsidR="009D02E3">
        <w:tc>
          <w:tcPr>
            <w:tcW w:w="453" w:type="dxa"/>
          </w:tcPr>
          <w:p w:rsidR="009D02E3" w:rsidRDefault="009D02E3">
            <w:pPr>
              <w:pStyle w:val="ConsPlusNormal"/>
              <w:jc w:val="center"/>
            </w:pPr>
            <w:r>
              <w:t>16</w:t>
            </w:r>
          </w:p>
        </w:tc>
        <w:tc>
          <w:tcPr>
            <w:tcW w:w="1928" w:type="dxa"/>
          </w:tcPr>
          <w:p w:rsidR="009D02E3" w:rsidRDefault="009D02E3">
            <w:pPr>
              <w:pStyle w:val="ConsPlusNormal"/>
            </w:pPr>
            <w:r>
              <w:t>Кировский муниципальный район</w:t>
            </w:r>
          </w:p>
        </w:tc>
        <w:tc>
          <w:tcPr>
            <w:tcW w:w="1928" w:type="dxa"/>
          </w:tcPr>
          <w:p w:rsidR="009D02E3" w:rsidRDefault="009D02E3">
            <w:pPr>
              <w:pStyle w:val="ConsPlusNormal"/>
            </w:pPr>
            <w:r>
              <w:t>Путиловское сельское поселение</w:t>
            </w:r>
          </w:p>
        </w:tc>
        <w:tc>
          <w:tcPr>
            <w:tcW w:w="3345" w:type="dxa"/>
          </w:tcPr>
          <w:p w:rsidR="009D02E3" w:rsidRDefault="009D02E3">
            <w:pPr>
              <w:pStyle w:val="ConsPlusNormal"/>
            </w:pPr>
            <w:r>
              <w:t>Ул. Братьев Пожарских, дома 21, 24</w:t>
            </w:r>
          </w:p>
        </w:tc>
        <w:tc>
          <w:tcPr>
            <w:tcW w:w="1417" w:type="dxa"/>
          </w:tcPr>
          <w:p w:rsidR="009D02E3" w:rsidRDefault="009D02E3">
            <w:pPr>
              <w:pStyle w:val="ConsPlusNormal"/>
            </w:pPr>
            <w:r>
              <w:t>Дворовая территория</w:t>
            </w:r>
          </w:p>
        </w:tc>
      </w:tr>
      <w:tr w:rsidR="009D02E3">
        <w:tc>
          <w:tcPr>
            <w:tcW w:w="453" w:type="dxa"/>
          </w:tcPr>
          <w:p w:rsidR="009D02E3" w:rsidRDefault="009D02E3">
            <w:pPr>
              <w:pStyle w:val="ConsPlusNormal"/>
              <w:jc w:val="center"/>
            </w:pPr>
            <w:r>
              <w:t>17</w:t>
            </w:r>
          </w:p>
        </w:tc>
        <w:tc>
          <w:tcPr>
            <w:tcW w:w="1928" w:type="dxa"/>
          </w:tcPr>
          <w:p w:rsidR="009D02E3" w:rsidRDefault="009D02E3">
            <w:pPr>
              <w:pStyle w:val="ConsPlusNormal"/>
            </w:pPr>
            <w:r>
              <w:t>Подпорожский муниципальный район</w:t>
            </w:r>
          </w:p>
        </w:tc>
        <w:tc>
          <w:tcPr>
            <w:tcW w:w="1928" w:type="dxa"/>
          </w:tcPr>
          <w:p w:rsidR="009D02E3" w:rsidRDefault="009D02E3">
            <w:pPr>
              <w:pStyle w:val="ConsPlusNormal"/>
            </w:pPr>
            <w:r>
              <w:t>Вознесенское городское поселение</w:t>
            </w:r>
          </w:p>
        </w:tc>
        <w:tc>
          <w:tcPr>
            <w:tcW w:w="3345" w:type="dxa"/>
          </w:tcPr>
          <w:p w:rsidR="009D02E3" w:rsidRDefault="009D02E3">
            <w:pPr>
              <w:pStyle w:val="ConsPlusNormal"/>
            </w:pPr>
            <w:r>
              <w:t>Ул. Молодежная, д. 1-6</w:t>
            </w:r>
          </w:p>
        </w:tc>
        <w:tc>
          <w:tcPr>
            <w:tcW w:w="1417" w:type="dxa"/>
          </w:tcPr>
          <w:p w:rsidR="009D02E3" w:rsidRDefault="009D02E3">
            <w:pPr>
              <w:pStyle w:val="ConsPlusNormal"/>
            </w:pPr>
            <w:r>
              <w:t>Дворовая территория</w:t>
            </w:r>
          </w:p>
        </w:tc>
      </w:tr>
      <w:tr w:rsidR="009D02E3">
        <w:tc>
          <w:tcPr>
            <w:tcW w:w="453" w:type="dxa"/>
          </w:tcPr>
          <w:p w:rsidR="009D02E3" w:rsidRDefault="009D02E3">
            <w:pPr>
              <w:pStyle w:val="ConsPlusNormal"/>
              <w:jc w:val="center"/>
            </w:pPr>
            <w:r>
              <w:lastRenderedPageBreak/>
              <w:t>18</w:t>
            </w:r>
          </w:p>
        </w:tc>
        <w:tc>
          <w:tcPr>
            <w:tcW w:w="1928" w:type="dxa"/>
          </w:tcPr>
          <w:p w:rsidR="009D02E3" w:rsidRDefault="009D02E3">
            <w:pPr>
              <w:pStyle w:val="ConsPlusNormal"/>
            </w:pPr>
            <w:r>
              <w:t>Подпорожский муниципальный район</w:t>
            </w:r>
          </w:p>
        </w:tc>
        <w:tc>
          <w:tcPr>
            <w:tcW w:w="1928" w:type="dxa"/>
          </w:tcPr>
          <w:p w:rsidR="009D02E3" w:rsidRDefault="009D02E3">
            <w:pPr>
              <w:pStyle w:val="ConsPlusNormal"/>
            </w:pPr>
            <w:r>
              <w:t>Подпорожское городское поселение</w:t>
            </w:r>
          </w:p>
        </w:tc>
        <w:tc>
          <w:tcPr>
            <w:tcW w:w="3345" w:type="dxa"/>
          </w:tcPr>
          <w:p w:rsidR="009D02E3" w:rsidRDefault="009D02E3">
            <w:pPr>
              <w:pStyle w:val="ConsPlusNormal"/>
            </w:pPr>
            <w:r>
              <w:t>Ул. Комсомола, д. 14а</w:t>
            </w:r>
          </w:p>
        </w:tc>
        <w:tc>
          <w:tcPr>
            <w:tcW w:w="1417" w:type="dxa"/>
          </w:tcPr>
          <w:p w:rsidR="009D02E3" w:rsidRDefault="009D02E3">
            <w:pPr>
              <w:pStyle w:val="ConsPlusNormal"/>
            </w:pPr>
            <w:r>
              <w:t>Дворовая территория</w:t>
            </w:r>
          </w:p>
        </w:tc>
      </w:tr>
      <w:tr w:rsidR="009D02E3">
        <w:tc>
          <w:tcPr>
            <w:tcW w:w="453" w:type="dxa"/>
          </w:tcPr>
          <w:p w:rsidR="009D02E3" w:rsidRDefault="009D02E3">
            <w:pPr>
              <w:pStyle w:val="ConsPlusNormal"/>
              <w:jc w:val="center"/>
            </w:pPr>
            <w:r>
              <w:t>19</w:t>
            </w:r>
          </w:p>
        </w:tc>
        <w:tc>
          <w:tcPr>
            <w:tcW w:w="1928" w:type="dxa"/>
          </w:tcPr>
          <w:p w:rsidR="009D02E3" w:rsidRDefault="009D02E3">
            <w:pPr>
              <w:pStyle w:val="ConsPlusNormal"/>
            </w:pPr>
            <w:r>
              <w:t>Подпорожский муниципальный район</w:t>
            </w:r>
          </w:p>
        </w:tc>
        <w:tc>
          <w:tcPr>
            <w:tcW w:w="1928" w:type="dxa"/>
          </w:tcPr>
          <w:p w:rsidR="009D02E3" w:rsidRDefault="009D02E3">
            <w:pPr>
              <w:pStyle w:val="ConsPlusNormal"/>
            </w:pPr>
            <w:r>
              <w:t>Подпорожское городское поселение</w:t>
            </w:r>
          </w:p>
        </w:tc>
        <w:tc>
          <w:tcPr>
            <w:tcW w:w="3345" w:type="dxa"/>
          </w:tcPr>
          <w:p w:rsidR="009D02E3" w:rsidRDefault="009D02E3">
            <w:pPr>
              <w:pStyle w:val="ConsPlusNormal"/>
            </w:pPr>
            <w:r>
              <w:t>Ул. Красноармейская, д. 9</w:t>
            </w:r>
          </w:p>
        </w:tc>
        <w:tc>
          <w:tcPr>
            <w:tcW w:w="1417" w:type="dxa"/>
          </w:tcPr>
          <w:p w:rsidR="009D02E3" w:rsidRDefault="009D02E3">
            <w:pPr>
              <w:pStyle w:val="ConsPlusNormal"/>
            </w:pPr>
            <w:r>
              <w:t>Дворовая территория</w:t>
            </w:r>
          </w:p>
        </w:tc>
      </w:tr>
      <w:tr w:rsidR="009D02E3">
        <w:tc>
          <w:tcPr>
            <w:tcW w:w="453" w:type="dxa"/>
          </w:tcPr>
          <w:p w:rsidR="009D02E3" w:rsidRDefault="009D02E3">
            <w:pPr>
              <w:pStyle w:val="ConsPlusNormal"/>
              <w:jc w:val="center"/>
            </w:pPr>
            <w:r>
              <w:t>20</w:t>
            </w:r>
          </w:p>
        </w:tc>
        <w:tc>
          <w:tcPr>
            <w:tcW w:w="1928" w:type="dxa"/>
          </w:tcPr>
          <w:p w:rsidR="009D02E3" w:rsidRDefault="009D02E3">
            <w:pPr>
              <w:pStyle w:val="ConsPlusNormal"/>
            </w:pPr>
            <w:r>
              <w:t>Приозерский муниципальный район</w:t>
            </w:r>
          </w:p>
        </w:tc>
        <w:tc>
          <w:tcPr>
            <w:tcW w:w="1928" w:type="dxa"/>
          </w:tcPr>
          <w:p w:rsidR="009D02E3" w:rsidRDefault="009D02E3">
            <w:pPr>
              <w:pStyle w:val="ConsPlusNormal"/>
            </w:pPr>
            <w:r>
              <w:t>Запорожское сельское поселение</w:t>
            </w:r>
          </w:p>
        </w:tc>
        <w:tc>
          <w:tcPr>
            <w:tcW w:w="3345" w:type="dxa"/>
          </w:tcPr>
          <w:p w:rsidR="009D02E3" w:rsidRDefault="009D02E3">
            <w:pPr>
              <w:pStyle w:val="ConsPlusNormal"/>
            </w:pPr>
            <w:r>
              <w:t>Пос. Запорожское, ул. Советская, д. 28-29а</w:t>
            </w:r>
          </w:p>
        </w:tc>
        <w:tc>
          <w:tcPr>
            <w:tcW w:w="1417" w:type="dxa"/>
          </w:tcPr>
          <w:p w:rsidR="009D02E3" w:rsidRDefault="009D02E3">
            <w:pPr>
              <w:pStyle w:val="ConsPlusNormal"/>
            </w:pPr>
            <w:r>
              <w:t>Дворовая территория</w:t>
            </w:r>
          </w:p>
        </w:tc>
      </w:tr>
      <w:tr w:rsidR="009D02E3">
        <w:tc>
          <w:tcPr>
            <w:tcW w:w="453" w:type="dxa"/>
          </w:tcPr>
          <w:p w:rsidR="009D02E3" w:rsidRDefault="009D02E3">
            <w:pPr>
              <w:pStyle w:val="ConsPlusNormal"/>
              <w:jc w:val="center"/>
            </w:pPr>
            <w:r>
              <w:t>21</w:t>
            </w:r>
          </w:p>
        </w:tc>
        <w:tc>
          <w:tcPr>
            <w:tcW w:w="1928" w:type="dxa"/>
          </w:tcPr>
          <w:p w:rsidR="009D02E3" w:rsidRDefault="009D02E3">
            <w:pPr>
              <w:pStyle w:val="ConsPlusNormal"/>
            </w:pPr>
            <w:r>
              <w:t>Приозерский муниципальный район</w:t>
            </w:r>
          </w:p>
        </w:tc>
        <w:tc>
          <w:tcPr>
            <w:tcW w:w="1928" w:type="dxa"/>
          </w:tcPr>
          <w:p w:rsidR="009D02E3" w:rsidRDefault="009D02E3">
            <w:pPr>
              <w:pStyle w:val="ConsPlusNormal"/>
            </w:pPr>
            <w:r>
              <w:t>Кузнечнинское городское поселение</w:t>
            </w:r>
          </w:p>
        </w:tc>
        <w:tc>
          <w:tcPr>
            <w:tcW w:w="3345" w:type="dxa"/>
          </w:tcPr>
          <w:p w:rsidR="009D02E3" w:rsidRDefault="009D02E3">
            <w:pPr>
              <w:pStyle w:val="ConsPlusNormal"/>
            </w:pPr>
            <w:r>
              <w:t>Ул. Юбилейная, д. 2</w:t>
            </w:r>
          </w:p>
        </w:tc>
        <w:tc>
          <w:tcPr>
            <w:tcW w:w="1417" w:type="dxa"/>
          </w:tcPr>
          <w:p w:rsidR="009D02E3" w:rsidRDefault="009D02E3">
            <w:pPr>
              <w:pStyle w:val="ConsPlusNormal"/>
            </w:pPr>
            <w:r>
              <w:t>Дворовая территория</w:t>
            </w:r>
          </w:p>
        </w:tc>
      </w:tr>
      <w:tr w:rsidR="009D02E3">
        <w:tc>
          <w:tcPr>
            <w:tcW w:w="453" w:type="dxa"/>
          </w:tcPr>
          <w:p w:rsidR="009D02E3" w:rsidRDefault="009D02E3">
            <w:pPr>
              <w:pStyle w:val="ConsPlusNormal"/>
              <w:jc w:val="center"/>
            </w:pPr>
            <w:r>
              <w:t>22</w:t>
            </w:r>
          </w:p>
        </w:tc>
        <w:tc>
          <w:tcPr>
            <w:tcW w:w="1928" w:type="dxa"/>
          </w:tcPr>
          <w:p w:rsidR="009D02E3" w:rsidRDefault="009D02E3">
            <w:pPr>
              <w:pStyle w:val="ConsPlusNormal"/>
            </w:pPr>
            <w:r>
              <w:t>Приозерский муниципальный район</w:t>
            </w:r>
          </w:p>
        </w:tc>
        <w:tc>
          <w:tcPr>
            <w:tcW w:w="1928" w:type="dxa"/>
          </w:tcPr>
          <w:p w:rsidR="009D02E3" w:rsidRDefault="009D02E3">
            <w:pPr>
              <w:pStyle w:val="ConsPlusNormal"/>
            </w:pPr>
            <w:r>
              <w:t>Приозерское городское поселение</w:t>
            </w:r>
          </w:p>
        </w:tc>
        <w:tc>
          <w:tcPr>
            <w:tcW w:w="3345" w:type="dxa"/>
          </w:tcPr>
          <w:p w:rsidR="009D02E3" w:rsidRDefault="009D02E3">
            <w:pPr>
              <w:pStyle w:val="ConsPlusNormal"/>
            </w:pPr>
            <w:r>
              <w:t>Ул. Маяковского, д. 15</w:t>
            </w:r>
          </w:p>
        </w:tc>
        <w:tc>
          <w:tcPr>
            <w:tcW w:w="1417" w:type="dxa"/>
          </w:tcPr>
          <w:p w:rsidR="009D02E3" w:rsidRDefault="009D02E3">
            <w:pPr>
              <w:pStyle w:val="ConsPlusNormal"/>
            </w:pPr>
            <w:r>
              <w:t>Дворовая территория</w:t>
            </w:r>
          </w:p>
        </w:tc>
      </w:tr>
      <w:tr w:rsidR="009D02E3">
        <w:tc>
          <w:tcPr>
            <w:tcW w:w="453" w:type="dxa"/>
          </w:tcPr>
          <w:p w:rsidR="009D02E3" w:rsidRDefault="009D02E3">
            <w:pPr>
              <w:pStyle w:val="ConsPlusNormal"/>
              <w:jc w:val="center"/>
            </w:pPr>
            <w:r>
              <w:t>23</w:t>
            </w:r>
          </w:p>
        </w:tc>
        <w:tc>
          <w:tcPr>
            <w:tcW w:w="1928" w:type="dxa"/>
          </w:tcPr>
          <w:p w:rsidR="009D02E3" w:rsidRDefault="009D02E3">
            <w:pPr>
              <w:pStyle w:val="ConsPlusNormal"/>
            </w:pPr>
            <w:r>
              <w:t>Приозерский муниципальный район</w:t>
            </w:r>
          </w:p>
        </w:tc>
        <w:tc>
          <w:tcPr>
            <w:tcW w:w="1928" w:type="dxa"/>
          </w:tcPr>
          <w:p w:rsidR="009D02E3" w:rsidRDefault="009D02E3">
            <w:pPr>
              <w:pStyle w:val="ConsPlusNormal"/>
            </w:pPr>
            <w:r>
              <w:t>Приозерское городское поселение</w:t>
            </w:r>
          </w:p>
        </w:tc>
        <w:tc>
          <w:tcPr>
            <w:tcW w:w="3345" w:type="dxa"/>
          </w:tcPr>
          <w:p w:rsidR="009D02E3" w:rsidRDefault="009D02E3">
            <w:pPr>
              <w:pStyle w:val="ConsPlusNormal"/>
            </w:pPr>
            <w:r>
              <w:t>Ул. Северопарковая, д. 3</w:t>
            </w:r>
          </w:p>
        </w:tc>
        <w:tc>
          <w:tcPr>
            <w:tcW w:w="1417" w:type="dxa"/>
          </w:tcPr>
          <w:p w:rsidR="009D02E3" w:rsidRDefault="009D02E3">
            <w:pPr>
              <w:pStyle w:val="ConsPlusNormal"/>
            </w:pPr>
            <w:r>
              <w:t>Дворовая территория</w:t>
            </w:r>
          </w:p>
        </w:tc>
      </w:tr>
      <w:tr w:rsidR="009D02E3">
        <w:tc>
          <w:tcPr>
            <w:tcW w:w="453" w:type="dxa"/>
          </w:tcPr>
          <w:p w:rsidR="009D02E3" w:rsidRDefault="009D02E3">
            <w:pPr>
              <w:pStyle w:val="ConsPlusNormal"/>
              <w:jc w:val="center"/>
            </w:pPr>
            <w:r>
              <w:t>24</w:t>
            </w:r>
          </w:p>
        </w:tc>
        <w:tc>
          <w:tcPr>
            <w:tcW w:w="1928" w:type="dxa"/>
          </w:tcPr>
          <w:p w:rsidR="009D02E3" w:rsidRDefault="009D02E3">
            <w:pPr>
              <w:pStyle w:val="ConsPlusNormal"/>
            </w:pPr>
            <w:r>
              <w:t>Приозерский муниципальный район</w:t>
            </w:r>
          </w:p>
        </w:tc>
        <w:tc>
          <w:tcPr>
            <w:tcW w:w="1928" w:type="dxa"/>
          </w:tcPr>
          <w:p w:rsidR="009D02E3" w:rsidRDefault="009D02E3">
            <w:pPr>
              <w:pStyle w:val="ConsPlusNormal"/>
            </w:pPr>
            <w:r>
              <w:t>Приозерское городское поселение</w:t>
            </w:r>
          </w:p>
        </w:tc>
        <w:tc>
          <w:tcPr>
            <w:tcW w:w="3345" w:type="dxa"/>
          </w:tcPr>
          <w:p w:rsidR="009D02E3" w:rsidRDefault="009D02E3">
            <w:pPr>
              <w:pStyle w:val="ConsPlusNormal"/>
            </w:pPr>
            <w:r>
              <w:t>Ул. Калинина, д. 23-23а</w:t>
            </w:r>
          </w:p>
        </w:tc>
        <w:tc>
          <w:tcPr>
            <w:tcW w:w="1417" w:type="dxa"/>
          </w:tcPr>
          <w:p w:rsidR="009D02E3" w:rsidRDefault="009D02E3">
            <w:pPr>
              <w:pStyle w:val="ConsPlusNormal"/>
            </w:pPr>
            <w:r>
              <w:t>Дворовая территория</w:t>
            </w:r>
          </w:p>
        </w:tc>
      </w:tr>
      <w:tr w:rsidR="009D02E3">
        <w:tc>
          <w:tcPr>
            <w:tcW w:w="453" w:type="dxa"/>
          </w:tcPr>
          <w:p w:rsidR="009D02E3" w:rsidRDefault="009D02E3">
            <w:pPr>
              <w:pStyle w:val="ConsPlusNormal"/>
              <w:jc w:val="center"/>
            </w:pPr>
            <w:r>
              <w:t>25</w:t>
            </w:r>
          </w:p>
        </w:tc>
        <w:tc>
          <w:tcPr>
            <w:tcW w:w="1928" w:type="dxa"/>
          </w:tcPr>
          <w:p w:rsidR="009D02E3" w:rsidRDefault="009D02E3">
            <w:pPr>
              <w:pStyle w:val="ConsPlusNormal"/>
            </w:pPr>
            <w:r>
              <w:t>Приозерский муниципальный район</w:t>
            </w:r>
          </w:p>
        </w:tc>
        <w:tc>
          <w:tcPr>
            <w:tcW w:w="1928" w:type="dxa"/>
          </w:tcPr>
          <w:p w:rsidR="009D02E3" w:rsidRDefault="009D02E3">
            <w:pPr>
              <w:pStyle w:val="ConsPlusNormal"/>
            </w:pPr>
            <w:r>
              <w:t>Приозерское городское поселение</w:t>
            </w:r>
          </w:p>
        </w:tc>
        <w:tc>
          <w:tcPr>
            <w:tcW w:w="3345" w:type="dxa"/>
          </w:tcPr>
          <w:p w:rsidR="009D02E3" w:rsidRDefault="009D02E3">
            <w:pPr>
              <w:pStyle w:val="ConsPlusNormal"/>
            </w:pPr>
            <w:r>
              <w:t>Ул. Красноармейская, д. 21</w:t>
            </w:r>
          </w:p>
        </w:tc>
        <w:tc>
          <w:tcPr>
            <w:tcW w:w="1417" w:type="dxa"/>
          </w:tcPr>
          <w:p w:rsidR="009D02E3" w:rsidRDefault="009D02E3">
            <w:pPr>
              <w:pStyle w:val="ConsPlusNormal"/>
            </w:pPr>
            <w:r>
              <w:t>Дворовая территория</w:t>
            </w:r>
          </w:p>
        </w:tc>
      </w:tr>
      <w:tr w:rsidR="009D02E3">
        <w:tc>
          <w:tcPr>
            <w:tcW w:w="453" w:type="dxa"/>
          </w:tcPr>
          <w:p w:rsidR="009D02E3" w:rsidRDefault="009D02E3">
            <w:pPr>
              <w:pStyle w:val="ConsPlusNormal"/>
              <w:jc w:val="center"/>
            </w:pPr>
            <w:r>
              <w:t>26</w:t>
            </w:r>
          </w:p>
        </w:tc>
        <w:tc>
          <w:tcPr>
            <w:tcW w:w="1928" w:type="dxa"/>
          </w:tcPr>
          <w:p w:rsidR="009D02E3" w:rsidRDefault="009D02E3">
            <w:pPr>
              <w:pStyle w:val="ConsPlusNormal"/>
            </w:pPr>
            <w:r>
              <w:t>Приозерский муниципальный район</w:t>
            </w:r>
          </w:p>
        </w:tc>
        <w:tc>
          <w:tcPr>
            <w:tcW w:w="1928" w:type="dxa"/>
          </w:tcPr>
          <w:p w:rsidR="009D02E3" w:rsidRDefault="009D02E3">
            <w:pPr>
              <w:pStyle w:val="ConsPlusNormal"/>
            </w:pPr>
            <w:r>
              <w:t>Приозерское городское поселение</w:t>
            </w:r>
          </w:p>
        </w:tc>
        <w:tc>
          <w:tcPr>
            <w:tcW w:w="3345" w:type="dxa"/>
          </w:tcPr>
          <w:p w:rsidR="009D02E3" w:rsidRDefault="009D02E3">
            <w:pPr>
              <w:pStyle w:val="ConsPlusNormal"/>
            </w:pPr>
            <w:r>
              <w:t>Г. Приозерск, ул. Гоголя, д. 46, д. 48</w:t>
            </w:r>
          </w:p>
        </w:tc>
        <w:tc>
          <w:tcPr>
            <w:tcW w:w="1417" w:type="dxa"/>
          </w:tcPr>
          <w:p w:rsidR="009D02E3" w:rsidRDefault="009D02E3">
            <w:pPr>
              <w:pStyle w:val="ConsPlusNormal"/>
            </w:pPr>
            <w:r>
              <w:t>Дворовая территория</w:t>
            </w:r>
          </w:p>
        </w:tc>
      </w:tr>
      <w:tr w:rsidR="009D02E3">
        <w:tc>
          <w:tcPr>
            <w:tcW w:w="453" w:type="dxa"/>
          </w:tcPr>
          <w:p w:rsidR="009D02E3" w:rsidRDefault="009D02E3">
            <w:pPr>
              <w:pStyle w:val="ConsPlusNormal"/>
              <w:jc w:val="center"/>
            </w:pPr>
            <w:r>
              <w:t>27</w:t>
            </w:r>
          </w:p>
        </w:tc>
        <w:tc>
          <w:tcPr>
            <w:tcW w:w="1928" w:type="dxa"/>
          </w:tcPr>
          <w:p w:rsidR="009D02E3" w:rsidRDefault="009D02E3">
            <w:pPr>
              <w:pStyle w:val="ConsPlusNormal"/>
            </w:pPr>
            <w:r>
              <w:t>Приозерский муниципальный район</w:t>
            </w:r>
          </w:p>
        </w:tc>
        <w:tc>
          <w:tcPr>
            <w:tcW w:w="1928" w:type="dxa"/>
          </w:tcPr>
          <w:p w:rsidR="009D02E3" w:rsidRDefault="009D02E3">
            <w:pPr>
              <w:pStyle w:val="ConsPlusNormal"/>
            </w:pPr>
            <w:r>
              <w:t>Приозерское городское поселение</w:t>
            </w:r>
          </w:p>
        </w:tc>
        <w:tc>
          <w:tcPr>
            <w:tcW w:w="3345" w:type="dxa"/>
          </w:tcPr>
          <w:p w:rsidR="009D02E3" w:rsidRDefault="009D02E3">
            <w:pPr>
              <w:pStyle w:val="ConsPlusNormal"/>
            </w:pPr>
            <w:r>
              <w:t>Г. Приозерск, ул. Калинина, д. 47</w:t>
            </w:r>
          </w:p>
        </w:tc>
        <w:tc>
          <w:tcPr>
            <w:tcW w:w="1417" w:type="dxa"/>
          </w:tcPr>
          <w:p w:rsidR="009D02E3" w:rsidRDefault="009D02E3">
            <w:pPr>
              <w:pStyle w:val="ConsPlusNormal"/>
            </w:pPr>
            <w:r>
              <w:t>Дворовая территория</w:t>
            </w:r>
          </w:p>
        </w:tc>
      </w:tr>
      <w:tr w:rsidR="009D02E3">
        <w:tc>
          <w:tcPr>
            <w:tcW w:w="453" w:type="dxa"/>
          </w:tcPr>
          <w:p w:rsidR="009D02E3" w:rsidRDefault="009D02E3">
            <w:pPr>
              <w:pStyle w:val="ConsPlusNormal"/>
              <w:jc w:val="center"/>
            </w:pPr>
            <w:r>
              <w:t>28</w:t>
            </w:r>
          </w:p>
        </w:tc>
        <w:tc>
          <w:tcPr>
            <w:tcW w:w="1928" w:type="dxa"/>
          </w:tcPr>
          <w:p w:rsidR="009D02E3" w:rsidRDefault="009D02E3">
            <w:pPr>
              <w:pStyle w:val="ConsPlusNormal"/>
            </w:pPr>
            <w:r>
              <w:t>Приозерский муниципальный район</w:t>
            </w:r>
          </w:p>
        </w:tc>
        <w:tc>
          <w:tcPr>
            <w:tcW w:w="1928" w:type="dxa"/>
          </w:tcPr>
          <w:p w:rsidR="009D02E3" w:rsidRDefault="009D02E3">
            <w:pPr>
              <w:pStyle w:val="ConsPlusNormal"/>
            </w:pPr>
            <w:r>
              <w:t>Приозерское городское поселение</w:t>
            </w:r>
          </w:p>
        </w:tc>
        <w:tc>
          <w:tcPr>
            <w:tcW w:w="3345" w:type="dxa"/>
          </w:tcPr>
          <w:p w:rsidR="009D02E3" w:rsidRDefault="009D02E3">
            <w:pPr>
              <w:pStyle w:val="ConsPlusNormal"/>
            </w:pPr>
            <w:r>
              <w:t>Г. Приозерск, ул. Калинина, д. 49</w:t>
            </w:r>
          </w:p>
        </w:tc>
        <w:tc>
          <w:tcPr>
            <w:tcW w:w="1417" w:type="dxa"/>
          </w:tcPr>
          <w:p w:rsidR="009D02E3" w:rsidRDefault="009D02E3">
            <w:pPr>
              <w:pStyle w:val="ConsPlusNormal"/>
            </w:pPr>
            <w:r>
              <w:t>Дворовая территория</w:t>
            </w:r>
          </w:p>
        </w:tc>
      </w:tr>
      <w:tr w:rsidR="009D02E3">
        <w:tc>
          <w:tcPr>
            <w:tcW w:w="453" w:type="dxa"/>
          </w:tcPr>
          <w:p w:rsidR="009D02E3" w:rsidRDefault="009D02E3">
            <w:pPr>
              <w:pStyle w:val="ConsPlusNormal"/>
              <w:jc w:val="center"/>
            </w:pPr>
            <w:r>
              <w:t>29</w:t>
            </w:r>
          </w:p>
        </w:tc>
        <w:tc>
          <w:tcPr>
            <w:tcW w:w="1928" w:type="dxa"/>
          </w:tcPr>
          <w:p w:rsidR="009D02E3" w:rsidRDefault="009D02E3">
            <w:pPr>
              <w:pStyle w:val="ConsPlusNormal"/>
            </w:pPr>
            <w:r>
              <w:t>Приозерский муниципальный район</w:t>
            </w:r>
          </w:p>
        </w:tc>
        <w:tc>
          <w:tcPr>
            <w:tcW w:w="1928" w:type="dxa"/>
          </w:tcPr>
          <w:p w:rsidR="009D02E3" w:rsidRDefault="009D02E3">
            <w:pPr>
              <w:pStyle w:val="ConsPlusNormal"/>
            </w:pPr>
            <w:r>
              <w:t>Приозерское городское поселение</w:t>
            </w:r>
          </w:p>
        </w:tc>
        <w:tc>
          <w:tcPr>
            <w:tcW w:w="3345" w:type="dxa"/>
          </w:tcPr>
          <w:p w:rsidR="009D02E3" w:rsidRDefault="009D02E3">
            <w:pPr>
              <w:pStyle w:val="ConsPlusNormal"/>
            </w:pPr>
            <w:r>
              <w:t>Г. Приозерск, ул. Гоголя, д. 50, д. 52</w:t>
            </w:r>
          </w:p>
        </w:tc>
        <w:tc>
          <w:tcPr>
            <w:tcW w:w="1417" w:type="dxa"/>
          </w:tcPr>
          <w:p w:rsidR="009D02E3" w:rsidRDefault="009D02E3">
            <w:pPr>
              <w:pStyle w:val="ConsPlusNormal"/>
            </w:pPr>
            <w:r>
              <w:t>Дворовая территория</w:t>
            </w:r>
          </w:p>
        </w:tc>
      </w:tr>
      <w:tr w:rsidR="009D02E3">
        <w:tc>
          <w:tcPr>
            <w:tcW w:w="453" w:type="dxa"/>
          </w:tcPr>
          <w:p w:rsidR="009D02E3" w:rsidRDefault="009D02E3">
            <w:pPr>
              <w:pStyle w:val="ConsPlusNormal"/>
              <w:jc w:val="center"/>
            </w:pPr>
            <w:r>
              <w:t>30</w:t>
            </w:r>
          </w:p>
        </w:tc>
        <w:tc>
          <w:tcPr>
            <w:tcW w:w="1928" w:type="dxa"/>
          </w:tcPr>
          <w:p w:rsidR="009D02E3" w:rsidRDefault="009D02E3">
            <w:pPr>
              <w:pStyle w:val="ConsPlusNormal"/>
            </w:pPr>
            <w:r>
              <w:t>Приозерский муниципальный район</w:t>
            </w:r>
          </w:p>
        </w:tc>
        <w:tc>
          <w:tcPr>
            <w:tcW w:w="1928" w:type="dxa"/>
          </w:tcPr>
          <w:p w:rsidR="009D02E3" w:rsidRDefault="009D02E3">
            <w:pPr>
              <w:pStyle w:val="ConsPlusNormal"/>
            </w:pPr>
            <w:r>
              <w:t>Приозерское городское поселение</w:t>
            </w:r>
          </w:p>
        </w:tc>
        <w:tc>
          <w:tcPr>
            <w:tcW w:w="3345" w:type="dxa"/>
          </w:tcPr>
          <w:p w:rsidR="009D02E3" w:rsidRDefault="009D02E3">
            <w:pPr>
              <w:pStyle w:val="ConsPlusNormal"/>
            </w:pPr>
            <w:r>
              <w:t>Г. Приозерск, ул. Ленина, д. 50, д. 52</w:t>
            </w:r>
          </w:p>
        </w:tc>
        <w:tc>
          <w:tcPr>
            <w:tcW w:w="1417" w:type="dxa"/>
          </w:tcPr>
          <w:p w:rsidR="009D02E3" w:rsidRDefault="009D02E3">
            <w:pPr>
              <w:pStyle w:val="ConsPlusNormal"/>
            </w:pPr>
            <w:r>
              <w:t>Дворовая территория</w:t>
            </w:r>
          </w:p>
        </w:tc>
      </w:tr>
      <w:tr w:rsidR="009D02E3">
        <w:tc>
          <w:tcPr>
            <w:tcW w:w="453" w:type="dxa"/>
          </w:tcPr>
          <w:p w:rsidR="009D02E3" w:rsidRDefault="009D02E3">
            <w:pPr>
              <w:pStyle w:val="ConsPlusNormal"/>
              <w:jc w:val="center"/>
            </w:pPr>
            <w:r>
              <w:t>31</w:t>
            </w:r>
          </w:p>
        </w:tc>
        <w:tc>
          <w:tcPr>
            <w:tcW w:w="1928" w:type="dxa"/>
          </w:tcPr>
          <w:p w:rsidR="009D02E3" w:rsidRDefault="009D02E3">
            <w:pPr>
              <w:pStyle w:val="ConsPlusNormal"/>
            </w:pPr>
            <w:r>
              <w:t>Приозерский муниципальный район</w:t>
            </w:r>
          </w:p>
        </w:tc>
        <w:tc>
          <w:tcPr>
            <w:tcW w:w="1928" w:type="dxa"/>
          </w:tcPr>
          <w:p w:rsidR="009D02E3" w:rsidRDefault="009D02E3">
            <w:pPr>
              <w:pStyle w:val="ConsPlusNormal"/>
            </w:pPr>
            <w:r>
              <w:t>Ромашкинское сельское поселение</w:t>
            </w:r>
          </w:p>
        </w:tc>
        <w:tc>
          <w:tcPr>
            <w:tcW w:w="3345" w:type="dxa"/>
          </w:tcPr>
          <w:p w:rsidR="009D02E3" w:rsidRDefault="009D02E3">
            <w:pPr>
              <w:pStyle w:val="ConsPlusNormal"/>
            </w:pPr>
            <w:r>
              <w:t>Пос. Ромашки, ул. Новостроек, д. 7-10</w:t>
            </w:r>
          </w:p>
        </w:tc>
        <w:tc>
          <w:tcPr>
            <w:tcW w:w="1417" w:type="dxa"/>
          </w:tcPr>
          <w:p w:rsidR="009D02E3" w:rsidRDefault="009D02E3">
            <w:pPr>
              <w:pStyle w:val="ConsPlusNormal"/>
            </w:pPr>
            <w:r>
              <w:t>Дворовая территория</w:t>
            </w:r>
          </w:p>
        </w:tc>
      </w:tr>
      <w:tr w:rsidR="009D02E3">
        <w:tc>
          <w:tcPr>
            <w:tcW w:w="453" w:type="dxa"/>
          </w:tcPr>
          <w:p w:rsidR="009D02E3" w:rsidRDefault="009D02E3">
            <w:pPr>
              <w:pStyle w:val="ConsPlusNormal"/>
              <w:jc w:val="center"/>
            </w:pPr>
            <w:r>
              <w:t>32</w:t>
            </w:r>
          </w:p>
        </w:tc>
        <w:tc>
          <w:tcPr>
            <w:tcW w:w="1928" w:type="dxa"/>
          </w:tcPr>
          <w:p w:rsidR="009D02E3" w:rsidRDefault="009D02E3">
            <w:pPr>
              <w:pStyle w:val="ConsPlusNormal"/>
            </w:pPr>
            <w:r>
              <w:t>Тосненский район</w:t>
            </w:r>
          </w:p>
        </w:tc>
        <w:tc>
          <w:tcPr>
            <w:tcW w:w="1928" w:type="dxa"/>
          </w:tcPr>
          <w:p w:rsidR="009D02E3" w:rsidRDefault="009D02E3">
            <w:pPr>
              <w:pStyle w:val="ConsPlusNormal"/>
            </w:pPr>
            <w:r>
              <w:t>Красноборское городское поселение</w:t>
            </w:r>
          </w:p>
        </w:tc>
        <w:tc>
          <w:tcPr>
            <w:tcW w:w="3345" w:type="dxa"/>
          </w:tcPr>
          <w:p w:rsidR="009D02E3" w:rsidRDefault="009D02E3">
            <w:pPr>
              <w:pStyle w:val="ConsPlusNormal"/>
            </w:pPr>
            <w:r>
              <w:t>Пос. Ромашки, ул. Комсомольская, д. 14</w:t>
            </w:r>
          </w:p>
        </w:tc>
        <w:tc>
          <w:tcPr>
            <w:tcW w:w="1417" w:type="dxa"/>
          </w:tcPr>
          <w:p w:rsidR="009D02E3" w:rsidRDefault="009D02E3">
            <w:pPr>
              <w:pStyle w:val="ConsPlusNormal"/>
            </w:pPr>
            <w:r>
              <w:t>Дворовая территория</w:t>
            </w:r>
          </w:p>
        </w:tc>
      </w:tr>
      <w:tr w:rsidR="009D02E3">
        <w:tc>
          <w:tcPr>
            <w:tcW w:w="453" w:type="dxa"/>
          </w:tcPr>
          <w:p w:rsidR="009D02E3" w:rsidRDefault="009D02E3">
            <w:pPr>
              <w:pStyle w:val="ConsPlusNormal"/>
              <w:jc w:val="center"/>
            </w:pPr>
            <w:r>
              <w:t>33</w:t>
            </w:r>
          </w:p>
        </w:tc>
        <w:tc>
          <w:tcPr>
            <w:tcW w:w="1928" w:type="dxa"/>
          </w:tcPr>
          <w:p w:rsidR="009D02E3" w:rsidRDefault="009D02E3">
            <w:pPr>
              <w:pStyle w:val="ConsPlusNormal"/>
            </w:pPr>
            <w:r>
              <w:t>Тосненский район</w:t>
            </w:r>
          </w:p>
        </w:tc>
        <w:tc>
          <w:tcPr>
            <w:tcW w:w="1928" w:type="dxa"/>
          </w:tcPr>
          <w:p w:rsidR="009D02E3" w:rsidRDefault="009D02E3">
            <w:pPr>
              <w:pStyle w:val="ConsPlusNormal"/>
            </w:pPr>
            <w:r>
              <w:t>Рябовское городское поселение</w:t>
            </w:r>
          </w:p>
        </w:tc>
        <w:tc>
          <w:tcPr>
            <w:tcW w:w="3345" w:type="dxa"/>
          </w:tcPr>
          <w:p w:rsidR="009D02E3" w:rsidRDefault="009D02E3">
            <w:pPr>
              <w:pStyle w:val="ConsPlusNormal"/>
            </w:pPr>
            <w:r>
              <w:t>Пгт. Рябово, ул. Ленинградская, д. 5-5А</w:t>
            </w:r>
          </w:p>
        </w:tc>
        <w:tc>
          <w:tcPr>
            <w:tcW w:w="1417" w:type="dxa"/>
          </w:tcPr>
          <w:p w:rsidR="009D02E3" w:rsidRDefault="009D02E3">
            <w:pPr>
              <w:pStyle w:val="ConsPlusNormal"/>
            </w:pPr>
            <w:r>
              <w:t>Дворовая территория</w:t>
            </w:r>
          </w:p>
        </w:tc>
      </w:tr>
    </w:tbl>
    <w:p w:rsidR="009D02E3" w:rsidRDefault="009D02E3">
      <w:pPr>
        <w:pStyle w:val="ConsPlusNormal"/>
        <w:ind w:firstLine="540"/>
        <w:jc w:val="both"/>
      </w:pPr>
    </w:p>
    <w:p w:rsidR="009D02E3" w:rsidRDefault="009D02E3">
      <w:pPr>
        <w:pStyle w:val="ConsPlusNormal"/>
        <w:ind w:firstLine="540"/>
        <w:jc w:val="both"/>
      </w:pPr>
    </w:p>
    <w:p w:rsidR="009D02E3" w:rsidRDefault="009D02E3">
      <w:pPr>
        <w:pStyle w:val="ConsPlusNormal"/>
        <w:ind w:firstLine="540"/>
        <w:jc w:val="both"/>
      </w:pPr>
    </w:p>
    <w:p w:rsidR="009D02E3" w:rsidRDefault="009D02E3">
      <w:pPr>
        <w:pStyle w:val="ConsPlusNormal"/>
        <w:ind w:firstLine="540"/>
        <w:jc w:val="both"/>
      </w:pPr>
    </w:p>
    <w:p w:rsidR="009D02E3" w:rsidRDefault="009D02E3">
      <w:pPr>
        <w:pStyle w:val="ConsPlusNormal"/>
        <w:ind w:firstLine="540"/>
        <w:jc w:val="both"/>
      </w:pPr>
    </w:p>
    <w:p w:rsidR="009D02E3" w:rsidRDefault="009D02E3">
      <w:pPr>
        <w:pStyle w:val="ConsPlusNormal"/>
        <w:jc w:val="right"/>
        <w:outlineLvl w:val="1"/>
      </w:pPr>
      <w:r>
        <w:t>Приложение 11</w:t>
      </w:r>
    </w:p>
    <w:p w:rsidR="009D02E3" w:rsidRDefault="009D02E3">
      <w:pPr>
        <w:pStyle w:val="ConsPlusNormal"/>
        <w:jc w:val="right"/>
      </w:pPr>
      <w:r>
        <w:t>к государственной программе...</w:t>
      </w:r>
    </w:p>
    <w:p w:rsidR="009D02E3" w:rsidRDefault="009D02E3">
      <w:pPr>
        <w:pStyle w:val="ConsPlusNormal"/>
        <w:jc w:val="right"/>
      </w:pPr>
    </w:p>
    <w:p w:rsidR="009D02E3" w:rsidRDefault="009D02E3">
      <w:pPr>
        <w:pStyle w:val="ConsPlusTitle"/>
        <w:jc w:val="center"/>
      </w:pPr>
      <w:bookmarkStart w:id="37" w:name="P3030"/>
      <w:bookmarkEnd w:id="37"/>
      <w:r>
        <w:t>АДРЕСНЫЙ ПЕРЕЧЕНЬ</w:t>
      </w:r>
    </w:p>
    <w:p w:rsidR="009D02E3" w:rsidRDefault="009D02E3">
      <w:pPr>
        <w:pStyle w:val="ConsPlusTitle"/>
        <w:jc w:val="center"/>
      </w:pPr>
      <w:r>
        <w:t>ТЕРРИТОРИЙ, НУЖДАЮЩИХСЯ В БЛАГОУСТРОЙСТВЕ</w:t>
      </w:r>
    </w:p>
    <w:p w:rsidR="009D02E3" w:rsidRDefault="009D02E3">
      <w:pPr>
        <w:pStyle w:val="ConsPlusTitle"/>
        <w:jc w:val="center"/>
      </w:pPr>
      <w:r>
        <w:t>(С УЧЕТОМ ИХ ФИЗИЧЕСКОГО СОСТОЯНИЯ) И ПОДЛЕЖАЩИХ</w:t>
      </w:r>
    </w:p>
    <w:p w:rsidR="009D02E3" w:rsidRDefault="009D02E3">
      <w:pPr>
        <w:pStyle w:val="ConsPlusTitle"/>
        <w:jc w:val="center"/>
      </w:pPr>
      <w:r>
        <w:t>БЛАГОУСТРОЙСТВУ В ЦЕЛЯХ РЕАЛИЗАЦИИ МЕРОПРИЯТИЙ, НАПРАВЛЕННЫХ</w:t>
      </w:r>
    </w:p>
    <w:p w:rsidR="009D02E3" w:rsidRDefault="009D02E3">
      <w:pPr>
        <w:pStyle w:val="ConsPlusTitle"/>
        <w:jc w:val="center"/>
      </w:pPr>
      <w:r>
        <w:t>НА ПОВЫШЕНИЕ КАЧЕСТВА ГОРОДСКОЙ СРЕДЫ, В 2022 ГОДУ</w:t>
      </w:r>
    </w:p>
    <w:p w:rsidR="009D02E3" w:rsidRDefault="009D02E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1928"/>
        <w:gridCol w:w="1928"/>
        <w:gridCol w:w="3345"/>
        <w:gridCol w:w="1417"/>
      </w:tblGrid>
      <w:tr w:rsidR="009D02E3">
        <w:tc>
          <w:tcPr>
            <w:tcW w:w="453" w:type="dxa"/>
          </w:tcPr>
          <w:p w:rsidR="009D02E3" w:rsidRDefault="009D02E3">
            <w:pPr>
              <w:pStyle w:val="ConsPlusNormal"/>
              <w:jc w:val="center"/>
            </w:pPr>
            <w:r>
              <w:t>N п/п</w:t>
            </w:r>
          </w:p>
        </w:tc>
        <w:tc>
          <w:tcPr>
            <w:tcW w:w="1928" w:type="dxa"/>
          </w:tcPr>
          <w:p w:rsidR="009D02E3" w:rsidRDefault="009D02E3">
            <w:pPr>
              <w:pStyle w:val="ConsPlusNormal"/>
              <w:jc w:val="center"/>
            </w:pPr>
            <w:r>
              <w:t>Наименование муниципального района</w:t>
            </w:r>
          </w:p>
        </w:tc>
        <w:tc>
          <w:tcPr>
            <w:tcW w:w="1928" w:type="dxa"/>
          </w:tcPr>
          <w:p w:rsidR="009D02E3" w:rsidRDefault="009D02E3">
            <w:pPr>
              <w:pStyle w:val="ConsPlusNormal"/>
              <w:jc w:val="center"/>
            </w:pPr>
            <w:r>
              <w:t>Наименование муниципального образования</w:t>
            </w:r>
          </w:p>
        </w:tc>
        <w:tc>
          <w:tcPr>
            <w:tcW w:w="3345" w:type="dxa"/>
          </w:tcPr>
          <w:p w:rsidR="009D02E3" w:rsidRDefault="009D02E3">
            <w:pPr>
              <w:pStyle w:val="ConsPlusNormal"/>
              <w:jc w:val="center"/>
            </w:pPr>
            <w:r>
              <w:t>Наименование объекта, мероприятия</w:t>
            </w:r>
          </w:p>
        </w:tc>
        <w:tc>
          <w:tcPr>
            <w:tcW w:w="1417" w:type="dxa"/>
          </w:tcPr>
          <w:p w:rsidR="009D02E3" w:rsidRDefault="009D02E3">
            <w:pPr>
              <w:pStyle w:val="ConsPlusNormal"/>
              <w:jc w:val="center"/>
            </w:pPr>
            <w:r>
              <w:t>Вид территории</w:t>
            </w:r>
          </w:p>
        </w:tc>
      </w:tr>
      <w:tr w:rsidR="009D02E3">
        <w:tc>
          <w:tcPr>
            <w:tcW w:w="453" w:type="dxa"/>
          </w:tcPr>
          <w:p w:rsidR="009D02E3" w:rsidRDefault="009D02E3">
            <w:pPr>
              <w:pStyle w:val="ConsPlusNormal"/>
              <w:jc w:val="center"/>
            </w:pPr>
            <w:r>
              <w:t>1</w:t>
            </w:r>
          </w:p>
        </w:tc>
        <w:tc>
          <w:tcPr>
            <w:tcW w:w="1928" w:type="dxa"/>
          </w:tcPr>
          <w:p w:rsidR="009D02E3" w:rsidRDefault="009D02E3">
            <w:pPr>
              <w:pStyle w:val="ConsPlusNormal"/>
              <w:jc w:val="center"/>
            </w:pPr>
            <w:r>
              <w:t>2</w:t>
            </w:r>
          </w:p>
        </w:tc>
        <w:tc>
          <w:tcPr>
            <w:tcW w:w="1928" w:type="dxa"/>
          </w:tcPr>
          <w:p w:rsidR="009D02E3" w:rsidRDefault="009D02E3">
            <w:pPr>
              <w:pStyle w:val="ConsPlusNormal"/>
              <w:jc w:val="center"/>
            </w:pPr>
            <w:r>
              <w:t>3</w:t>
            </w:r>
          </w:p>
        </w:tc>
        <w:tc>
          <w:tcPr>
            <w:tcW w:w="3345" w:type="dxa"/>
          </w:tcPr>
          <w:p w:rsidR="009D02E3" w:rsidRDefault="009D02E3">
            <w:pPr>
              <w:pStyle w:val="ConsPlusNormal"/>
              <w:jc w:val="center"/>
            </w:pPr>
            <w:r>
              <w:t>4</w:t>
            </w:r>
          </w:p>
        </w:tc>
        <w:tc>
          <w:tcPr>
            <w:tcW w:w="1417" w:type="dxa"/>
          </w:tcPr>
          <w:p w:rsidR="009D02E3" w:rsidRDefault="009D02E3">
            <w:pPr>
              <w:pStyle w:val="ConsPlusNormal"/>
              <w:jc w:val="center"/>
            </w:pPr>
            <w:r>
              <w:t>5</w:t>
            </w:r>
          </w:p>
        </w:tc>
      </w:tr>
      <w:tr w:rsidR="009D02E3">
        <w:tc>
          <w:tcPr>
            <w:tcW w:w="453" w:type="dxa"/>
          </w:tcPr>
          <w:p w:rsidR="009D02E3" w:rsidRDefault="009D02E3">
            <w:pPr>
              <w:pStyle w:val="ConsPlusNormal"/>
              <w:jc w:val="center"/>
            </w:pPr>
            <w:r>
              <w:t>1</w:t>
            </w:r>
          </w:p>
        </w:tc>
        <w:tc>
          <w:tcPr>
            <w:tcW w:w="1928" w:type="dxa"/>
          </w:tcPr>
          <w:p w:rsidR="009D02E3" w:rsidRDefault="009D02E3">
            <w:pPr>
              <w:pStyle w:val="ConsPlusNormal"/>
            </w:pPr>
            <w:r>
              <w:t>Выборгский район</w:t>
            </w:r>
          </w:p>
        </w:tc>
        <w:tc>
          <w:tcPr>
            <w:tcW w:w="1928" w:type="dxa"/>
          </w:tcPr>
          <w:p w:rsidR="009D02E3" w:rsidRDefault="009D02E3">
            <w:pPr>
              <w:pStyle w:val="ConsPlusNormal"/>
            </w:pPr>
            <w:r>
              <w:t>Светогорское городское поселение</w:t>
            </w:r>
          </w:p>
        </w:tc>
        <w:tc>
          <w:tcPr>
            <w:tcW w:w="3345" w:type="dxa"/>
          </w:tcPr>
          <w:p w:rsidR="009D02E3" w:rsidRDefault="009D02E3">
            <w:pPr>
              <w:pStyle w:val="ConsPlusNormal"/>
            </w:pPr>
            <w:r>
              <w:t>Г. Светогорск, ул. Красноармейская, д. 12, д. 14</w:t>
            </w:r>
          </w:p>
        </w:tc>
        <w:tc>
          <w:tcPr>
            <w:tcW w:w="1417" w:type="dxa"/>
          </w:tcPr>
          <w:p w:rsidR="009D02E3" w:rsidRDefault="009D02E3">
            <w:pPr>
              <w:pStyle w:val="ConsPlusNormal"/>
            </w:pPr>
            <w:r>
              <w:t>Дворовая территория</w:t>
            </w:r>
          </w:p>
        </w:tc>
      </w:tr>
      <w:tr w:rsidR="009D02E3">
        <w:tc>
          <w:tcPr>
            <w:tcW w:w="453" w:type="dxa"/>
          </w:tcPr>
          <w:p w:rsidR="009D02E3" w:rsidRDefault="009D02E3">
            <w:pPr>
              <w:pStyle w:val="ConsPlusNormal"/>
              <w:jc w:val="center"/>
            </w:pPr>
            <w:r>
              <w:t>2</w:t>
            </w:r>
          </w:p>
        </w:tc>
        <w:tc>
          <w:tcPr>
            <w:tcW w:w="1928" w:type="dxa"/>
          </w:tcPr>
          <w:p w:rsidR="009D02E3" w:rsidRDefault="009D02E3">
            <w:pPr>
              <w:pStyle w:val="ConsPlusNormal"/>
            </w:pPr>
            <w:r>
              <w:t>Гатчинский муниципальный район</w:t>
            </w:r>
          </w:p>
        </w:tc>
        <w:tc>
          <w:tcPr>
            <w:tcW w:w="1928" w:type="dxa"/>
          </w:tcPr>
          <w:p w:rsidR="009D02E3" w:rsidRDefault="009D02E3">
            <w:pPr>
              <w:pStyle w:val="ConsPlusNormal"/>
            </w:pPr>
            <w:r>
              <w:t>Пудомягское сельское поселение</w:t>
            </w:r>
          </w:p>
        </w:tc>
        <w:tc>
          <w:tcPr>
            <w:tcW w:w="3345" w:type="dxa"/>
          </w:tcPr>
          <w:p w:rsidR="009D02E3" w:rsidRDefault="009D02E3">
            <w:pPr>
              <w:pStyle w:val="ConsPlusNormal"/>
            </w:pPr>
            <w:r>
              <w:t>Д. Пудомяги, д. 8, д. 8А, д. 9</w:t>
            </w:r>
          </w:p>
        </w:tc>
        <w:tc>
          <w:tcPr>
            <w:tcW w:w="1417" w:type="dxa"/>
          </w:tcPr>
          <w:p w:rsidR="009D02E3" w:rsidRDefault="009D02E3">
            <w:pPr>
              <w:pStyle w:val="ConsPlusNormal"/>
            </w:pPr>
            <w:r>
              <w:t>Дворовая территория</w:t>
            </w:r>
          </w:p>
        </w:tc>
      </w:tr>
      <w:tr w:rsidR="009D02E3">
        <w:tc>
          <w:tcPr>
            <w:tcW w:w="453" w:type="dxa"/>
          </w:tcPr>
          <w:p w:rsidR="009D02E3" w:rsidRDefault="009D02E3">
            <w:pPr>
              <w:pStyle w:val="ConsPlusNormal"/>
              <w:jc w:val="center"/>
            </w:pPr>
            <w:r>
              <w:t>3</w:t>
            </w:r>
          </w:p>
        </w:tc>
        <w:tc>
          <w:tcPr>
            <w:tcW w:w="1928" w:type="dxa"/>
          </w:tcPr>
          <w:p w:rsidR="009D02E3" w:rsidRDefault="009D02E3">
            <w:pPr>
              <w:pStyle w:val="ConsPlusNormal"/>
            </w:pPr>
            <w:r>
              <w:t>Сосновоборский городской округ</w:t>
            </w:r>
          </w:p>
        </w:tc>
        <w:tc>
          <w:tcPr>
            <w:tcW w:w="1928" w:type="dxa"/>
          </w:tcPr>
          <w:p w:rsidR="009D02E3" w:rsidRDefault="009D02E3">
            <w:pPr>
              <w:pStyle w:val="ConsPlusNormal"/>
            </w:pPr>
            <w:r>
              <w:t>Сосновоборский городской округ</w:t>
            </w:r>
          </w:p>
        </w:tc>
        <w:tc>
          <w:tcPr>
            <w:tcW w:w="3345" w:type="dxa"/>
          </w:tcPr>
          <w:p w:rsidR="009D02E3" w:rsidRDefault="009D02E3">
            <w:pPr>
              <w:pStyle w:val="ConsPlusNormal"/>
            </w:pPr>
            <w:r>
              <w:t>г. Сосновый Бор, ул. Космонавтов, 3 этап, Микрорайон 4а "Городской сквер"</w:t>
            </w:r>
          </w:p>
        </w:tc>
        <w:tc>
          <w:tcPr>
            <w:tcW w:w="1417" w:type="dxa"/>
          </w:tcPr>
          <w:p w:rsidR="009D02E3" w:rsidRDefault="009D02E3">
            <w:pPr>
              <w:pStyle w:val="ConsPlusNormal"/>
            </w:pPr>
            <w:r>
              <w:t>Общественная территория</w:t>
            </w:r>
          </w:p>
        </w:tc>
      </w:tr>
      <w:tr w:rsidR="009D02E3">
        <w:tc>
          <w:tcPr>
            <w:tcW w:w="453" w:type="dxa"/>
          </w:tcPr>
          <w:p w:rsidR="009D02E3" w:rsidRDefault="009D02E3">
            <w:pPr>
              <w:pStyle w:val="ConsPlusNormal"/>
              <w:jc w:val="center"/>
            </w:pPr>
            <w:r>
              <w:t>4</w:t>
            </w:r>
          </w:p>
        </w:tc>
        <w:tc>
          <w:tcPr>
            <w:tcW w:w="1928" w:type="dxa"/>
          </w:tcPr>
          <w:p w:rsidR="009D02E3" w:rsidRDefault="009D02E3">
            <w:pPr>
              <w:pStyle w:val="ConsPlusNormal"/>
            </w:pPr>
            <w:r>
              <w:t>Сосновоборский городской округ</w:t>
            </w:r>
          </w:p>
        </w:tc>
        <w:tc>
          <w:tcPr>
            <w:tcW w:w="1928" w:type="dxa"/>
          </w:tcPr>
          <w:p w:rsidR="009D02E3" w:rsidRDefault="009D02E3">
            <w:pPr>
              <w:pStyle w:val="ConsPlusNormal"/>
            </w:pPr>
            <w:r>
              <w:t>Сосновоборский городской округ</w:t>
            </w:r>
          </w:p>
        </w:tc>
        <w:tc>
          <w:tcPr>
            <w:tcW w:w="3345" w:type="dxa"/>
          </w:tcPr>
          <w:p w:rsidR="009D02E3" w:rsidRDefault="009D02E3">
            <w:pPr>
              <w:pStyle w:val="ConsPlusNormal"/>
            </w:pPr>
            <w:r>
              <w:t>Г. Сосновый Бор, ул. Космонавтов, 4 этап, Микрорайон 4а "Городской сквер"</w:t>
            </w:r>
          </w:p>
        </w:tc>
        <w:tc>
          <w:tcPr>
            <w:tcW w:w="1417" w:type="dxa"/>
          </w:tcPr>
          <w:p w:rsidR="009D02E3" w:rsidRDefault="009D02E3">
            <w:pPr>
              <w:pStyle w:val="ConsPlusNormal"/>
            </w:pPr>
            <w:r>
              <w:t>Общественная территория</w:t>
            </w:r>
          </w:p>
        </w:tc>
      </w:tr>
      <w:tr w:rsidR="009D02E3">
        <w:tc>
          <w:tcPr>
            <w:tcW w:w="453" w:type="dxa"/>
          </w:tcPr>
          <w:p w:rsidR="009D02E3" w:rsidRDefault="009D02E3">
            <w:pPr>
              <w:pStyle w:val="ConsPlusNormal"/>
              <w:jc w:val="center"/>
            </w:pPr>
            <w:r>
              <w:t>5</w:t>
            </w:r>
          </w:p>
        </w:tc>
        <w:tc>
          <w:tcPr>
            <w:tcW w:w="1928" w:type="dxa"/>
          </w:tcPr>
          <w:p w:rsidR="009D02E3" w:rsidRDefault="009D02E3">
            <w:pPr>
              <w:pStyle w:val="ConsPlusNormal"/>
            </w:pPr>
            <w:r>
              <w:t>Тосненский район</w:t>
            </w:r>
          </w:p>
        </w:tc>
        <w:tc>
          <w:tcPr>
            <w:tcW w:w="1928" w:type="dxa"/>
          </w:tcPr>
          <w:p w:rsidR="009D02E3" w:rsidRDefault="009D02E3">
            <w:pPr>
              <w:pStyle w:val="ConsPlusNormal"/>
            </w:pPr>
            <w:r>
              <w:t>Никольское городское поселение</w:t>
            </w:r>
          </w:p>
        </w:tc>
        <w:tc>
          <w:tcPr>
            <w:tcW w:w="3345" w:type="dxa"/>
          </w:tcPr>
          <w:p w:rsidR="009D02E3" w:rsidRDefault="009D02E3">
            <w:pPr>
              <w:pStyle w:val="ConsPlusNormal"/>
            </w:pPr>
            <w:r>
              <w:t>Г. Никольское, ул. Комсомольская, д. 12-14</w:t>
            </w:r>
          </w:p>
        </w:tc>
        <w:tc>
          <w:tcPr>
            <w:tcW w:w="1417" w:type="dxa"/>
          </w:tcPr>
          <w:p w:rsidR="009D02E3" w:rsidRDefault="009D02E3">
            <w:pPr>
              <w:pStyle w:val="ConsPlusNormal"/>
            </w:pPr>
            <w:r>
              <w:t>Общественная территория</w:t>
            </w:r>
          </w:p>
        </w:tc>
      </w:tr>
    </w:tbl>
    <w:p w:rsidR="009D02E3" w:rsidRDefault="009D02E3">
      <w:pPr>
        <w:pStyle w:val="ConsPlusNormal"/>
        <w:ind w:firstLine="540"/>
        <w:jc w:val="both"/>
      </w:pPr>
    </w:p>
    <w:p w:rsidR="009D02E3" w:rsidRDefault="009D02E3">
      <w:pPr>
        <w:pStyle w:val="ConsPlusNormal"/>
        <w:ind w:firstLine="540"/>
        <w:jc w:val="both"/>
      </w:pPr>
    </w:p>
    <w:p w:rsidR="009D02E3" w:rsidRDefault="009D02E3">
      <w:pPr>
        <w:pStyle w:val="ConsPlusNormal"/>
        <w:ind w:firstLine="540"/>
        <w:jc w:val="both"/>
      </w:pPr>
    </w:p>
    <w:p w:rsidR="009D02E3" w:rsidRDefault="009D02E3">
      <w:pPr>
        <w:pStyle w:val="ConsPlusNormal"/>
        <w:ind w:firstLine="540"/>
        <w:jc w:val="both"/>
      </w:pPr>
    </w:p>
    <w:p w:rsidR="009D02E3" w:rsidRDefault="009D02E3">
      <w:pPr>
        <w:pStyle w:val="ConsPlusNormal"/>
        <w:ind w:firstLine="540"/>
        <w:jc w:val="both"/>
      </w:pPr>
    </w:p>
    <w:p w:rsidR="009D02E3" w:rsidRDefault="009D02E3">
      <w:pPr>
        <w:pStyle w:val="ConsPlusNormal"/>
        <w:jc w:val="right"/>
        <w:outlineLvl w:val="1"/>
      </w:pPr>
      <w:r>
        <w:t>Приложение 12</w:t>
      </w:r>
    </w:p>
    <w:p w:rsidR="009D02E3" w:rsidRDefault="009D02E3">
      <w:pPr>
        <w:pStyle w:val="ConsPlusNormal"/>
        <w:jc w:val="right"/>
      </w:pPr>
      <w:r>
        <w:t>к государственной программе...</w:t>
      </w:r>
    </w:p>
    <w:p w:rsidR="009D02E3" w:rsidRDefault="009D02E3">
      <w:pPr>
        <w:pStyle w:val="ConsPlusNormal"/>
        <w:ind w:firstLine="540"/>
        <w:jc w:val="both"/>
      </w:pPr>
    </w:p>
    <w:p w:rsidR="009D02E3" w:rsidRDefault="009D02E3">
      <w:pPr>
        <w:pStyle w:val="ConsPlusTitle"/>
        <w:jc w:val="center"/>
      </w:pPr>
      <w:bookmarkStart w:id="38" w:name="P3079"/>
      <w:bookmarkEnd w:id="38"/>
      <w:r>
        <w:t>ПОРЯДОК</w:t>
      </w:r>
    </w:p>
    <w:p w:rsidR="009D02E3" w:rsidRDefault="009D02E3">
      <w:pPr>
        <w:pStyle w:val="ConsPlusTitle"/>
        <w:jc w:val="center"/>
      </w:pPr>
      <w:r>
        <w:t>ПРЕДОСТАВЛЕНИЯ И РАСПРЕДЕЛЕНИЯ СУБСИДИЙ ИЗ ОБЛАСТНОГО</w:t>
      </w:r>
    </w:p>
    <w:p w:rsidR="009D02E3" w:rsidRDefault="009D02E3">
      <w:pPr>
        <w:pStyle w:val="ConsPlusTitle"/>
        <w:jc w:val="center"/>
      </w:pPr>
      <w:r>
        <w:t>БЮДЖЕТА ЛЕНИНГРАДСКОЙ ОБЛАСТИ БЮДЖЕТАМ МУНИЦИПАЛЬНЫХ</w:t>
      </w:r>
    </w:p>
    <w:p w:rsidR="009D02E3" w:rsidRDefault="009D02E3">
      <w:pPr>
        <w:pStyle w:val="ConsPlusTitle"/>
        <w:jc w:val="center"/>
      </w:pPr>
      <w:r>
        <w:t>ОБРАЗОВАНИЙ ЛЕНИНГРАДСКОЙ ОБЛАСТИ НА ОБЕСПЕЧЕНИЕ УСТОЙЧИВОГО</w:t>
      </w:r>
    </w:p>
    <w:p w:rsidR="009D02E3" w:rsidRDefault="009D02E3">
      <w:pPr>
        <w:pStyle w:val="ConsPlusTitle"/>
        <w:jc w:val="center"/>
      </w:pPr>
      <w:r>
        <w:t>СОКРАЩЕНИЯ НЕПРИГОДНОГО ДЛЯ ПРОЖИВАНИЯ ЖИЛИЩНОГО ФОНДА</w:t>
      </w:r>
    </w:p>
    <w:p w:rsidR="009D02E3" w:rsidRDefault="009D02E3">
      <w:pPr>
        <w:pStyle w:val="ConsPlusNormal"/>
        <w:jc w:val="center"/>
      </w:pPr>
    </w:p>
    <w:p w:rsidR="009D02E3" w:rsidRDefault="009D02E3">
      <w:pPr>
        <w:pStyle w:val="ConsPlusTitle"/>
        <w:jc w:val="center"/>
        <w:outlineLvl w:val="2"/>
      </w:pPr>
      <w:r>
        <w:t>1. Общие положения</w:t>
      </w:r>
    </w:p>
    <w:p w:rsidR="009D02E3" w:rsidRDefault="009D02E3">
      <w:pPr>
        <w:pStyle w:val="ConsPlusNormal"/>
        <w:ind w:firstLine="540"/>
        <w:jc w:val="both"/>
      </w:pPr>
    </w:p>
    <w:p w:rsidR="009D02E3" w:rsidRDefault="009D02E3">
      <w:pPr>
        <w:pStyle w:val="ConsPlusNormal"/>
        <w:ind w:firstLine="540"/>
        <w:jc w:val="both"/>
      </w:pPr>
      <w:r>
        <w:t>1.1. Настоящий Порядок определяет цели и условия предоставления и распределения субсидий из областного бюджета Ленинградской области и поступивших в порядке софинансирования средств Фонда содействия реформированию жилищно-коммунального хозяйства (далее - Фонд ЖКХ) бюджетам муниципальных образований Ленинградской области (далее - муниципальные образования) на обеспечение устойчивого сокращения непригодного для проживания жилищного фонда (далее - субсидии).</w:t>
      </w:r>
    </w:p>
    <w:p w:rsidR="009D02E3" w:rsidRDefault="009D02E3">
      <w:pPr>
        <w:pStyle w:val="ConsPlusNormal"/>
        <w:spacing w:before="200"/>
        <w:ind w:firstLine="540"/>
        <w:jc w:val="both"/>
      </w:pPr>
      <w:r>
        <w:lastRenderedPageBreak/>
        <w:t>1.2. Предоставление субсидий осуществляется в соответствии со сводной бюджетной росписью областного бюджета Ленинградской области на очередной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строительству Ленинградской области (далее - Комитет).</w:t>
      </w:r>
    </w:p>
    <w:p w:rsidR="009D02E3" w:rsidRDefault="009D02E3">
      <w:pPr>
        <w:pStyle w:val="ConsPlusNormal"/>
        <w:spacing w:before="200"/>
        <w:ind w:firstLine="540"/>
        <w:jc w:val="both"/>
      </w:pPr>
      <w:r>
        <w:t xml:space="preserve">1.3. Субсидии предоставляются на софинансирование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соответствии с </w:t>
      </w:r>
      <w:hyperlink r:id="rId97">
        <w:r>
          <w:rPr>
            <w:color w:val="0000FF"/>
          </w:rPr>
          <w:t>пунктом 6 части 1 статьи 14</w:t>
        </w:r>
      </w:hyperlink>
      <w:r>
        <w:t xml:space="preserve"> и </w:t>
      </w:r>
      <w:hyperlink r:id="rId98">
        <w:r>
          <w:rPr>
            <w:color w:val="0000FF"/>
          </w:rPr>
          <w:t>пунктом 6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9D02E3" w:rsidRDefault="009D02E3">
      <w:pPr>
        <w:pStyle w:val="ConsPlusNormal"/>
        <w:ind w:firstLine="540"/>
        <w:jc w:val="both"/>
      </w:pPr>
    </w:p>
    <w:p w:rsidR="009D02E3" w:rsidRDefault="009D02E3">
      <w:pPr>
        <w:pStyle w:val="ConsPlusTitle"/>
        <w:jc w:val="center"/>
        <w:outlineLvl w:val="2"/>
      </w:pPr>
      <w:r>
        <w:t>2. Цели и условия предоставления субсидий</w:t>
      </w:r>
    </w:p>
    <w:p w:rsidR="009D02E3" w:rsidRDefault="009D02E3">
      <w:pPr>
        <w:pStyle w:val="ConsPlusNormal"/>
        <w:ind w:firstLine="540"/>
        <w:jc w:val="both"/>
      </w:pPr>
    </w:p>
    <w:p w:rsidR="009D02E3" w:rsidRDefault="009D02E3">
      <w:pPr>
        <w:pStyle w:val="ConsPlusNormal"/>
        <w:ind w:firstLine="540"/>
        <w:jc w:val="both"/>
      </w:pPr>
      <w:r>
        <w:t>2.1. Субсидии предоставляются в целях обеспечения граждан жилыми помещениями и обеспечения устойчивого сокращения непригодного для проживания жилищного фонда.</w:t>
      </w:r>
    </w:p>
    <w:p w:rsidR="009D02E3" w:rsidRDefault="009D02E3">
      <w:pPr>
        <w:pStyle w:val="ConsPlusNormal"/>
        <w:spacing w:before="200"/>
        <w:ind w:firstLine="540"/>
        <w:jc w:val="both"/>
      </w:pPr>
      <w:r>
        <w:t>Субсидии предоставляются на:</w:t>
      </w:r>
    </w:p>
    <w:p w:rsidR="009D02E3" w:rsidRDefault="009D02E3">
      <w:pPr>
        <w:pStyle w:val="ConsPlusNormal"/>
        <w:spacing w:before="200"/>
        <w:ind w:firstLine="540"/>
        <w:jc w:val="both"/>
      </w:pPr>
      <w:r>
        <w:t>строительство (приобретение) жилых помещений, в том числе путем участия в долевом строительстве многоквартирных домов, по общей площади не менее общей площади ранее занимаемого жилого помещения в аварийных многоквартирных домах;</w:t>
      </w:r>
    </w:p>
    <w:p w:rsidR="009D02E3" w:rsidRDefault="009D02E3">
      <w:pPr>
        <w:pStyle w:val="ConsPlusNormal"/>
        <w:spacing w:before="200"/>
        <w:ind w:firstLine="540"/>
        <w:jc w:val="both"/>
      </w:pPr>
      <w:r>
        <w:t xml:space="preserve">возмещение денежных средств (оплата выкупной стоимости) за жилое помещение в рамках соглашений с собственниками жилых помещений, заключаемых в соответствии со </w:t>
      </w:r>
      <w:hyperlink r:id="rId99">
        <w:r>
          <w:rPr>
            <w:color w:val="0000FF"/>
          </w:rPr>
          <w:t>статьей 32</w:t>
        </w:r>
      </w:hyperlink>
      <w:r>
        <w:t xml:space="preserve"> Жилищного кодекса Российской Федерации.</w:t>
      </w:r>
    </w:p>
    <w:p w:rsidR="009D02E3" w:rsidRDefault="009D02E3">
      <w:pPr>
        <w:pStyle w:val="ConsPlusNormal"/>
        <w:spacing w:before="200"/>
        <w:ind w:firstLine="540"/>
        <w:jc w:val="both"/>
      </w:pPr>
      <w:r>
        <w:t>2.2. Результатами использования субсидий являются:</w:t>
      </w:r>
    </w:p>
    <w:p w:rsidR="009D02E3" w:rsidRDefault="009D02E3">
      <w:pPr>
        <w:pStyle w:val="ConsPlusNormal"/>
        <w:spacing w:before="200"/>
        <w:ind w:firstLine="540"/>
        <w:jc w:val="both"/>
      </w:pPr>
      <w:r>
        <w:t>расселенная площадь жилых помещений (с учетом наличия непредвиденных обстоятельств);</w:t>
      </w:r>
    </w:p>
    <w:p w:rsidR="009D02E3" w:rsidRDefault="009D02E3">
      <w:pPr>
        <w:pStyle w:val="ConsPlusNormal"/>
        <w:spacing w:before="200"/>
        <w:ind w:firstLine="540"/>
        <w:jc w:val="both"/>
      </w:pPr>
      <w:r>
        <w:t>количество расселенных граждан (с учетом наличия непредвиденных обстоятельств);</w:t>
      </w:r>
    </w:p>
    <w:p w:rsidR="009D02E3" w:rsidRDefault="009D02E3">
      <w:pPr>
        <w:pStyle w:val="ConsPlusNormal"/>
        <w:spacing w:before="200"/>
        <w:ind w:firstLine="540"/>
        <w:jc w:val="both"/>
      </w:pPr>
      <w:r>
        <w:t>количество заключенных муниципальных контрактов на строительство (приобретение) жилых помещений и соглашений с собственниками жилых помещений о выкупной стоимости.</w:t>
      </w:r>
    </w:p>
    <w:p w:rsidR="009D02E3" w:rsidRDefault="009D02E3">
      <w:pPr>
        <w:pStyle w:val="ConsPlusNormal"/>
        <w:spacing w:before="200"/>
        <w:ind w:firstLine="540"/>
        <w:jc w:val="both"/>
      </w:pPr>
      <w:r>
        <w:t>В рамках настоящего Порядка под непредвиденными обстоятельствами при переселении граждан из аварийного жилищного фонда понимаются: открытие наследства и оформление права на наследство в отношении расселяемого жилого помещения; неизвестность места пребывания гражданина, проживающего в расселяемом жилом помещении; наличие судебного спора в отношении расселяемого жилого помещения; другие причины, связанные с личностью гражданина, планируемого к переселению (признание недееспособным, участие лица в боевых действиях, выполнение задач в условиях чрезвычайного или военного положения, а также в условиях военных конфликтов).</w:t>
      </w:r>
    </w:p>
    <w:p w:rsidR="009D02E3" w:rsidRDefault="009D02E3">
      <w:pPr>
        <w:pStyle w:val="ConsPlusNormal"/>
        <w:spacing w:before="200"/>
        <w:ind w:firstLine="540"/>
        <w:jc w:val="both"/>
      </w:pPr>
      <w:r>
        <w:t>Значения результатов использования субсидии, ожидаемые к достижению за весь срок предоставления субсидий, определяются в соответствии с заявками муниципальных образований.</w:t>
      </w:r>
    </w:p>
    <w:p w:rsidR="009D02E3" w:rsidRDefault="009D02E3">
      <w:pPr>
        <w:pStyle w:val="ConsPlusNormal"/>
        <w:spacing w:before="200"/>
        <w:ind w:firstLine="540"/>
        <w:jc w:val="both"/>
      </w:pPr>
      <w:r>
        <w:t xml:space="preserve">Детализированные требования к достижению значений результатов использования субсидии устанавливаются в соглашении о предоставлении субсидии, заключаемом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(далее - соглашение), в соответствии с </w:t>
      </w:r>
      <w:hyperlink r:id="rId100">
        <w:r>
          <w:rPr>
            <w:color w:val="0000FF"/>
          </w:rPr>
          <w:t>пунктом 4.2</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9D02E3" w:rsidRDefault="009D02E3">
      <w:pPr>
        <w:pStyle w:val="ConsPlusNormal"/>
        <w:spacing w:before="200"/>
        <w:ind w:firstLine="540"/>
        <w:jc w:val="both"/>
      </w:pPr>
      <w:r>
        <w:t xml:space="preserve">2.3. Условия предоставления субсидий устанавливаются в соответствии с </w:t>
      </w:r>
      <w:hyperlink r:id="rId101">
        <w:r>
          <w:rPr>
            <w:color w:val="0000FF"/>
          </w:rPr>
          <w:t>пунктом 2.7</w:t>
        </w:r>
      </w:hyperlink>
      <w:r>
        <w:t xml:space="preserve"> Правил.</w:t>
      </w:r>
    </w:p>
    <w:p w:rsidR="009D02E3" w:rsidRDefault="009D02E3">
      <w:pPr>
        <w:pStyle w:val="ConsPlusNormal"/>
        <w:ind w:firstLine="540"/>
        <w:jc w:val="both"/>
      </w:pPr>
    </w:p>
    <w:p w:rsidR="009D02E3" w:rsidRDefault="009D02E3">
      <w:pPr>
        <w:pStyle w:val="ConsPlusTitle"/>
        <w:jc w:val="center"/>
        <w:outlineLvl w:val="2"/>
      </w:pPr>
      <w:r>
        <w:t>3. Порядок отбора муниципальных образований</w:t>
      </w:r>
    </w:p>
    <w:p w:rsidR="009D02E3" w:rsidRDefault="009D02E3">
      <w:pPr>
        <w:pStyle w:val="ConsPlusTitle"/>
        <w:jc w:val="center"/>
      </w:pPr>
      <w:r>
        <w:t>для предоставления субсидий</w:t>
      </w:r>
    </w:p>
    <w:p w:rsidR="009D02E3" w:rsidRDefault="009D02E3">
      <w:pPr>
        <w:pStyle w:val="ConsPlusNormal"/>
        <w:ind w:firstLine="540"/>
        <w:jc w:val="both"/>
      </w:pPr>
    </w:p>
    <w:p w:rsidR="009D02E3" w:rsidRDefault="009D02E3">
      <w:pPr>
        <w:pStyle w:val="ConsPlusNormal"/>
        <w:ind w:firstLine="540"/>
        <w:jc w:val="both"/>
      </w:pPr>
      <w:r>
        <w:t xml:space="preserve">3.1. Предоставление субсидий муниципальным образованиям осуществляется на конкурсной </w:t>
      </w:r>
      <w:r>
        <w:lastRenderedPageBreak/>
        <w:t>основе.</w:t>
      </w:r>
    </w:p>
    <w:p w:rsidR="009D02E3" w:rsidRDefault="009D02E3">
      <w:pPr>
        <w:pStyle w:val="ConsPlusNormal"/>
        <w:spacing w:before="200"/>
        <w:ind w:firstLine="540"/>
        <w:jc w:val="both"/>
      </w:pPr>
      <w:r>
        <w:t>Конкурсный отбор муниципальных образований для предоставления субсидий осуществляется на основании заявок муниципальных образований на предоставление субсидий в текущем году и плановом периоде (далее - заявки, конкурсный отбор).</w:t>
      </w:r>
    </w:p>
    <w:p w:rsidR="009D02E3" w:rsidRDefault="009D02E3">
      <w:pPr>
        <w:pStyle w:val="ConsPlusNormal"/>
        <w:spacing w:before="200"/>
        <w:ind w:firstLine="540"/>
        <w:jc w:val="both"/>
      </w:pPr>
      <w:bookmarkStart w:id="39" w:name="P3111"/>
      <w:bookmarkEnd w:id="39"/>
      <w:r>
        <w:t>3.2. Критерии, которым должны соответствовать муниципальные образования для допуска к оценке заявок:</w:t>
      </w:r>
    </w:p>
    <w:p w:rsidR="009D02E3" w:rsidRDefault="009D02E3">
      <w:pPr>
        <w:pStyle w:val="ConsPlusNormal"/>
        <w:spacing w:before="200"/>
        <w:ind w:firstLine="540"/>
        <w:jc w:val="both"/>
      </w:pPr>
      <w:r>
        <w:t>а) наличие на территории муниципального образования многоквартирных домов, которые признаны в установленном порядке аварийными в период с 1 января 2012 года по 1 января 2017 года и подлежащими сносу или реконструкции в связи с физическим износом в процессе их эксплуатации;</w:t>
      </w:r>
    </w:p>
    <w:p w:rsidR="009D02E3" w:rsidRDefault="009D02E3">
      <w:pPr>
        <w:pStyle w:val="ConsPlusNormal"/>
        <w:spacing w:before="200"/>
        <w:ind w:firstLine="540"/>
        <w:jc w:val="both"/>
      </w:pPr>
      <w:r>
        <w:t xml:space="preserve">б) наличие на территории муниципального образования земельных участков для строительства многоквартирных домов (для муниципальных образований, которые выбрали способ реализации региональной адресной </w:t>
      </w:r>
      <w:hyperlink r:id="rId102">
        <w:r>
          <w:rPr>
            <w:color w:val="0000FF"/>
          </w:rPr>
          <w:t>программы</w:t>
        </w:r>
      </w:hyperlink>
      <w:r>
        <w:t xml:space="preserve"> "Переселение граждан из аварийного жилищного фонда на территории Ленинградской области в 2019-2025 годах", утвержденной постановлением Правительства Ленинградской области от 1 апреля 2019 года N 134 (далее - Программа), путем приобретения жилых помещений у застройщиков в строящихся домах);</w:t>
      </w:r>
    </w:p>
    <w:p w:rsidR="009D02E3" w:rsidRDefault="009D02E3">
      <w:pPr>
        <w:pStyle w:val="ConsPlusNormal"/>
        <w:spacing w:before="200"/>
        <w:ind w:firstLine="540"/>
        <w:jc w:val="both"/>
      </w:pPr>
      <w:r>
        <w:t>в) в случае отсутствия на территории муниципального образования земельных участков для строительства многоквартирных домов - наличие согласия граждан на переселение в жилые помещения, расположенные в других муниципальных образованиях, на территориях которых имеются земельные участки для строительства многоквартирных домов (для муниципальных образований, которые выбрали способ реализации Программы путем приобретения жилых помещений у застройщиков в строящихся домах);</w:t>
      </w:r>
    </w:p>
    <w:p w:rsidR="009D02E3" w:rsidRDefault="009D02E3">
      <w:pPr>
        <w:pStyle w:val="ConsPlusNormal"/>
        <w:spacing w:before="200"/>
        <w:ind w:firstLine="540"/>
        <w:jc w:val="both"/>
      </w:pPr>
      <w:r>
        <w:t>г) наличие на территории муниципального образования жилых помещений на вторичном рынке жилья, возможных для приобретения и соответствующих требованиям Программы (для муниципальных образований, которые выбрали способ реализации Программы путем приобретения жилых помещений на вторичном рынке жилья).</w:t>
      </w:r>
    </w:p>
    <w:p w:rsidR="009D02E3" w:rsidRDefault="009D02E3">
      <w:pPr>
        <w:pStyle w:val="ConsPlusNormal"/>
        <w:spacing w:before="200"/>
        <w:ind w:firstLine="540"/>
        <w:jc w:val="both"/>
      </w:pPr>
      <w:r>
        <w:t>В случае если муниципальное образование не соответствует критериям, указанным в настоящем пункте, муниципальное образование не допускается к оценке заявок.</w:t>
      </w:r>
    </w:p>
    <w:p w:rsidR="009D02E3" w:rsidRDefault="009D02E3">
      <w:pPr>
        <w:pStyle w:val="ConsPlusNormal"/>
        <w:spacing w:before="200"/>
        <w:ind w:firstLine="540"/>
        <w:jc w:val="both"/>
      </w:pPr>
      <w:bookmarkStart w:id="40" w:name="P3117"/>
      <w:bookmarkEnd w:id="40"/>
      <w:r>
        <w:t>3.3. Извещение о проведении конкурсного отбора размещается на официальном сайте Комитета в информационно-телекоммуникационной сети "Интернет" не позднее чем за пять рабочих дней до даты начала приема заявок.</w:t>
      </w:r>
    </w:p>
    <w:p w:rsidR="009D02E3" w:rsidRDefault="009D02E3">
      <w:pPr>
        <w:pStyle w:val="ConsPlusNormal"/>
        <w:spacing w:before="200"/>
        <w:ind w:firstLine="540"/>
        <w:jc w:val="both"/>
      </w:pPr>
      <w:r>
        <w:t>Извещение о проведении конкурсного отбора должно содержать следующие сведения:</w:t>
      </w:r>
    </w:p>
    <w:p w:rsidR="009D02E3" w:rsidRDefault="009D02E3">
      <w:pPr>
        <w:pStyle w:val="ConsPlusNormal"/>
        <w:spacing w:before="200"/>
        <w:ind w:firstLine="540"/>
        <w:jc w:val="both"/>
      </w:pPr>
      <w:r>
        <w:t>а) полное наименование организатора конкурсного отбора, его местонахождение, почтовый адрес, контактный телефон и адрес электронной почты;</w:t>
      </w:r>
    </w:p>
    <w:p w:rsidR="009D02E3" w:rsidRDefault="009D02E3">
      <w:pPr>
        <w:pStyle w:val="ConsPlusNormal"/>
        <w:spacing w:before="200"/>
        <w:ind w:firstLine="540"/>
        <w:jc w:val="both"/>
      </w:pPr>
      <w:r>
        <w:t>б) основания проведения конкурсного отбора;</w:t>
      </w:r>
    </w:p>
    <w:p w:rsidR="009D02E3" w:rsidRDefault="009D02E3">
      <w:pPr>
        <w:pStyle w:val="ConsPlusNormal"/>
        <w:spacing w:before="200"/>
        <w:ind w:firstLine="540"/>
        <w:jc w:val="both"/>
      </w:pPr>
      <w:r>
        <w:t>в) сроки и адрес приема заявок;</w:t>
      </w:r>
    </w:p>
    <w:p w:rsidR="009D02E3" w:rsidRDefault="009D02E3">
      <w:pPr>
        <w:pStyle w:val="ConsPlusNormal"/>
        <w:spacing w:before="200"/>
        <w:ind w:firstLine="540"/>
        <w:jc w:val="both"/>
      </w:pPr>
      <w:r>
        <w:t>г) срок проведения конкурсного отбора;</w:t>
      </w:r>
    </w:p>
    <w:p w:rsidR="009D02E3" w:rsidRDefault="009D02E3">
      <w:pPr>
        <w:pStyle w:val="ConsPlusNormal"/>
        <w:spacing w:before="200"/>
        <w:ind w:firstLine="540"/>
        <w:jc w:val="both"/>
      </w:pPr>
      <w:r>
        <w:t>д) перечень документов и информация, включаемая в заявку;</w:t>
      </w:r>
    </w:p>
    <w:p w:rsidR="009D02E3" w:rsidRDefault="009D02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D02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02E3" w:rsidRDefault="009D02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02E3" w:rsidRDefault="009D02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02E3" w:rsidRDefault="009D02E3">
            <w:pPr>
              <w:pStyle w:val="ConsPlusNormal"/>
              <w:jc w:val="both"/>
            </w:pPr>
            <w:r>
              <w:rPr>
                <w:color w:val="392C69"/>
              </w:rPr>
              <w:t>КонсультантПлюс: примечание.</w:t>
            </w:r>
          </w:p>
          <w:p w:rsidR="009D02E3" w:rsidRDefault="009D02E3">
            <w:pPr>
              <w:pStyle w:val="ConsPlusNormal"/>
              <w:jc w:val="both"/>
            </w:pPr>
            <w:r>
              <w:rPr>
                <w:color w:val="392C69"/>
              </w:rPr>
              <w:t>Буквенное обозначение пунктов дано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D02E3" w:rsidRDefault="009D02E3">
            <w:pPr>
              <w:pStyle w:val="ConsPlusNormal"/>
            </w:pPr>
          </w:p>
        </w:tc>
      </w:tr>
    </w:tbl>
    <w:p w:rsidR="009D02E3" w:rsidRDefault="009D02E3">
      <w:pPr>
        <w:pStyle w:val="ConsPlusNormal"/>
        <w:spacing w:before="260"/>
        <w:ind w:firstLine="540"/>
        <w:jc w:val="both"/>
      </w:pPr>
      <w:r>
        <w:t>ж) иная информация (при необходимости).</w:t>
      </w:r>
    </w:p>
    <w:p w:rsidR="009D02E3" w:rsidRDefault="009D02E3">
      <w:pPr>
        <w:pStyle w:val="ConsPlusNormal"/>
        <w:spacing w:before="200"/>
        <w:ind w:firstLine="540"/>
        <w:jc w:val="both"/>
      </w:pPr>
      <w:r>
        <w:t>3.4. Конкурсный отбор проводится ежегодно с учетом вновь представленных муниципальными образованиями заявок.</w:t>
      </w:r>
    </w:p>
    <w:p w:rsidR="009D02E3" w:rsidRDefault="009D02E3">
      <w:pPr>
        <w:pStyle w:val="ConsPlusNormal"/>
        <w:spacing w:before="200"/>
        <w:ind w:firstLine="540"/>
        <w:jc w:val="both"/>
      </w:pPr>
      <w:bookmarkStart w:id="41" w:name="P3128"/>
      <w:bookmarkEnd w:id="41"/>
      <w:r>
        <w:t xml:space="preserve">3.5. В целях получения субсидии муниципальные образования в срок, установленный в соответствии с </w:t>
      </w:r>
      <w:hyperlink w:anchor="P3117">
        <w:r>
          <w:rPr>
            <w:color w:val="0000FF"/>
          </w:rPr>
          <w:t>пунктом 3.3</w:t>
        </w:r>
      </w:hyperlink>
      <w:r>
        <w:t xml:space="preserve"> настоящего Порядка, представляют в Комитет заявку в произвольной форме, подписанную главой администрации муниципального образования, и следующие </w:t>
      </w:r>
      <w:r>
        <w:lastRenderedPageBreak/>
        <w:t>документы:</w:t>
      </w:r>
    </w:p>
    <w:p w:rsidR="009D02E3" w:rsidRDefault="009D02E3">
      <w:pPr>
        <w:pStyle w:val="ConsPlusNormal"/>
        <w:spacing w:before="200"/>
        <w:ind w:firstLine="540"/>
        <w:jc w:val="both"/>
      </w:pPr>
      <w:r>
        <w:t>перечень многоквартирных домов, признанных в установленном порядке аварийными в период с 1 января 2012 года по 1 января 2017 года и подлежащими сносу или реконструкции в связи с физическим износом в процессе их эксплуатации и подлежащих расселению в текущем этапе Программы;</w:t>
      </w:r>
    </w:p>
    <w:p w:rsidR="009D02E3" w:rsidRDefault="009D02E3">
      <w:pPr>
        <w:pStyle w:val="ConsPlusNormal"/>
        <w:spacing w:before="200"/>
        <w:ind w:firstLine="540"/>
        <w:jc w:val="both"/>
      </w:pPr>
      <w:r>
        <w:t>информацию по выбору способа переселения граждан с учетом полученных согласий собственников жилых помещений;</w:t>
      </w:r>
    </w:p>
    <w:p w:rsidR="009D02E3" w:rsidRDefault="009D02E3">
      <w:pPr>
        <w:pStyle w:val="ConsPlusNormal"/>
        <w:spacing w:before="200"/>
        <w:ind w:firstLine="540"/>
        <w:jc w:val="both"/>
      </w:pPr>
      <w:r>
        <w:t>информацию о наличии земельных участков для строительства многоквартирных домов (для муниципальных образований, которые выбрали способ реализации Программы путем приобретения жилых помещений у застройщиков в строящихся домах);</w:t>
      </w:r>
    </w:p>
    <w:p w:rsidR="009D02E3" w:rsidRDefault="009D02E3">
      <w:pPr>
        <w:pStyle w:val="ConsPlusNormal"/>
        <w:spacing w:before="200"/>
        <w:ind w:firstLine="540"/>
        <w:jc w:val="both"/>
      </w:pPr>
      <w:r>
        <w:t>информацию о наличии жилых помещений на вторичном рынке жилья, возможных для приобретения и соответствующих требованиям Программы (для муниципальных образований, которые выбрали способ реализации Программы путем приобретения жилых помещений на вторичном рынке жилья);</w:t>
      </w:r>
    </w:p>
    <w:p w:rsidR="009D02E3" w:rsidRDefault="009D02E3">
      <w:pPr>
        <w:pStyle w:val="ConsPlusNormal"/>
        <w:spacing w:before="200"/>
        <w:ind w:firstLine="540"/>
        <w:jc w:val="both"/>
      </w:pPr>
      <w:r>
        <w:t>гарантийное письмо об объемах бюджетных ассигнований, планируемых к выделению из бюджета муниципального образования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(с разбивкой по годам), подписанное главой администрации муниципального образования;</w:t>
      </w:r>
    </w:p>
    <w:p w:rsidR="009D02E3" w:rsidRDefault="009D02E3">
      <w:pPr>
        <w:pStyle w:val="ConsPlusNormal"/>
        <w:spacing w:before="200"/>
        <w:ind w:firstLine="540"/>
        <w:jc w:val="both"/>
      </w:pPr>
      <w:r>
        <w:t>гарантийное письмо об исполнении соответствующих расходных обязательств муниципального образования по сносу аварийных многоквартирных домов, планируемых к расселению в рамках текущего этапа Программы.</w:t>
      </w:r>
    </w:p>
    <w:p w:rsidR="009D02E3" w:rsidRDefault="009D02E3">
      <w:pPr>
        <w:pStyle w:val="ConsPlusNormal"/>
        <w:spacing w:before="200"/>
        <w:ind w:firstLine="540"/>
        <w:jc w:val="both"/>
      </w:pPr>
      <w:bookmarkStart w:id="42" w:name="P3135"/>
      <w:bookmarkEnd w:id="42"/>
      <w:r>
        <w:t xml:space="preserve">3.6. Основаниями для отклонения заявки являются несоответствие муниципального образования критериям, установленным </w:t>
      </w:r>
      <w:hyperlink w:anchor="P3111">
        <w:r>
          <w:rPr>
            <w:color w:val="0000FF"/>
          </w:rPr>
          <w:t>пунктом 3.2</w:t>
        </w:r>
      </w:hyperlink>
      <w:r>
        <w:t xml:space="preserve"> настоящего Порядка, представление муниципальным образованием документов, указанных в </w:t>
      </w:r>
      <w:hyperlink w:anchor="P3128">
        <w:r>
          <w:rPr>
            <w:color w:val="0000FF"/>
          </w:rPr>
          <w:t>пункте 3.5</w:t>
        </w:r>
      </w:hyperlink>
      <w:r>
        <w:t xml:space="preserve"> настоящего Порядка, не соответствующих требованиям, установленным настоящим Порядком, и(или) представление документов не в полном объеме, а также подача заявки с нарушением срока, установленного в соответствии с </w:t>
      </w:r>
      <w:hyperlink w:anchor="P3117">
        <w:r>
          <w:rPr>
            <w:color w:val="0000FF"/>
          </w:rPr>
          <w:t>пунктом 3.3</w:t>
        </w:r>
      </w:hyperlink>
      <w:r>
        <w:t xml:space="preserve"> настоящего Порядка.</w:t>
      </w:r>
    </w:p>
    <w:p w:rsidR="009D02E3" w:rsidRDefault="009D02E3">
      <w:pPr>
        <w:pStyle w:val="ConsPlusNormal"/>
        <w:spacing w:before="200"/>
        <w:ind w:firstLine="540"/>
        <w:jc w:val="both"/>
      </w:pPr>
      <w:r>
        <w:t>3.7. Заявки оцениваются по балльной системе. Победителями признаются муниципальные образования, которые представили пакет документов, который в сумме набрал наибольшее количество баллов.</w:t>
      </w:r>
    </w:p>
    <w:p w:rsidR="009D02E3" w:rsidRDefault="009D02E3">
      <w:pPr>
        <w:pStyle w:val="ConsPlusNormal"/>
        <w:spacing w:before="200"/>
        <w:ind w:firstLine="540"/>
        <w:jc w:val="both"/>
      </w:pPr>
      <w:r>
        <w:t>3.8. Критерии и порядок оценки заявок:</w:t>
      </w:r>
    </w:p>
    <w:p w:rsidR="009D02E3" w:rsidRDefault="009D02E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08"/>
        <w:gridCol w:w="4535"/>
        <w:gridCol w:w="1361"/>
      </w:tblGrid>
      <w:tr w:rsidR="009D02E3">
        <w:tc>
          <w:tcPr>
            <w:tcW w:w="567" w:type="dxa"/>
          </w:tcPr>
          <w:p w:rsidR="009D02E3" w:rsidRDefault="009D02E3">
            <w:pPr>
              <w:pStyle w:val="ConsPlusNormal"/>
              <w:jc w:val="center"/>
            </w:pPr>
            <w:r>
              <w:t>N п/п</w:t>
            </w:r>
          </w:p>
        </w:tc>
        <w:tc>
          <w:tcPr>
            <w:tcW w:w="2608" w:type="dxa"/>
          </w:tcPr>
          <w:p w:rsidR="009D02E3" w:rsidRDefault="009D02E3">
            <w:pPr>
              <w:pStyle w:val="ConsPlusNormal"/>
              <w:jc w:val="center"/>
            </w:pPr>
            <w:r>
              <w:t>Наименование критерия (О)</w:t>
            </w:r>
          </w:p>
        </w:tc>
        <w:tc>
          <w:tcPr>
            <w:tcW w:w="4535" w:type="dxa"/>
          </w:tcPr>
          <w:p w:rsidR="009D02E3" w:rsidRDefault="009D02E3">
            <w:pPr>
              <w:pStyle w:val="ConsPlusNormal"/>
              <w:jc w:val="center"/>
            </w:pPr>
            <w:r>
              <w:t>Балльная оценка</w:t>
            </w:r>
          </w:p>
        </w:tc>
        <w:tc>
          <w:tcPr>
            <w:tcW w:w="1361" w:type="dxa"/>
          </w:tcPr>
          <w:p w:rsidR="009D02E3" w:rsidRDefault="009D02E3">
            <w:pPr>
              <w:pStyle w:val="ConsPlusNormal"/>
              <w:jc w:val="center"/>
            </w:pPr>
            <w:r>
              <w:t>Удельный вес показателя, проц. (В)</w:t>
            </w:r>
          </w:p>
        </w:tc>
      </w:tr>
      <w:tr w:rsidR="009D02E3">
        <w:tc>
          <w:tcPr>
            <w:tcW w:w="567" w:type="dxa"/>
          </w:tcPr>
          <w:p w:rsidR="009D02E3" w:rsidRDefault="009D02E3">
            <w:pPr>
              <w:pStyle w:val="ConsPlusNormal"/>
              <w:jc w:val="center"/>
            </w:pPr>
            <w:r>
              <w:t>1</w:t>
            </w:r>
          </w:p>
        </w:tc>
        <w:tc>
          <w:tcPr>
            <w:tcW w:w="2608" w:type="dxa"/>
          </w:tcPr>
          <w:p w:rsidR="009D02E3" w:rsidRDefault="009D02E3">
            <w:pPr>
              <w:pStyle w:val="ConsPlusNormal"/>
              <w:jc w:val="center"/>
            </w:pPr>
            <w:r>
              <w:t>2</w:t>
            </w:r>
          </w:p>
        </w:tc>
        <w:tc>
          <w:tcPr>
            <w:tcW w:w="4535" w:type="dxa"/>
          </w:tcPr>
          <w:p w:rsidR="009D02E3" w:rsidRDefault="009D02E3">
            <w:pPr>
              <w:pStyle w:val="ConsPlusNormal"/>
              <w:jc w:val="center"/>
            </w:pPr>
            <w:r>
              <w:t>3</w:t>
            </w:r>
          </w:p>
        </w:tc>
        <w:tc>
          <w:tcPr>
            <w:tcW w:w="1361" w:type="dxa"/>
          </w:tcPr>
          <w:p w:rsidR="009D02E3" w:rsidRDefault="009D02E3">
            <w:pPr>
              <w:pStyle w:val="ConsPlusNormal"/>
              <w:jc w:val="center"/>
            </w:pPr>
            <w:r>
              <w:t>4</w:t>
            </w:r>
          </w:p>
        </w:tc>
      </w:tr>
      <w:tr w:rsidR="009D02E3">
        <w:tc>
          <w:tcPr>
            <w:tcW w:w="567" w:type="dxa"/>
          </w:tcPr>
          <w:p w:rsidR="009D02E3" w:rsidRDefault="009D02E3">
            <w:pPr>
              <w:pStyle w:val="ConsPlusNormal"/>
              <w:jc w:val="center"/>
            </w:pPr>
            <w:r>
              <w:t>1</w:t>
            </w:r>
          </w:p>
        </w:tc>
        <w:tc>
          <w:tcPr>
            <w:tcW w:w="2608" w:type="dxa"/>
          </w:tcPr>
          <w:p w:rsidR="009D02E3" w:rsidRDefault="009D02E3">
            <w:pPr>
              <w:pStyle w:val="ConsPlusNormal"/>
            </w:pPr>
            <w:r>
              <w:t>Количество квадратных метров, подлежащих расселению</w:t>
            </w:r>
          </w:p>
        </w:tc>
        <w:tc>
          <w:tcPr>
            <w:tcW w:w="4535" w:type="dxa"/>
          </w:tcPr>
          <w:p w:rsidR="009D02E3" w:rsidRDefault="009D02E3">
            <w:pPr>
              <w:pStyle w:val="ConsPlusNormal"/>
            </w:pPr>
            <w:r>
              <w:t>Определяется по количеству квадратных метров, заявленных муниципальными образованиями к расселению.</w:t>
            </w:r>
          </w:p>
          <w:p w:rsidR="009D02E3" w:rsidRDefault="009D02E3">
            <w:pPr>
              <w:pStyle w:val="ConsPlusNormal"/>
            </w:pPr>
            <w:r>
              <w:t>Баллы распределяются от 1 до 10, чем больше площадь аварийного жилищного фонда, тем выше балл:</w:t>
            </w:r>
          </w:p>
          <w:p w:rsidR="009D02E3" w:rsidRDefault="009D02E3">
            <w:pPr>
              <w:pStyle w:val="ConsPlusNormal"/>
            </w:pPr>
            <w:r>
              <w:t>10000 кв. м и более - 10 баллов;</w:t>
            </w:r>
          </w:p>
          <w:p w:rsidR="009D02E3" w:rsidRDefault="009D02E3">
            <w:pPr>
              <w:pStyle w:val="ConsPlusNormal"/>
            </w:pPr>
            <w:r>
              <w:t>от 1000 кв. м до 10000 кв. м - 5 баллов;</w:t>
            </w:r>
          </w:p>
          <w:p w:rsidR="009D02E3" w:rsidRDefault="009D02E3">
            <w:pPr>
              <w:pStyle w:val="ConsPlusNormal"/>
            </w:pPr>
            <w:r>
              <w:t>от 500 кв. м до 1000 кв. м - 3 балла;</w:t>
            </w:r>
          </w:p>
          <w:p w:rsidR="009D02E3" w:rsidRDefault="009D02E3">
            <w:pPr>
              <w:pStyle w:val="ConsPlusNormal"/>
            </w:pPr>
            <w:r>
              <w:t>от 200 кв. м до 500 кв. м - 2 балла;</w:t>
            </w:r>
          </w:p>
          <w:p w:rsidR="009D02E3" w:rsidRDefault="009D02E3">
            <w:pPr>
              <w:pStyle w:val="ConsPlusNormal"/>
            </w:pPr>
            <w:r>
              <w:t>до 200 кв. м - 1 балл</w:t>
            </w:r>
          </w:p>
        </w:tc>
        <w:tc>
          <w:tcPr>
            <w:tcW w:w="1361" w:type="dxa"/>
          </w:tcPr>
          <w:p w:rsidR="009D02E3" w:rsidRDefault="009D02E3">
            <w:pPr>
              <w:pStyle w:val="ConsPlusNormal"/>
              <w:jc w:val="center"/>
            </w:pPr>
            <w:r>
              <w:t>50</w:t>
            </w:r>
          </w:p>
        </w:tc>
      </w:tr>
      <w:tr w:rsidR="009D02E3">
        <w:tc>
          <w:tcPr>
            <w:tcW w:w="567" w:type="dxa"/>
          </w:tcPr>
          <w:p w:rsidR="009D02E3" w:rsidRDefault="009D02E3">
            <w:pPr>
              <w:pStyle w:val="ConsPlusNormal"/>
              <w:jc w:val="center"/>
            </w:pPr>
            <w:r>
              <w:t>2</w:t>
            </w:r>
          </w:p>
        </w:tc>
        <w:tc>
          <w:tcPr>
            <w:tcW w:w="2608" w:type="dxa"/>
          </w:tcPr>
          <w:p w:rsidR="009D02E3" w:rsidRDefault="009D02E3">
            <w:pPr>
              <w:pStyle w:val="ConsPlusNormal"/>
            </w:pPr>
            <w:r>
              <w:t xml:space="preserve">Наличие на территории муниципального </w:t>
            </w:r>
            <w:r>
              <w:lastRenderedPageBreak/>
              <w:t>образования земельных участков под строительство многоквартирных домов</w:t>
            </w:r>
          </w:p>
        </w:tc>
        <w:tc>
          <w:tcPr>
            <w:tcW w:w="4535" w:type="dxa"/>
          </w:tcPr>
          <w:p w:rsidR="009D02E3" w:rsidRDefault="009D02E3">
            <w:pPr>
              <w:pStyle w:val="ConsPlusNormal"/>
            </w:pPr>
            <w:r>
              <w:lastRenderedPageBreak/>
              <w:t xml:space="preserve">Определяется по наличию исходно-разрешительной документации на земельный </w:t>
            </w:r>
            <w:r>
              <w:lastRenderedPageBreak/>
              <w:t>участок.</w:t>
            </w:r>
          </w:p>
          <w:p w:rsidR="009D02E3" w:rsidRDefault="009D02E3">
            <w:pPr>
              <w:pStyle w:val="ConsPlusNormal"/>
            </w:pPr>
            <w:r>
              <w:t>Баллы распределяются от 10 до 50 на основании перечня документов:</w:t>
            </w:r>
          </w:p>
          <w:p w:rsidR="009D02E3" w:rsidRDefault="009D02E3">
            <w:pPr>
              <w:pStyle w:val="ConsPlusNormal"/>
            </w:pPr>
            <w:r>
              <w:t>наличие предварительных технических условий о возможности подключения к инженерным сетям - 40 баллов;</w:t>
            </w:r>
          </w:p>
          <w:p w:rsidR="009D02E3" w:rsidRDefault="009D02E3">
            <w:pPr>
              <w:pStyle w:val="ConsPlusNormal"/>
            </w:pPr>
            <w:r>
              <w:t>отсутствие обременений на земельном участке - 30 баллов;</w:t>
            </w:r>
          </w:p>
          <w:p w:rsidR="009D02E3" w:rsidRDefault="009D02E3">
            <w:pPr>
              <w:pStyle w:val="ConsPlusNormal"/>
            </w:pPr>
            <w:r>
              <w:t>наличие справки комитета по культуре Ленинградской области - 20 баллов;</w:t>
            </w:r>
          </w:p>
          <w:p w:rsidR="009D02E3" w:rsidRDefault="009D02E3">
            <w:pPr>
              <w:pStyle w:val="ConsPlusNormal"/>
            </w:pPr>
            <w:r>
              <w:t>наличие градостроительного плана земельного участка - 10 баллов;</w:t>
            </w:r>
          </w:p>
          <w:p w:rsidR="009D02E3" w:rsidRDefault="009D02E3">
            <w:pPr>
              <w:pStyle w:val="ConsPlusNormal"/>
            </w:pPr>
            <w:r>
              <w:t>наличие кадастрового номера земельного участка - 1 балл</w:t>
            </w:r>
          </w:p>
        </w:tc>
        <w:tc>
          <w:tcPr>
            <w:tcW w:w="1361" w:type="dxa"/>
          </w:tcPr>
          <w:p w:rsidR="009D02E3" w:rsidRDefault="009D02E3">
            <w:pPr>
              <w:pStyle w:val="ConsPlusNormal"/>
              <w:jc w:val="center"/>
            </w:pPr>
            <w:r>
              <w:lastRenderedPageBreak/>
              <w:t>50</w:t>
            </w:r>
          </w:p>
        </w:tc>
      </w:tr>
      <w:tr w:rsidR="009D02E3">
        <w:tc>
          <w:tcPr>
            <w:tcW w:w="567" w:type="dxa"/>
          </w:tcPr>
          <w:p w:rsidR="009D02E3" w:rsidRDefault="009D02E3">
            <w:pPr>
              <w:pStyle w:val="ConsPlusNormal"/>
              <w:jc w:val="center"/>
            </w:pPr>
            <w:r>
              <w:lastRenderedPageBreak/>
              <w:t>3</w:t>
            </w:r>
          </w:p>
        </w:tc>
        <w:tc>
          <w:tcPr>
            <w:tcW w:w="2608" w:type="dxa"/>
          </w:tcPr>
          <w:p w:rsidR="009D02E3" w:rsidRDefault="009D02E3">
            <w:pPr>
              <w:pStyle w:val="ConsPlusNormal"/>
            </w:pPr>
            <w:r>
              <w:t>Наличие жилых помещений на вторичном рынке жилья, возможных для приобретения (для муниципальных образований, которые выбрали способ реализации Программы путем приобретения жилых помещений на вторичном рынке жилья)</w:t>
            </w:r>
          </w:p>
        </w:tc>
        <w:tc>
          <w:tcPr>
            <w:tcW w:w="4535" w:type="dxa"/>
          </w:tcPr>
          <w:p w:rsidR="009D02E3" w:rsidRDefault="009D02E3">
            <w:pPr>
              <w:pStyle w:val="ConsPlusNormal"/>
            </w:pPr>
            <w:r>
              <w:t>Определяется по соотношению количества квадратных метров, выставленных на продажу на вторичном рынке жилья, к количеству квадратных метров аварийного жилищного фонда, заявленного для расселения.</w:t>
            </w:r>
          </w:p>
          <w:p w:rsidR="009D02E3" w:rsidRDefault="009D02E3">
            <w:pPr>
              <w:pStyle w:val="ConsPlusNormal"/>
            </w:pPr>
            <w:r>
              <w:t>Баллы распределяются от 1 до 3, чем больше коэффициент, тем выше балл:</w:t>
            </w:r>
          </w:p>
          <w:p w:rsidR="009D02E3" w:rsidRDefault="009D02E3">
            <w:pPr>
              <w:pStyle w:val="ConsPlusNormal"/>
            </w:pPr>
            <w:r>
              <w:t>3 и выше - 3 балла;</w:t>
            </w:r>
          </w:p>
          <w:p w:rsidR="009D02E3" w:rsidRDefault="009D02E3">
            <w:pPr>
              <w:pStyle w:val="ConsPlusNormal"/>
            </w:pPr>
            <w:r>
              <w:t>2 - 2 балла;</w:t>
            </w:r>
          </w:p>
          <w:p w:rsidR="009D02E3" w:rsidRDefault="009D02E3">
            <w:pPr>
              <w:pStyle w:val="ConsPlusNormal"/>
            </w:pPr>
            <w:r>
              <w:t>1 - 1 балл</w:t>
            </w:r>
          </w:p>
        </w:tc>
        <w:tc>
          <w:tcPr>
            <w:tcW w:w="1361" w:type="dxa"/>
          </w:tcPr>
          <w:p w:rsidR="009D02E3" w:rsidRDefault="009D02E3">
            <w:pPr>
              <w:pStyle w:val="ConsPlusNormal"/>
              <w:jc w:val="center"/>
            </w:pPr>
            <w:r>
              <w:t>50</w:t>
            </w:r>
          </w:p>
        </w:tc>
      </w:tr>
    </w:tbl>
    <w:p w:rsidR="009D02E3" w:rsidRDefault="009D02E3">
      <w:pPr>
        <w:pStyle w:val="ConsPlusNormal"/>
        <w:ind w:firstLine="540"/>
        <w:jc w:val="both"/>
      </w:pPr>
    </w:p>
    <w:p w:rsidR="009D02E3" w:rsidRDefault="009D02E3">
      <w:pPr>
        <w:pStyle w:val="ConsPlusNormal"/>
        <w:ind w:firstLine="540"/>
        <w:jc w:val="both"/>
      </w:pPr>
      <w:r>
        <w:t>Методика расчета:</w:t>
      </w:r>
    </w:p>
    <w:p w:rsidR="009D02E3" w:rsidRDefault="009D02E3">
      <w:pPr>
        <w:pStyle w:val="ConsPlusNormal"/>
        <w:ind w:firstLine="540"/>
        <w:jc w:val="both"/>
      </w:pPr>
    </w:p>
    <w:p w:rsidR="009D02E3" w:rsidRDefault="009D02E3">
      <w:pPr>
        <w:pStyle w:val="ConsPlusNormal"/>
        <w:jc w:val="center"/>
      </w:pPr>
      <w:r>
        <w:t>ИО = О</w:t>
      </w:r>
      <w:r>
        <w:rPr>
          <w:vertAlign w:val="subscript"/>
        </w:rPr>
        <w:t>1</w:t>
      </w:r>
      <w:r>
        <w:t xml:space="preserve"> x В</w:t>
      </w:r>
      <w:r>
        <w:rPr>
          <w:vertAlign w:val="subscript"/>
        </w:rPr>
        <w:t>1</w:t>
      </w:r>
      <w:r>
        <w:t xml:space="preserve"> + О</w:t>
      </w:r>
      <w:r>
        <w:rPr>
          <w:vertAlign w:val="subscript"/>
        </w:rPr>
        <w:t>2</w:t>
      </w:r>
      <w:r>
        <w:t xml:space="preserve"> x В</w:t>
      </w:r>
      <w:r>
        <w:rPr>
          <w:vertAlign w:val="subscript"/>
        </w:rPr>
        <w:t>2</w:t>
      </w:r>
      <w:r>
        <w:t xml:space="preserve"> или О</w:t>
      </w:r>
      <w:r>
        <w:rPr>
          <w:vertAlign w:val="subscript"/>
        </w:rPr>
        <w:t>1</w:t>
      </w:r>
      <w:r>
        <w:t xml:space="preserve"> x В</w:t>
      </w:r>
      <w:r>
        <w:rPr>
          <w:vertAlign w:val="subscript"/>
        </w:rPr>
        <w:t>1</w:t>
      </w:r>
      <w:r>
        <w:t xml:space="preserve"> + О</w:t>
      </w:r>
      <w:r>
        <w:rPr>
          <w:vertAlign w:val="subscript"/>
        </w:rPr>
        <w:t>3</w:t>
      </w:r>
      <w:r>
        <w:t xml:space="preserve"> x В</w:t>
      </w:r>
      <w:r>
        <w:rPr>
          <w:vertAlign w:val="subscript"/>
        </w:rPr>
        <w:t>3</w:t>
      </w:r>
      <w:r>
        <w:t>,</w:t>
      </w:r>
    </w:p>
    <w:p w:rsidR="009D02E3" w:rsidRDefault="009D02E3">
      <w:pPr>
        <w:pStyle w:val="ConsPlusNormal"/>
        <w:ind w:firstLine="540"/>
        <w:jc w:val="both"/>
      </w:pPr>
    </w:p>
    <w:p w:rsidR="009D02E3" w:rsidRDefault="009D02E3">
      <w:pPr>
        <w:pStyle w:val="ConsPlusNormal"/>
        <w:ind w:firstLine="540"/>
        <w:jc w:val="both"/>
      </w:pPr>
      <w:r>
        <w:t>где:</w:t>
      </w:r>
    </w:p>
    <w:p w:rsidR="009D02E3" w:rsidRDefault="009D02E3">
      <w:pPr>
        <w:pStyle w:val="ConsPlusNormal"/>
        <w:spacing w:before="200"/>
        <w:ind w:firstLine="540"/>
        <w:jc w:val="both"/>
      </w:pPr>
      <w:r>
        <w:t>ИО - итоговая оценка по пакету документов;</w:t>
      </w:r>
    </w:p>
    <w:p w:rsidR="009D02E3" w:rsidRDefault="009D02E3">
      <w:pPr>
        <w:pStyle w:val="ConsPlusNormal"/>
        <w:spacing w:before="200"/>
        <w:ind w:firstLine="540"/>
        <w:jc w:val="both"/>
      </w:pPr>
      <w:r>
        <w:t>О</w:t>
      </w:r>
      <w:r>
        <w:rPr>
          <w:vertAlign w:val="subscript"/>
        </w:rPr>
        <w:t>1</w:t>
      </w:r>
      <w:r>
        <w:t>, О</w:t>
      </w:r>
      <w:r>
        <w:rPr>
          <w:vertAlign w:val="subscript"/>
        </w:rPr>
        <w:t>2</w:t>
      </w:r>
      <w:r>
        <w:t>, О</w:t>
      </w:r>
      <w:r>
        <w:rPr>
          <w:vertAlign w:val="subscript"/>
        </w:rPr>
        <w:t>3</w:t>
      </w:r>
      <w:r>
        <w:t xml:space="preserve"> - балльная оценка по соответствующему критерию;</w:t>
      </w:r>
    </w:p>
    <w:p w:rsidR="009D02E3" w:rsidRDefault="009D02E3">
      <w:pPr>
        <w:pStyle w:val="ConsPlusNormal"/>
        <w:spacing w:before="200"/>
        <w:ind w:firstLine="540"/>
        <w:jc w:val="both"/>
      </w:pPr>
      <w:r>
        <w:t>В</w:t>
      </w:r>
      <w:r>
        <w:rPr>
          <w:vertAlign w:val="subscript"/>
        </w:rPr>
        <w:t>1</w:t>
      </w:r>
      <w:r>
        <w:t>, В</w:t>
      </w:r>
      <w:r>
        <w:rPr>
          <w:vertAlign w:val="subscript"/>
        </w:rPr>
        <w:t>2</w:t>
      </w:r>
      <w:r>
        <w:t>, В</w:t>
      </w:r>
      <w:r>
        <w:rPr>
          <w:vertAlign w:val="subscript"/>
        </w:rPr>
        <w:t>3</w:t>
      </w:r>
      <w:r>
        <w:t xml:space="preserve"> - вес соответствующего критерия.</w:t>
      </w:r>
    </w:p>
    <w:p w:rsidR="009D02E3" w:rsidRDefault="009D02E3">
      <w:pPr>
        <w:pStyle w:val="ConsPlusNormal"/>
        <w:ind w:firstLine="540"/>
        <w:jc w:val="both"/>
      </w:pPr>
    </w:p>
    <w:p w:rsidR="009D02E3" w:rsidRDefault="009D02E3">
      <w:pPr>
        <w:pStyle w:val="ConsPlusNormal"/>
        <w:ind w:firstLine="540"/>
        <w:jc w:val="both"/>
      </w:pPr>
      <w:r>
        <w:t>3.9. В случае когда заявки получают одинаковое количество баллов, приоритет отдается заявке, в списках которой заявлена большая площадь жилых помещений, подлежащих расселению.</w:t>
      </w:r>
    </w:p>
    <w:p w:rsidR="009D02E3" w:rsidRDefault="009D02E3">
      <w:pPr>
        <w:pStyle w:val="ConsPlusNormal"/>
        <w:spacing w:before="200"/>
        <w:ind w:firstLine="540"/>
        <w:jc w:val="both"/>
      </w:pPr>
      <w:r>
        <w:t>3.10. Для оценки представленных заявок Комитетом создается комиссия. Положение о комиссии и состав комиссии утверждаются правовым актом Комитета.</w:t>
      </w:r>
    </w:p>
    <w:p w:rsidR="009D02E3" w:rsidRDefault="009D02E3">
      <w:pPr>
        <w:pStyle w:val="ConsPlusNormal"/>
        <w:spacing w:before="200"/>
        <w:ind w:firstLine="540"/>
        <w:jc w:val="both"/>
      </w:pPr>
      <w:r>
        <w:t xml:space="preserve">3.11. На основании результатов оценки заявок по балльной системе с учетом соответствия муниципального образования критериям, приведенным в </w:t>
      </w:r>
      <w:hyperlink w:anchor="P3111">
        <w:r>
          <w:rPr>
            <w:color w:val="0000FF"/>
          </w:rPr>
          <w:t>пункте 3.2</w:t>
        </w:r>
      </w:hyperlink>
      <w:r>
        <w:t xml:space="preserve"> настоящего Порядка, комиссия принимает решение о признании муниципальных образований, набравших наибольшее количество баллов (в порядке убывания баллов от большего к меньшему), получателями субсидий и оформляет решение протоколом в течение пяти рабочих дней с даты окончания рассмотрения заявок.</w:t>
      </w:r>
    </w:p>
    <w:p w:rsidR="009D02E3" w:rsidRDefault="009D02E3">
      <w:pPr>
        <w:pStyle w:val="ConsPlusNormal"/>
        <w:spacing w:before="200"/>
        <w:ind w:firstLine="540"/>
        <w:jc w:val="both"/>
      </w:pPr>
      <w:r>
        <w:t>3.12. На основании протокола комиссии о признании муниципальных образований получателями субсидий Комитет в течение пяти рабочих дней с даты подписания протокола принимает решение о предоставлении субсидий муниципальным образованиям, а также формирует предложения по распределению субсидий бюджетам муниципальных образований.</w:t>
      </w:r>
    </w:p>
    <w:p w:rsidR="009D02E3" w:rsidRDefault="009D02E3">
      <w:pPr>
        <w:pStyle w:val="ConsPlusNormal"/>
        <w:spacing w:before="200"/>
        <w:ind w:firstLine="540"/>
        <w:jc w:val="both"/>
      </w:pPr>
      <w:r>
        <w:t xml:space="preserve">3.13. При наличии оснований, приведенных в </w:t>
      </w:r>
      <w:hyperlink w:anchor="P3135">
        <w:r>
          <w:rPr>
            <w:color w:val="0000FF"/>
          </w:rPr>
          <w:t>пункте 3.6</w:t>
        </w:r>
      </w:hyperlink>
      <w:r>
        <w:t xml:space="preserve"> настоящего Порядка, Комитет принимает решение об отклонении заявки муниципального образования, о чем соответствующее муниципальное образование уведомляется в письменной форме в течение трех рабочих дней с даты принятия Комитетом указанного решения.</w:t>
      </w:r>
    </w:p>
    <w:p w:rsidR="009D02E3" w:rsidRDefault="009D02E3">
      <w:pPr>
        <w:pStyle w:val="ConsPlusNormal"/>
        <w:ind w:firstLine="540"/>
        <w:jc w:val="both"/>
      </w:pPr>
    </w:p>
    <w:p w:rsidR="009D02E3" w:rsidRDefault="009D02E3">
      <w:pPr>
        <w:pStyle w:val="ConsPlusTitle"/>
        <w:jc w:val="center"/>
        <w:outlineLvl w:val="2"/>
      </w:pPr>
      <w:r>
        <w:lastRenderedPageBreak/>
        <w:t>4. Порядок распределения субсидий</w:t>
      </w:r>
    </w:p>
    <w:p w:rsidR="009D02E3" w:rsidRDefault="009D02E3">
      <w:pPr>
        <w:pStyle w:val="ConsPlusNormal"/>
        <w:ind w:firstLine="540"/>
        <w:jc w:val="both"/>
      </w:pPr>
    </w:p>
    <w:p w:rsidR="009D02E3" w:rsidRDefault="009D02E3">
      <w:pPr>
        <w:pStyle w:val="ConsPlusNormal"/>
        <w:ind w:firstLine="540"/>
        <w:jc w:val="both"/>
      </w:pPr>
      <w:r>
        <w:t xml:space="preserve">4.1. Распределение субсидий муниципальным образованиям осуществляется исходя из расчетного объема средств, необходимого для достижения значений результатов использования субсидий, в соответствии с </w:t>
      </w:r>
      <w:hyperlink r:id="rId103">
        <w:r>
          <w:rPr>
            <w:color w:val="0000FF"/>
          </w:rPr>
          <w:t>подпунктом "в" пункта 6.1</w:t>
        </w:r>
      </w:hyperlink>
      <w:r>
        <w:t xml:space="preserve"> Правил по формуле:</w:t>
      </w:r>
    </w:p>
    <w:p w:rsidR="009D02E3" w:rsidRDefault="009D02E3">
      <w:pPr>
        <w:pStyle w:val="ConsPlusNormal"/>
        <w:ind w:firstLine="540"/>
        <w:jc w:val="both"/>
      </w:pPr>
    </w:p>
    <w:p w:rsidR="009D02E3" w:rsidRDefault="009D02E3">
      <w:pPr>
        <w:pStyle w:val="ConsPlusNormal"/>
        <w:jc w:val="center"/>
      </w:pPr>
      <w:r>
        <w:t>Сi = РОСi x УСi,</w:t>
      </w:r>
    </w:p>
    <w:p w:rsidR="009D02E3" w:rsidRDefault="009D02E3">
      <w:pPr>
        <w:pStyle w:val="ConsPlusNormal"/>
        <w:ind w:firstLine="540"/>
        <w:jc w:val="both"/>
      </w:pPr>
    </w:p>
    <w:p w:rsidR="009D02E3" w:rsidRDefault="009D02E3">
      <w:pPr>
        <w:pStyle w:val="ConsPlusNormal"/>
        <w:ind w:firstLine="540"/>
        <w:jc w:val="both"/>
      </w:pPr>
      <w:r>
        <w:t>где:</w:t>
      </w:r>
    </w:p>
    <w:p w:rsidR="009D02E3" w:rsidRDefault="009D02E3">
      <w:pPr>
        <w:pStyle w:val="ConsPlusNormal"/>
        <w:spacing w:before="200"/>
        <w:ind w:firstLine="540"/>
        <w:jc w:val="both"/>
      </w:pPr>
      <w:r>
        <w:t>Сi - объем субсидии бюджету i-го муниципального образования;</w:t>
      </w:r>
    </w:p>
    <w:p w:rsidR="009D02E3" w:rsidRDefault="009D02E3">
      <w:pPr>
        <w:pStyle w:val="ConsPlusNormal"/>
        <w:spacing w:before="200"/>
        <w:ind w:firstLine="540"/>
        <w:jc w:val="both"/>
      </w:pPr>
      <w:r>
        <w:t>УСi - предельный уровень софинансирования для i-го муниципального образования;</w:t>
      </w:r>
    </w:p>
    <w:p w:rsidR="009D02E3" w:rsidRDefault="009D02E3">
      <w:pPr>
        <w:pStyle w:val="ConsPlusNormal"/>
        <w:spacing w:before="200"/>
        <w:ind w:firstLine="540"/>
        <w:jc w:val="both"/>
      </w:pPr>
      <w:r>
        <w:t>РОСi - расчетный объем расходов, необходимый для достижения значений результатов использования субсидии i-м муниципальным образованием.</w:t>
      </w:r>
    </w:p>
    <w:p w:rsidR="009D02E3" w:rsidRDefault="009D02E3">
      <w:pPr>
        <w:pStyle w:val="ConsPlusNormal"/>
        <w:ind w:firstLine="540"/>
        <w:jc w:val="both"/>
      </w:pPr>
    </w:p>
    <w:p w:rsidR="009D02E3" w:rsidRDefault="009D02E3">
      <w:pPr>
        <w:pStyle w:val="ConsPlusNormal"/>
        <w:ind w:firstLine="540"/>
        <w:jc w:val="both"/>
      </w:pPr>
      <w:r>
        <w:t>При этом расчетный объем расходов, необходимый для достижения значений результатов использования субсидии i-м муниципальным образованием, рассчитывается по формуле:</w:t>
      </w:r>
    </w:p>
    <w:p w:rsidR="009D02E3" w:rsidRDefault="009D02E3">
      <w:pPr>
        <w:pStyle w:val="ConsPlusNormal"/>
        <w:ind w:firstLine="540"/>
        <w:jc w:val="both"/>
      </w:pPr>
    </w:p>
    <w:p w:rsidR="009D02E3" w:rsidRDefault="009D02E3">
      <w:pPr>
        <w:pStyle w:val="ConsPlusNormal"/>
        <w:jc w:val="center"/>
      </w:pPr>
      <w:r>
        <w:t>РОСi = Si x Р,</w:t>
      </w:r>
    </w:p>
    <w:p w:rsidR="009D02E3" w:rsidRDefault="009D02E3">
      <w:pPr>
        <w:pStyle w:val="ConsPlusNormal"/>
        <w:ind w:firstLine="540"/>
        <w:jc w:val="both"/>
      </w:pPr>
    </w:p>
    <w:p w:rsidR="009D02E3" w:rsidRDefault="009D02E3">
      <w:pPr>
        <w:pStyle w:val="ConsPlusNormal"/>
        <w:ind w:firstLine="540"/>
        <w:jc w:val="both"/>
      </w:pPr>
      <w:r>
        <w:t>где:</w:t>
      </w:r>
    </w:p>
    <w:p w:rsidR="009D02E3" w:rsidRDefault="009D02E3">
      <w:pPr>
        <w:pStyle w:val="ConsPlusNormal"/>
        <w:spacing w:before="200"/>
        <w:ind w:firstLine="540"/>
        <w:jc w:val="both"/>
      </w:pPr>
      <w:r>
        <w:t>Si - расселяемая площадь жилых помещений в i-м муниципальном образовании.</w:t>
      </w:r>
    </w:p>
    <w:p w:rsidR="009D02E3" w:rsidRDefault="009D02E3">
      <w:pPr>
        <w:pStyle w:val="ConsPlusNormal"/>
        <w:spacing w:before="200"/>
        <w:ind w:firstLine="540"/>
        <w:jc w:val="both"/>
      </w:pPr>
      <w:r>
        <w:t xml:space="preserve">В случае несоответствия расселяемого жилого помещения минимальным значениям Региональных </w:t>
      </w:r>
      <w:hyperlink r:id="rId104">
        <w:r>
          <w:rPr>
            <w:color w:val="0000FF"/>
          </w:rPr>
          <w:t>нормативов</w:t>
        </w:r>
      </w:hyperlink>
      <w:r>
        <w:t xml:space="preserve"> градостроительного проектирования Ленинградской области, утвержденных постановлением Правительства Ленинградской области от 22 марта 2012 года N 83 (далее - минимальные нормативы), в соответствии с которыми площадь жилых помещений должна быть:</w:t>
      </w:r>
    </w:p>
    <w:p w:rsidR="009D02E3" w:rsidRDefault="009D02E3">
      <w:pPr>
        <w:pStyle w:val="ConsPlusNormal"/>
        <w:spacing w:before="200"/>
        <w:ind w:firstLine="540"/>
        <w:jc w:val="both"/>
      </w:pPr>
      <w:r>
        <w:t>однокомнатная квартира (квартира-студия с согласия граждан) - не менее 28 кв. метров,</w:t>
      </w:r>
    </w:p>
    <w:p w:rsidR="009D02E3" w:rsidRDefault="009D02E3">
      <w:pPr>
        <w:pStyle w:val="ConsPlusNormal"/>
        <w:spacing w:before="200"/>
        <w:ind w:firstLine="540"/>
        <w:jc w:val="both"/>
      </w:pPr>
      <w:r>
        <w:t>двухкомнатная квартира - не менее 44 кв. метров,</w:t>
      </w:r>
    </w:p>
    <w:p w:rsidR="009D02E3" w:rsidRDefault="009D02E3">
      <w:pPr>
        <w:pStyle w:val="ConsPlusNormal"/>
        <w:spacing w:before="200"/>
        <w:ind w:firstLine="540"/>
        <w:jc w:val="both"/>
      </w:pPr>
      <w:r>
        <w:t>трехкомнатная квартира - не менее 56 кв. метров,</w:t>
      </w:r>
    </w:p>
    <w:p w:rsidR="009D02E3" w:rsidRDefault="009D02E3">
      <w:pPr>
        <w:pStyle w:val="ConsPlusNormal"/>
        <w:spacing w:before="200"/>
        <w:ind w:firstLine="540"/>
        <w:jc w:val="both"/>
      </w:pPr>
      <w:r>
        <w:t>четырехкомнатная квартира - не менее 70 кв. метров,</w:t>
      </w:r>
    </w:p>
    <w:p w:rsidR="009D02E3" w:rsidRDefault="009D02E3">
      <w:pPr>
        <w:pStyle w:val="ConsPlusNormal"/>
        <w:spacing w:before="200"/>
        <w:ind w:firstLine="540"/>
        <w:jc w:val="both"/>
      </w:pPr>
      <w:r>
        <w:t>разница в квадратных метрах между приобретаемой и расселяемой площадью жилых помещений до минимальных нормативов финансируется в рамках предоставляемой субсидии бюджету i-го муниципального образования;</w:t>
      </w:r>
    </w:p>
    <w:p w:rsidR="009D02E3" w:rsidRDefault="009D02E3">
      <w:pPr>
        <w:pStyle w:val="ConsPlusNormal"/>
        <w:spacing w:before="200"/>
        <w:ind w:firstLine="540"/>
        <w:jc w:val="both"/>
      </w:pPr>
      <w:r>
        <w:t>Р - размер стоимости одного квадратного метра общей площади жилого помещения, который составляет:</w:t>
      </w:r>
    </w:p>
    <w:p w:rsidR="009D02E3" w:rsidRDefault="009D02E3">
      <w:pPr>
        <w:pStyle w:val="ConsPlusNormal"/>
        <w:spacing w:before="200"/>
        <w:ind w:firstLine="540"/>
        <w:jc w:val="both"/>
      </w:pPr>
      <w:r>
        <w:t>по этапу 2019-2020 годов Программы - 45685 рублей (</w:t>
      </w:r>
      <w:hyperlink r:id="rId105">
        <w:r>
          <w:rPr>
            <w:color w:val="0000FF"/>
          </w:rPr>
          <w:t>приказ</w:t>
        </w:r>
      </w:hyperlink>
      <w:r>
        <w:t xml:space="preserve"> Министерства строительства и жилищно-коммунального хозяйства Российской Федерации от 19 декабря 2018 года N 822/пр "О показателях средней рыночной стоимости одного квадратного метра общей площади жилого помещения по субъектам Российской Федерации на I квартал 2019 года");</w:t>
      </w:r>
    </w:p>
    <w:p w:rsidR="009D02E3" w:rsidRDefault="009D02E3">
      <w:pPr>
        <w:pStyle w:val="ConsPlusNormal"/>
        <w:spacing w:before="200"/>
        <w:ind w:firstLine="540"/>
        <w:jc w:val="both"/>
      </w:pPr>
      <w:r>
        <w:t>по этапу 2020-2021 годов Программы - 51607 рублей (</w:t>
      </w:r>
      <w:hyperlink r:id="rId106">
        <w:r>
          <w:rPr>
            <w:color w:val="0000FF"/>
          </w:rPr>
          <w:t>приказ</w:t>
        </w:r>
      </w:hyperlink>
      <w:r>
        <w:t xml:space="preserve"> Министерства строительства и жилищно-коммунального хозяйства Российской Федерации от 19 декабря 2019 года N 827/пр "О нормативе стоимости одного квадратного метра общей площади жилого помещения по Российской Федерации на первое полугодие 2020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2020 года");</w:t>
      </w:r>
    </w:p>
    <w:p w:rsidR="009D02E3" w:rsidRDefault="009D02E3">
      <w:pPr>
        <w:pStyle w:val="ConsPlusNormal"/>
        <w:spacing w:before="200"/>
        <w:ind w:firstLine="540"/>
        <w:jc w:val="both"/>
      </w:pPr>
      <w:r>
        <w:t>по этапу 2021-2022 годов Программы - 56194 рубля (</w:t>
      </w:r>
      <w:hyperlink r:id="rId107">
        <w:r>
          <w:rPr>
            <w:color w:val="0000FF"/>
          </w:rPr>
          <w:t>приказ</w:t>
        </w:r>
      </w:hyperlink>
      <w:r>
        <w:t xml:space="preserve"> Министерства строительства и жилищно-коммунального хозяйства Российской Федерации от 29 сентября 2020 года N 557/пр "О показателях средней рыночной стоимости одного квадратного метра общей площади жилого помещения по субъектам Российской Федерации на IV квартал 2020 года");</w:t>
      </w:r>
    </w:p>
    <w:p w:rsidR="009D02E3" w:rsidRDefault="009D02E3">
      <w:pPr>
        <w:pStyle w:val="ConsPlusNormal"/>
        <w:spacing w:before="200"/>
        <w:ind w:firstLine="540"/>
        <w:jc w:val="both"/>
      </w:pPr>
      <w:r>
        <w:t xml:space="preserve">по последующим этапам Программы - будет пересчитываться ежегодно на момент </w:t>
      </w:r>
      <w:r>
        <w:lastRenderedPageBreak/>
        <w:t>формирования заявок на основании приказов Министерства строительства и жилищно-коммунального хозяйства Российской Федерации.</w:t>
      </w:r>
    </w:p>
    <w:p w:rsidR="009D02E3" w:rsidRDefault="009D02E3">
      <w:pPr>
        <w:pStyle w:val="ConsPlusNormal"/>
        <w:ind w:firstLine="540"/>
        <w:jc w:val="both"/>
      </w:pPr>
    </w:p>
    <w:p w:rsidR="009D02E3" w:rsidRDefault="009D02E3">
      <w:pPr>
        <w:pStyle w:val="ConsPlusNormal"/>
        <w:ind w:firstLine="540"/>
        <w:jc w:val="both"/>
      </w:pPr>
      <w:r>
        <w:t>Размер финансовой поддержки Фонда ЖКХ определяется в соответствии с лимитами бюджетных ассигнований, доведенными Фондом ЖКХ до Ленинградской области на текущий и плановый период в целях реализации Программы.</w:t>
      </w:r>
    </w:p>
    <w:p w:rsidR="009D02E3" w:rsidRDefault="009D02E3">
      <w:pPr>
        <w:pStyle w:val="ConsPlusNormal"/>
        <w:spacing w:before="200"/>
        <w:ind w:firstLine="540"/>
        <w:jc w:val="both"/>
      </w:pPr>
      <w:r>
        <w:t>Дополнительно выявленные квадратные метры, превышающие минимальные нормативы, образовавшиеся в связи с типовой планировкой вновь построенных жилых помещений и(или) наличием нестандартных жилых помещений, превышающих минимальные нормативы площади, в аварийных многоквартирных домах финансируются за счет средств бюджетов муниципальных образований.</w:t>
      </w:r>
    </w:p>
    <w:p w:rsidR="009D02E3" w:rsidRDefault="009D02E3">
      <w:pPr>
        <w:pStyle w:val="ConsPlusNormal"/>
        <w:spacing w:before="200"/>
        <w:ind w:firstLine="540"/>
        <w:jc w:val="both"/>
      </w:pPr>
      <w:r>
        <w:t>В случае если размер стоимости одного квадратного метра общей площади жилого помещения на территории муниципального образования превышает размер стоимости одного квадратного метра общей площади жилого помещения, утвержденной Министерством строительства и жилищно-коммунального хозяйства Российской Федерации, финансирование разницы осуществляется за счет средств бюджетов муниципальных образований.</w:t>
      </w:r>
    </w:p>
    <w:p w:rsidR="009D02E3" w:rsidRDefault="009D02E3">
      <w:pPr>
        <w:pStyle w:val="ConsPlusNormal"/>
        <w:spacing w:before="200"/>
        <w:ind w:firstLine="540"/>
        <w:jc w:val="both"/>
      </w:pPr>
      <w:r>
        <w:t>Фактический размер стоимости одного квадратного метра общей площади жилых помещений, предоставляемых гражданам в рамках реализации Программы или выкупаемых у собственников, для каждого приобретаемого/выкупаемого помещения определяется как частное от стоимости приобретения помещения/выкупной стоимости помещения и приобретаемой/выкупаемой площади приобретаемого/выкупаемого помещения. Такая стоимость одного квадратного метра определяет фактическую потребность в осуществлении расходов для муниципальных образований на реализацию мероприятий Программы.</w:t>
      </w:r>
    </w:p>
    <w:p w:rsidR="009D02E3" w:rsidRDefault="009D02E3">
      <w:pPr>
        <w:pStyle w:val="ConsPlusNormal"/>
        <w:spacing w:before="200"/>
        <w:ind w:firstLine="540"/>
        <w:jc w:val="both"/>
      </w:pPr>
      <w:r>
        <w:t>В случае если размер стоимости одного квадратного метра при заключении муниципального контракта/соглашения с собственником менее размера стоимости одного квадратного метра, утвержденного Министерством строительства и жилищно-коммунального хозяйства Российской Федерации для текущего этапа Программы, то перечисление субсидии определяется исходя из индивидуальной для заключаемого муниципального контракта/соглашения с собственником размера одного квадратного метра.</w:t>
      </w:r>
    </w:p>
    <w:p w:rsidR="009D02E3" w:rsidRDefault="009D02E3">
      <w:pPr>
        <w:pStyle w:val="ConsPlusNormal"/>
        <w:spacing w:before="200"/>
        <w:ind w:firstLine="540"/>
        <w:jc w:val="both"/>
      </w:pPr>
      <w:r>
        <w:t>В случае если размер стоимости одного квадратного метра общей площади жилого помещения на территории муниципального образования превышает размер стоимости одного квадратного метра общей площади жилого помещения, утвержденной Министерством строительства и жилищно-коммунального хозяйства Российской Федерации, финансирование разницы осуществляется за счет средств бюджетов муниципальных образований, при этом размер субсидии определяется исходя из размера стоимости одного квадратного метра, утвержденного Министерством строительства и жилищно-коммунального хозяйства Российской Федерации для текущего этапа Программы.</w:t>
      </w:r>
    </w:p>
    <w:p w:rsidR="009D02E3" w:rsidRDefault="009D02E3">
      <w:pPr>
        <w:pStyle w:val="ConsPlusNormal"/>
        <w:spacing w:before="200"/>
        <w:ind w:firstLine="540"/>
        <w:jc w:val="both"/>
      </w:pPr>
      <w:r>
        <w:t>При предоставлении с письменного согласия граждан им жилых помещений общей площадью менее ранее занимаемой объемы субсидии пересчитываются исходя из приобретаемой площади жилых помещений.</w:t>
      </w:r>
    </w:p>
    <w:p w:rsidR="009D02E3" w:rsidRDefault="009D02E3">
      <w:pPr>
        <w:pStyle w:val="ConsPlusNormal"/>
        <w:spacing w:before="200"/>
        <w:ind w:firstLine="540"/>
        <w:jc w:val="both"/>
      </w:pPr>
      <w:r>
        <w:t>В случае если администрацией муниципального образования принято решение об улучшении жилищных условий гражданам, а именно: в случае приобретения ими в рамках Программы квартир с количеством комнат, превышающим количество комнат в ранее занимаемых квартирах в аварийном многоквартирном доме, субсидии на доплату до минимальных нормативов выделяются в объеме до минимальных нормативов расселяемого жилого помещения.</w:t>
      </w:r>
    </w:p>
    <w:p w:rsidR="009D02E3" w:rsidRDefault="009D02E3">
      <w:pPr>
        <w:pStyle w:val="ConsPlusNormal"/>
        <w:spacing w:before="200"/>
        <w:ind w:firstLine="540"/>
        <w:jc w:val="both"/>
      </w:pPr>
      <w:r>
        <w:t>В случае ухудшения жилищных условий с письменного согласия граждан, а именно: в случае приобретения ими в рамках Программы жилых помещений с меньшим количеством комнат по сравнению с ранее занимаемым количеством комнат в аварийном многоквартирном доме, доплата до минимальных нормативов из средств областного бюджета Ленинградской области производится до минимальных нормативов приобретаемого жилого помещения (при условии, что площадь расселяемых жилых помещений не превышает минимальных нормативов соответствующего расселяемого жилого помещения).</w:t>
      </w:r>
    </w:p>
    <w:p w:rsidR="009D02E3" w:rsidRDefault="009D02E3">
      <w:pPr>
        <w:pStyle w:val="ConsPlusNormal"/>
        <w:spacing w:before="200"/>
        <w:ind w:firstLine="540"/>
        <w:jc w:val="both"/>
      </w:pPr>
      <w:r>
        <w:t xml:space="preserve">Субсидии не предоставляются на доплату до минимальных нормативов ни расселяемых, ни приобретаемых жилых помещений при наличии факта превышения расселяемой площади жилых помещений над минимальными нормативами расселяемых жилых помещений при приобретении </w:t>
      </w:r>
      <w:r>
        <w:lastRenderedPageBreak/>
        <w:t>жилых помещений с равным, большим и меньшим по сравнению с ранее занимаемым количеством комнат, так как муниципальное образование уже получает субсидии из расчета аварийной площади.</w:t>
      </w:r>
    </w:p>
    <w:p w:rsidR="009D02E3" w:rsidRDefault="009D02E3">
      <w:pPr>
        <w:pStyle w:val="ConsPlusNormal"/>
        <w:spacing w:before="200"/>
        <w:ind w:firstLine="540"/>
        <w:jc w:val="both"/>
      </w:pPr>
      <w:r>
        <w:t>В случае если администрацией муниципального образования принято решение реализовывать Программу путем приобретения жилых помещений у застройщика в строящихся многоквартирных домах, приобретение жилых помещений осуществляется по сметной стоимости строительства одного квадратного метра на дату утверждения положительного заключения ГАУ "Леноблгосэкспертиза".</w:t>
      </w:r>
    </w:p>
    <w:p w:rsidR="009D02E3" w:rsidRDefault="009D02E3">
      <w:pPr>
        <w:pStyle w:val="ConsPlusNormal"/>
        <w:spacing w:before="200"/>
        <w:ind w:firstLine="540"/>
        <w:jc w:val="both"/>
      </w:pPr>
      <w:r>
        <w:t>В случае получения положительного заключения за 12 месяцев до проведения конкурсных процедур по приобретению жилых помещений приобретение жилых помещений осуществляется по сметной стоимости строительства одного квадратного метра на дату утверждения положительного заключения ГАУ "Леноблгосэкспертиза" с учетом индекса-дефлятора.</w:t>
      </w:r>
    </w:p>
    <w:p w:rsidR="009D02E3" w:rsidRDefault="009D02E3">
      <w:pPr>
        <w:pStyle w:val="ConsPlusNormal"/>
        <w:spacing w:before="200"/>
        <w:ind w:firstLine="540"/>
        <w:jc w:val="both"/>
      </w:pPr>
      <w:r>
        <w:t xml:space="preserve">4.2. Распределение субсидий бюджетам муниципальных образований утверждается нормативным правовым актом Правительства Ленинградской области в соответствии с </w:t>
      </w:r>
      <w:hyperlink r:id="rId108">
        <w:r>
          <w:rPr>
            <w:color w:val="0000FF"/>
          </w:rPr>
          <w:t>пунктом 3.2</w:t>
        </w:r>
      </w:hyperlink>
      <w:r>
        <w:t xml:space="preserve"> Правил.</w:t>
      </w:r>
    </w:p>
    <w:p w:rsidR="009D02E3" w:rsidRDefault="009D02E3">
      <w:pPr>
        <w:pStyle w:val="ConsPlusNormal"/>
        <w:spacing w:before="200"/>
        <w:ind w:firstLine="540"/>
        <w:jc w:val="both"/>
      </w:pPr>
      <w:r>
        <w:t>4.3. Распределение субсидий утверждается на очередной (текущий) финансовый год и на плановый период.</w:t>
      </w:r>
    </w:p>
    <w:p w:rsidR="009D02E3" w:rsidRDefault="009D02E3">
      <w:pPr>
        <w:pStyle w:val="ConsPlusNormal"/>
        <w:spacing w:before="200"/>
        <w:ind w:firstLine="540"/>
        <w:jc w:val="both"/>
      </w:pPr>
      <w:bookmarkStart w:id="43" w:name="P3234"/>
      <w:bookmarkEnd w:id="43"/>
      <w:r>
        <w:t>4.4. Основания внесения изменений в утвержденное распределение субсидий:</w:t>
      </w:r>
    </w:p>
    <w:p w:rsidR="009D02E3" w:rsidRDefault="009D02E3">
      <w:pPr>
        <w:pStyle w:val="ConsPlusNormal"/>
        <w:spacing w:before="200"/>
        <w:ind w:firstLine="540"/>
        <w:jc w:val="both"/>
      </w:pPr>
      <w:r>
        <w:t>а) уточнение расчетного объема расходов, необходимого для достижения значений результатов использования субсидий;</w:t>
      </w:r>
    </w:p>
    <w:p w:rsidR="009D02E3" w:rsidRDefault="009D02E3">
      <w:pPr>
        <w:pStyle w:val="ConsPlusNormal"/>
        <w:spacing w:before="200"/>
        <w:ind w:firstLine="540"/>
        <w:jc w:val="both"/>
      </w:pPr>
      <w:r>
        <w:t>б) увеличение объема бюджетных ассигнований областного бюджета Ленинградской области на предоставление субсидий;</w:t>
      </w:r>
    </w:p>
    <w:p w:rsidR="009D02E3" w:rsidRDefault="009D02E3">
      <w:pPr>
        <w:pStyle w:val="ConsPlusNormal"/>
        <w:spacing w:before="200"/>
        <w:ind w:firstLine="540"/>
        <w:jc w:val="both"/>
      </w:pPr>
      <w:r>
        <w:t>в) распределение нераспределенного объема субсидий;</w:t>
      </w:r>
    </w:p>
    <w:p w:rsidR="009D02E3" w:rsidRDefault="009D02E3">
      <w:pPr>
        <w:pStyle w:val="ConsPlusNormal"/>
        <w:spacing w:before="200"/>
        <w:ind w:firstLine="540"/>
        <w:jc w:val="both"/>
      </w:pPr>
      <w:r>
        <w:t xml:space="preserve">г) отсутствие заключенного соглашения в соответствии с </w:t>
      </w:r>
      <w:hyperlink r:id="rId109">
        <w:r>
          <w:rPr>
            <w:color w:val="0000FF"/>
          </w:rPr>
          <w:t>пунктом 4.3</w:t>
        </w:r>
      </w:hyperlink>
      <w:r>
        <w:t xml:space="preserve"> Правил.</w:t>
      </w:r>
    </w:p>
    <w:p w:rsidR="009D02E3" w:rsidRDefault="009D02E3">
      <w:pPr>
        <w:pStyle w:val="ConsPlusNormal"/>
        <w:spacing w:before="200"/>
        <w:ind w:firstLine="540"/>
        <w:jc w:val="both"/>
      </w:pPr>
      <w:r>
        <w:t xml:space="preserve">4.5. При наличии оснований для внесения изменений в утвержденное распределение субсидий, указанных в </w:t>
      </w:r>
      <w:hyperlink w:anchor="P3234">
        <w:r>
          <w:rPr>
            <w:color w:val="0000FF"/>
          </w:rPr>
          <w:t>пункте 4.4</w:t>
        </w:r>
      </w:hyperlink>
      <w:r>
        <w:t xml:space="preserve"> настоящего Порядка, Комитет осуществляет подготовку и согласование в установленном законодательством порядке проекта постановления Правительства Ленинградской области о внесении изменений в утвержденное распределений субсидий.</w:t>
      </w:r>
    </w:p>
    <w:p w:rsidR="009D02E3" w:rsidRDefault="009D02E3">
      <w:pPr>
        <w:pStyle w:val="ConsPlusNormal"/>
        <w:ind w:firstLine="540"/>
        <w:jc w:val="both"/>
      </w:pPr>
    </w:p>
    <w:p w:rsidR="009D02E3" w:rsidRDefault="009D02E3">
      <w:pPr>
        <w:pStyle w:val="ConsPlusTitle"/>
        <w:jc w:val="center"/>
        <w:outlineLvl w:val="2"/>
      </w:pPr>
      <w:r>
        <w:t>5. Порядок предоставления и расходования субсидий</w:t>
      </w:r>
    </w:p>
    <w:p w:rsidR="009D02E3" w:rsidRDefault="009D02E3">
      <w:pPr>
        <w:pStyle w:val="ConsPlusNormal"/>
        <w:ind w:firstLine="540"/>
        <w:jc w:val="both"/>
      </w:pPr>
    </w:p>
    <w:p w:rsidR="009D02E3" w:rsidRDefault="009D02E3">
      <w:pPr>
        <w:pStyle w:val="ConsPlusNormal"/>
        <w:ind w:firstLine="540"/>
        <w:jc w:val="both"/>
      </w:pPr>
      <w:r>
        <w:t>5.1. Предоставление субсидий муниципальным образованиям осуществляется на основании заключенных соглашений.</w:t>
      </w:r>
    </w:p>
    <w:p w:rsidR="009D02E3" w:rsidRDefault="009D02E3">
      <w:pPr>
        <w:pStyle w:val="ConsPlusNormal"/>
        <w:spacing w:before="200"/>
        <w:ind w:firstLine="540"/>
        <w:jc w:val="both"/>
      </w:pPr>
      <w:bookmarkStart w:id="44" w:name="P3244"/>
      <w:bookmarkEnd w:id="44"/>
      <w:r>
        <w:t>5.2. Соглашения заключаются в срок до 15 февраля года предоставления субсидий.</w:t>
      </w:r>
    </w:p>
    <w:p w:rsidR="009D02E3" w:rsidRDefault="009D02E3">
      <w:pPr>
        <w:pStyle w:val="ConsPlusNormal"/>
        <w:spacing w:before="200"/>
        <w:ind w:firstLine="540"/>
        <w:jc w:val="both"/>
      </w:pPr>
      <w:r>
        <w:t>В случаях внесения изменений в нормативный правовой акт Правительства Ленинградской области, предусматривающих изменения в соответствующем финансовом году объемов бюджетных ассигнований на предоставление субсидии, заключение новых соглашений о предоставлении субсидий или дополнительных соглашений к действующим соглашениям, предусматривающих внесение в них изменений и их расторжение, осуществляется не позднее 30 календарных дней после дня вступления в силу указанного закона и(или) нормативного правового акта Правительства Ленинградской области.</w:t>
      </w:r>
    </w:p>
    <w:p w:rsidR="009D02E3" w:rsidRDefault="009D02E3">
      <w:pPr>
        <w:pStyle w:val="ConsPlusNormal"/>
        <w:spacing w:before="200"/>
        <w:ind w:firstLine="540"/>
        <w:jc w:val="both"/>
      </w:pPr>
      <w:r>
        <w:t>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изменения целевых показателей государственных программ Ленинградской области или результатов региональных проектов, а также в случае сокращения размера субсидии.</w:t>
      </w:r>
    </w:p>
    <w:p w:rsidR="009D02E3" w:rsidRDefault="009D02E3">
      <w:pPr>
        <w:pStyle w:val="ConsPlusNormal"/>
        <w:spacing w:before="200"/>
        <w:ind w:firstLine="540"/>
        <w:jc w:val="both"/>
      </w:pPr>
      <w:r>
        <w:t>В заключенные соглашения не позднее 20 декабря текущего финансового года вносятся изменения в части уменьшения бюджетных ассигнований в случаях:</w:t>
      </w:r>
    </w:p>
    <w:p w:rsidR="009D02E3" w:rsidRDefault="009D02E3">
      <w:pPr>
        <w:pStyle w:val="ConsPlusNormal"/>
        <w:spacing w:before="200"/>
        <w:ind w:firstLine="540"/>
        <w:jc w:val="both"/>
      </w:pPr>
      <w:r>
        <w:t xml:space="preserve">уменьшения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на </w:t>
      </w:r>
      <w:r>
        <w:lastRenderedPageBreak/>
        <w:t>софинансирование которых предоставляется субсидия, по результатам проверки достоверности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и(или) уменьшение цены муниципального контракта по результатам торгов на право его заключения;</w:t>
      </w:r>
    </w:p>
    <w:p w:rsidR="009D02E3" w:rsidRDefault="009D02E3">
      <w:pPr>
        <w:pStyle w:val="ConsPlusNormal"/>
        <w:spacing w:before="200"/>
        <w:ind w:firstLine="540"/>
        <w:jc w:val="both"/>
      </w:pPr>
      <w:r>
        <w:t>расторжения муниципального контракта, в том числе по причине нарушения сроков исполнения подрядчиком обязательств по муниципальному контракту;</w:t>
      </w:r>
    </w:p>
    <w:p w:rsidR="009D02E3" w:rsidRDefault="009D02E3">
      <w:pPr>
        <w:pStyle w:val="ConsPlusNormal"/>
        <w:spacing w:before="200"/>
        <w:ind w:firstLine="540"/>
        <w:jc w:val="both"/>
      </w:pPr>
      <w:r>
        <w:t>наличия экономии, полученной по результатам заключения муниципальных контрактов на закупку товаров, работ, услуг для обеспечения муниципальных нужд, источником финансового обеспечения которых является субсидия из областного бюджета;</w:t>
      </w:r>
    </w:p>
    <w:p w:rsidR="009D02E3" w:rsidRDefault="009D02E3">
      <w:pPr>
        <w:pStyle w:val="ConsPlusNormal"/>
        <w:spacing w:before="200"/>
        <w:ind w:firstLine="540"/>
        <w:jc w:val="both"/>
      </w:pPr>
      <w:r>
        <w:t>полного или частичного отказа муниципального образования от средств субсидии, распределенных ему в соответствии с порядками предоставления субсидий, подтвержденного письмом муниципального образования;</w:t>
      </w:r>
    </w:p>
    <w:p w:rsidR="009D02E3" w:rsidRDefault="009D02E3">
      <w:pPr>
        <w:pStyle w:val="ConsPlusNormal"/>
        <w:spacing w:before="200"/>
        <w:ind w:firstLine="540"/>
        <w:jc w:val="both"/>
      </w:pPr>
      <w:r>
        <w:t xml:space="preserve">продления срока достижения значений результатов использования субсидии в соответствии с </w:t>
      </w:r>
      <w:hyperlink r:id="rId110">
        <w:r>
          <w:rPr>
            <w:color w:val="0000FF"/>
          </w:rPr>
          <w:t>пунктом 5.6</w:t>
        </w:r>
      </w:hyperlink>
      <w:r>
        <w:t xml:space="preserve"> Правил.</w:t>
      </w:r>
    </w:p>
    <w:p w:rsidR="009D02E3" w:rsidRDefault="009D02E3">
      <w:pPr>
        <w:pStyle w:val="ConsPlusNormal"/>
        <w:spacing w:before="200"/>
        <w:ind w:firstLine="540"/>
        <w:jc w:val="both"/>
      </w:pPr>
      <w:r>
        <w:t>Соглашение подлежит расторжению, если муниципальный контракт на выполнение работ, услуг не заключен в срок, установленный соглашением, в случае установленного соглашением предельного срока заключения муниципального контракта на выполнение работ, услуг.</w:t>
      </w:r>
    </w:p>
    <w:p w:rsidR="009D02E3" w:rsidRDefault="009D02E3">
      <w:pPr>
        <w:pStyle w:val="ConsPlusNormal"/>
        <w:spacing w:before="200"/>
        <w:ind w:firstLine="540"/>
        <w:jc w:val="both"/>
      </w:pPr>
      <w:r>
        <w:t>5.2.1. Не допускается заключение соглашения о предоставлении субсидии (дополнительных соглашений к соглашению, предусматривающих внесение в него изменений), предусматривающего превышение утвержденного предельного уровня софинансирования Ленинградской областью объема расходного обязательства муниципального образования.</w:t>
      </w:r>
    </w:p>
    <w:p w:rsidR="009D02E3" w:rsidRDefault="009D02E3">
      <w:pPr>
        <w:pStyle w:val="ConsPlusNormal"/>
        <w:spacing w:before="200"/>
        <w:ind w:firstLine="540"/>
        <w:jc w:val="both"/>
      </w:pPr>
      <w:r>
        <w:t xml:space="preserve">5.2.2. В случае отсутствия в сроки, указанные в </w:t>
      </w:r>
      <w:hyperlink w:anchor="P3244">
        <w:r>
          <w:rPr>
            <w:color w:val="0000FF"/>
          </w:rPr>
          <w:t>пункте 5.2</w:t>
        </w:r>
      </w:hyperlink>
      <w:r>
        <w:t xml:space="preserve"> настоящего Порядка, заключенного соглашения о предоставлении субсидий бюджетные ассигнования областного бюджета на предоставление субсидий, предусмотренные соответствующему главному распорядителю бюджетных средств областного бюджета на текущий финансовой год, за исключением средств дорожного фонда Ленинградской области, в размере, равном размеру субсидии соответствующему муниципальному образованию, подлежат в соответствии с порядком, установленным постановлением Правительства Ленинградской области, перераспределению в целях увеличения бюджетных ассигнований резервного фонда Правительства Ленинградской области для оказания финансовой помощи местным бюджетам.</w:t>
      </w:r>
    </w:p>
    <w:p w:rsidR="009D02E3" w:rsidRDefault="009D02E3">
      <w:pPr>
        <w:pStyle w:val="ConsPlusNormal"/>
        <w:spacing w:before="200"/>
        <w:ind w:firstLine="540"/>
        <w:jc w:val="both"/>
      </w:pPr>
      <w:r>
        <w:t>5.3. Муниципальное образование при заключении соглашения представляет в Комитет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Ленинградской области субсидии, а также муниципальные программы, предусматривающие мероприятия, на софинансирование которых предоставляются субсидии.</w:t>
      </w:r>
    </w:p>
    <w:p w:rsidR="009D02E3" w:rsidRDefault="009D02E3">
      <w:pPr>
        <w:pStyle w:val="ConsPlusNormal"/>
        <w:spacing w:before="200"/>
        <w:ind w:firstLine="540"/>
        <w:jc w:val="both"/>
      </w:pPr>
      <w:r>
        <w:t>5.4. Перечисление муниципальным образованиям субсидий осуществляется в пределах суммы, необходимой для оплаты денежных обязательств по расходам муниципальных образований, источником финансового обеспечения которых являются эти субсидии.</w:t>
      </w:r>
    </w:p>
    <w:p w:rsidR="009D02E3" w:rsidRDefault="009D02E3">
      <w:pPr>
        <w:pStyle w:val="ConsPlusNormal"/>
        <w:spacing w:before="200"/>
        <w:ind w:firstLine="540"/>
        <w:jc w:val="both"/>
      </w:pPr>
      <w:r>
        <w:t>5.5. Муниципальные образования представляют в Комитет документы, подтверждающие потребность в осуществлении расходов. Перечень, формы и сроки представления документов определяются соглашением.</w:t>
      </w:r>
    </w:p>
    <w:p w:rsidR="009D02E3" w:rsidRDefault="009D02E3">
      <w:pPr>
        <w:pStyle w:val="ConsPlusNormal"/>
        <w:spacing w:before="200"/>
        <w:ind w:firstLine="540"/>
        <w:jc w:val="both"/>
      </w:pPr>
      <w:r>
        <w:t>5.6. Комитет в течение трех рабочих дней со дня представления документов, подтверждающих потребность в осуществлении расходов, проверяет полноту и достоверность таких документов.</w:t>
      </w:r>
    </w:p>
    <w:p w:rsidR="009D02E3" w:rsidRDefault="009D02E3">
      <w:pPr>
        <w:pStyle w:val="ConsPlusNormal"/>
        <w:spacing w:before="200"/>
        <w:ind w:firstLine="540"/>
        <w:jc w:val="both"/>
      </w:pPr>
      <w:r>
        <w:t xml:space="preserve">При отсутствии замечаний по представленным документам решение о перечислении субсидии местному бюджету в пределах суммы, необходимой для оплаты денежных обязательств муниципального образования, соответствующих цели предоставления субсидии, принимается Комитетом в течение семи рабочих дней с даты поступления документов, подтверждающих </w:t>
      </w:r>
      <w:r>
        <w:lastRenderedPageBreak/>
        <w:t>потребность в осуществлении расходов, при условии поступления средств Фонда ЖКХ на счет Комитета.</w:t>
      </w:r>
    </w:p>
    <w:p w:rsidR="009D02E3" w:rsidRDefault="009D02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D02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02E3" w:rsidRDefault="009D02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02E3" w:rsidRDefault="009D02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02E3" w:rsidRDefault="009D02E3">
            <w:pPr>
              <w:pStyle w:val="ConsPlusNormal"/>
              <w:jc w:val="both"/>
            </w:pPr>
            <w:r>
              <w:rPr>
                <w:color w:val="392C69"/>
              </w:rPr>
              <w:t>КонсультантПлюс: примечание.</w:t>
            </w:r>
          </w:p>
          <w:p w:rsidR="009D02E3" w:rsidRDefault="009D02E3">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D02E3" w:rsidRDefault="009D02E3">
            <w:pPr>
              <w:pStyle w:val="ConsPlusNormal"/>
            </w:pPr>
          </w:p>
        </w:tc>
      </w:tr>
    </w:tbl>
    <w:p w:rsidR="009D02E3" w:rsidRDefault="009D02E3">
      <w:pPr>
        <w:pStyle w:val="ConsPlusNormal"/>
        <w:spacing w:before="260"/>
        <w:ind w:firstLine="540"/>
        <w:jc w:val="both"/>
      </w:pPr>
      <w:r>
        <w:t>5.6. Перечисление субсидий осуществляется Комитетом исходя из фактической потребности в осуществлении расходов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9D02E3" w:rsidRDefault="009D02E3">
      <w:pPr>
        <w:pStyle w:val="ConsPlusNormal"/>
        <w:spacing w:before="200"/>
        <w:ind w:firstLine="540"/>
        <w:jc w:val="both"/>
      </w:pPr>
      <w:r>
        <w:t>5.7. Субсидии, не использованные в текущем финансовом году, подлежат возврату в областной бюджет Ленинградской области в порядке и сроки, установленные правовым актом Комитета финансов Ленинградской области.</w:t>
      </w:r>
    </w:p>
    <w:p w:rsidR="009D02E3" w:rsidRDefault="009D02E3">
      <w:pPr>
        <w:pStyle w:val="ConsPlusNormal"/>
        <w:spacing w:before="200"/>
        <w:ind w:firstLine="540"/>
        <w:jc w:val="both"/>
      </w:pPr>
      <w:r>
        <w:t>5.8.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9D02E3" w:rsidRDefault="009D02E3">
      <w:pPr>
        <w:pStyle w:val="ConsPlusNormal"/>
        <w:spacing w:before="200"/>
        <w:ind w:firstLine="540"/>
        <w:jc w:val="both"/>
      </w:pPr>
      <w:r>
        <w:t>5.9. Контроль за соблюдением целей, порядка и условий предоставления субсидий, а также за соблюдением условий соглашений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9D02E3" w:rsidRDefault="009D02E3">
      <w:pPr>
        <w:pStyle w:val="ConsPlusNormal"/>
        <w:spacing w:before="200"/>
        <w:ind w:firstLine="540"/>
        <w:jc w:val="both"/>
      </w:pPr>
      <w:r>
        <w:t>5.10. Обеспечение соблюдения муниципальными образованиями целей, порядка и условий предоставления субсидий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9D02E3" w:rsidRDefault="009D02E3">
      <w:pPr>
        <w:pStyle w:val="ConsPlusNormal"/>
        <w:spacing w:before="200"/>
        <w:ind w:firstLine="540"/>
        <w:jc w:val="both"/>
      </w:pPr>
      <w:r>
        <w:t>5.11. Субсидии, использованные с нарушением условий предоставления субсидий, подлежат возврату в областной бюджет Ленинградской области в срок, установленный в требовании о возврате средств субсидии.</w:t>
      </w:r>
    </w:p>
    <w:p w:rsidR="009D02E3" w:rsidRDefault="009D02E3">
      <w:pPr>
        <w:pStyle w:val="ConsPlusNormal"/>
        <w:spacing w:before="200"/>
        <w:ind w:firstLine="540"/>
        <w:jc w:val="both"/>
      </w:pPr>
      <w:r>
        <w:t>5.12. Ответственность за достоверность представляемых документов и сведений, а также за нецелевое использование субсидий несут муниципальные образования.</w:t>
      </w:r>
    </w:p>
    <w:p w:rsidR="009D02E3" w:rsidRDefault="009D02E3">
      <w:pPr>
        <w:pStyle w:val="ConsPlusNormal"/>
        <w:spacing w:before="200"/>
        <w:ind w:firstLine="540"/>
        <w:jc w:val="both"/>
      </w:pPr>
      <w:r>
        <w:t xml:space="preserve">5.13.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111">
        <w:r>
          <w:rPr>
            <w:color w:val="0000FF"/>
          </w:rPr>
          <w:t>разделом 5</w:t>
        </w:r>
      </w:hyperlink>
      <w:r>
        <w:t xml:space="preserve"> Правил.</w:t>
      </w:r>
    </w:p>
    <w:p w:rsidR="009D02E3" w:rsidRDefault="009D02E3">
      <w:pPr>
        <w:pStyle w:val="ConsPlusNormal"/>
        <w:ind w:firstLine="540"/>
        <w:jc w:val="both"/>
      </w:pPr>
    </w:p>
    <w:p w:rsidR="009D02E3" w:rsidRDefault="009D02E3">
      <w:pPr>
        <w:pStyle w:val="ConsPlusNormal"/>
        <w:ind w:firstLine="540"/>
        <w:jc w:val="both"/>
      </w:pPr>
    </w:p>
    <w:p w:rsidR="009D02E3" w:rsidRDefault="009D02E3">
      <w:pPr>
        <w:pStyle w:val="ConsPlusNormal"/>
        <w:ind w:firstLine="540"/>
        <w:jc w:val="both"/>
      </w:pPr>
    </w:p>
    <w:p w:rsidR="009D02E3" w:rsidRDefault="009D02E3">
      <w:pPr>
        <w:pStyle w:val="ConsPlusNormal"/>
        <w:ind w:firstLine="540"/>
        <w:jc w:val="both"/>
      </w:pPr>
    </w:p>
    <w:p w:rsidR="009D02E3" w:rsidRDefault="009D02E3">
      <w:pPr>
        <w:pStyle w:val="ConsPlusNormal"/>
        <w:ind w:firstLine="540"/>
        <w:jc w:val="both"/>
      </w:pPr>
    </w:p>
    <w:p w:rsidR="009D02E3" w:rsidRDefault="009D02E3">
      <w:pPr>
        <w:pStyle w:val="ConsPlusNormal"/>
        <w:jc w:val="right"/>
        <w:outlineLvl w:val="1"/>
      </w:pPr>
      <w:r>
        <w:t>Приложение 13</w:t>
      </w:r>
    </w:p>
    <w:p w:rsidR="009D02E3" w:rsidRDefault="009D02E3">
      <w:pPr>
        <w:pStyle w:val="ConsPlusNormal"/>
        <w:jc w:val="right"/>
      </w:pPr>
      <w:r>
        <w:t>к государственной программе...</w:t>
      </w:r>
    </w:p>
    <w:p w:rsidR="009D02E3" w:rsidRDefault="009D02E3">
      <w:pPr>
        <w:pStyle w:val="ConsPlusNormal"/>
        <w:ind w:firstLine="540"/>
        <w:jc w:val="both"/>
      </w:pPr>
    </w:p>
    <w:p w:rsidR="009D02E3" w:rsidRDefault="009D02E3">
      <w:pPr>
        <w:pStyle w:val="ConsPlusTitle"/>
        <w:jc w:val="center"/>
      </w:pPr>
      <w:bookmarkStart w:id="45" w:name="P3279"/>
      <w:bookmarkEnd w:id="45"/>
      <w:r>
        <w:t>ПОРЯДОК</w:t>
      </w:r>
    </w:p>
    <w:p w:rsidR="009D02E3" w:rsidRDefault="009D02E3">
      <w:pPr>
        <w:pStyle w:val="ConsPlusTitle"/>
        <w:jc w:val="center"/>
      </w:pPr>
      <w:r>
        <w:t>ПРЕДОСТАВЛЕНИЯ И РАСПРЕДЕЛЕНИЯ СУБСИДИЙ ИЗ ОБЛАСТНОГО</w:t>
      </w:r>
    </w:p>
    <w:p w:rsidR="009D02E3" w:rsidRDefault="009D02E3">
      <w:pPr>
        <w:pStyle w:val="ConsPlusTitle"/>
        <w:jc w:val="center"/>
      </w:pPr>
      <w:r>
        <w:t>БЮДЖЕТА ЛЕНИНГРАДСКОЙ ОБЛАСТИ БЮДЖЕТАМ МУНИЦИПАЛЬНЫХ</w:t>
      </w:r>
    </w:p>
    <w:p w:rsidR="009D02E3" w:rsidRDefault="009D02E3">
      <w:pPr>
        <w:pStyle w:val="ConsPlusTitle"/>
        <w:jc w:val="center"/>
      </w:pPr>
      <w:r>
        <w:t>ОБРАЗОВАНИЙ ЛЕНИНГРАДСКОЙ ОБЛАСТИ НА ЛИКВИДАЦИЮ</w:t>
      </w:r>
    </w:p>
    <w:p w:rsidR="009D02E3" w:rsidRDefault="009D02E3">
      <w:pPr>
        <w:pStyle w:val="ConsPlusTitle"/>
        <w:jc w:val="center"/>
      </w:pPr>
      <w:r>
        <w:t>АВАРИЙНОГО ЖИЛИЩНОГО ФОНДА</w:t>
      </w:r>
    </w:p>
    <w:p w:rsidR="009D02E3" w:rsidRDefault="009D02E3">
      <w:pPr>
        <w:pStyle w:val="ConsPlusNormal"/>
        <w:jc w:val="center"/>
      </w:pPr>
    </w:p>
    <w:p w:rsidR="009D02E3" w:rsidRDefault="009D02E3">
      <w:pPr>
        <w:pStyle w:val="ConsPlusTitle"/>
        <w:jc w:val="center"/>
        <w:outlineLvl w:val="2"/>
      </w:pPr>
      <w:r>
        <w:t>1. Общие положения</w:t>
      </w:r>
    </w:p>
    <w:p w:rsidR="009D02E3" w:rsidRDefault="009D02E3">
      <w:pPr>
        <w:pStyle w:val="ConsPlusNormal"/>
        <w:jc w:val="center"/>
      </w:pPr>
    </w:p>
    <w:p w:rsidR="009D02E3" w:rsidRDefault="009D02E3">
      <w:pPr>
        <w:pStyle w:val="ConsPlusNormal"/>
        <w:ind w:firstLine="540"/>
        <w:jc w:val="both"/>
      </w:pPr>
      <w:r>
        <w:t>1.1. Настоящий Порядок определяет цели и условия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ликвидацию аварийного жилищного фонда (далее - субсидии).</w:t>
      </w:r>
    </w:p>
    <w:p w:rsidR="009D02E3" w:rsidRDefault="009D02E3">
      <w:pPr>
        <w:pStyle w:val="ConsPlusNormal"/>
        <w:spacing w:before="200"/>
        <w:ind w:firstLine="540"/>
        <w:jc w:val="both"/>
      </w:pPr>
      <w:r>
        <w:t xml:space="preserve">1.2. Предоставление субсидий осуществляется в соответствии со сводной бюджетной росписью областного бюджета Ленинградской области на очередной (текущий) финансовый год и </w:t>
      </w:r>
      <w:r>
        <w:lastRenderedPageBreak/>
        <w:t>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строительству Ленинградской области (далее - Комитет).</w:t>
      </w:r>
    </w:p>
    <w:p w:rsidR="009D02E3" w:rsidRDefault="009D02E3">
      <w:pPr>
        <w:pStyle w:val="ConsPlusNormal"/>
        <w:spacing w:before="200"/>
        <w:ind w:firstLine="540"/>
        <w:jc w:val="both"/>
      </w:pPr>
      <w:r>
        <w:t xml:space="preserve">1.3. Субсидии предоставляются на софинансирование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соответствии с </w:t>
      </w:r>
      <w:hyperlink r:id="rId112">
        <w:r>
          <w:rPr>
            <w:color w:val="0000FF"/>
          </w:rPr>
          <w:t>пунктом 6 части 1 статьи 14</w:t>
        </w:r>
      </w:hyperlink>
      <w:r>
        <w:t xml:space="preserve"> и </w:t>
      </w:r>
      <w:hyperlink r:id="rId113">
        <w:r>
          <w:rPr>
            <w:color w:val="0000FF"/>
          </w:rPr>
          <w:t>пунктом 6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9D02E3" w:rsidRDefault="009D02E3">
      <w:pPr>
        <w:pStyle w:val="ConsPlusNormal"/>
        <w:ind w:firstLine="540"/>
        <w:jc w:val="both"/>
      </w:pPr>
    </w:p>
    <w:p w:rsidR="009D02E3" w:rsidRDefault="009D02E3">
      <w:pPr>
        <w:pStyle w:val="ConsPlusTitle"/>
        <w:jc w:val="center"/>
        <w:outlineLvl w:val="2"/>
      </w:pPr>
      <w:r>
        <w:t>2. Цели и условия предоставления субсидий</w:t>
      </w:r>
    </w:p>
    <w:p w:rsidR="009D02E3" w:rsidRDefault="009D02E3">
      <w:pPr>
        <w:pStyle w:val="ConsPlusNormal"/>
        <w:ind w:firstLine="540"/>
        <w:jc w:val="both"/>
      </w:pPr>
    </w:p>
    <w:p w:rsidR="009D02E3" w:rsidRDefault="009D02E3">
      <w:pPr>
        <w:pStyle w:val="ConsPlusNormal"/>
        <w:ind w:firstLine="540"/>
        <w:jc w:val="both"/>
      </w:pPr>
      <w:r>
        <w:t>2.1. Субсидии предоставляются в целях обеспечения граждан жилыми помещениями и сокращения непригодного для проживания жилищного фонда.</w:t>
      </w:r>
    </w:p>
    <w:p w:rsidR="009D02E3" w:rsidRDefault="009D02E3">
      <w:pPr>
        <w:pStyle w:val="ConsPlusNormal"/>
        <w:spacing w:before="200"/>
        <w:ind w:firstLine="540"/>
        <w:jc w:val="both"/>
      </w:pPr>
      <w:r>
        <w:t>Субсидии предоставляются:</w:t>
      </w:r>
    </w:p>
    <w:p w:rsidR="009D02E3" w:rsidRDefault="009D02E3">
      <w:pPr>
        <w:pStyle w:val="ConsPlusNormal"/>
        <w:spacing w:before="200"/>
        <w:ind w:firstLine="540"/>
        <w:jc w:val="both"/>
      </w:pPr>
      <w:r>
        <w:t>на строительство (приобретение) отдельных квартир, в том числе путем участия в долевом строительстве многоквартирных домов площадью не менее ранее занимаемых в аварийном жилищном фонде в границах населенного пункта, на территории которого расположены ранее занимаемые жилые помещения, или с согласия граждан в письменной форме в границах другого населенного пункта Ленинградской области, а также в соответствии с письменным согласием граждан квартир с другим количеством комнат и(или) по площади менее ранее занимаемых в аварийном жилищном фонде;</w:t>
      </w:r>
    </w:p>
    <w:p w:rsidR="009D02E3" w:rsidRDefault="009D02E3">
      <w:pPr>
        <w:pStyle w:val="ConsPlusNormal"/>
        <w:spacing w:before="200"/>
        <w:ind w:firstLine="540"/>
        <w:jc w:val="both"/>
      </w:pPr>
      <w:r>
        <w:t xml:space="preserve">на возмещение денежных средств (оплата выкупной стоимости) за жилое помещение в рамках соглашений с собственниками жилых помещений, заключаемых в соответствии со </w:t>
      </w:r>
      <w:hyperlink r:id="rId114">
        <w:r>
          <w:rPr>
            <w:color w:val="0000FF"/>
          </w:rPr>
          <w:t>статьей 32</w:t>
        </w:r>
      </w:hyperlink>
      <w:r>
        <w:t xml:space="preserve"> Жилищного кодекса Российской Федерации.</w:t>
      </w:r>
    </w:p>
    <w:p w:rsidR="009D02E3" w:rsidRDefault="009D02E3">
      <w:pPr>
        <w:pStyle w:val="ConsPlusNormal"/>
        <w:spacing w:before="200"/>
        <w:ind w:firstLine="540"/>
        <w:jc w:val="both"/>
      </w:pPr>
      <w:r>
        <w:t>2.2. Результатами использования субсидий являются:</w:t>
      </w:r>
    </w:p>
    <w:p w:rsidR="009D02E3" w:rsidRDefault="009D02E3">
      <w:pPr>
        <w:pStyle w:val="ConsPlusNormal"/>
        <w:spacing w:before="200"/>
        <w:ind w:firstLine="540"/>
        <w:jc w:val="both"/>
      </w:pPr>
      <w:r>
        <w:t>расселенная площадь жилых помещений (с учетом наличия непредвиденных обстоятельств);</w:t>
      </w:r>
    </w:p>
    <w:p w:rsidR="009D02E3" w:rsidRDefault="009D02E3">
      <w:pPr>
        <w:pStyle w:val="ConsPlusNormal"/>
        <w:spacing w:before="200"/>
        <w:ind w:firstLine="540"/>
        <w:jc w:val="both"/>
      </w:pPr>
      <w:r>
        <w:t>количество переселенных граждан (с учетом наличия непредвиденных обстоятельств).</w:t>
      </w:r>
    </w:p>
    <w:p w:rsidR="009D02E3" w:rsidRDefault="009D02E3">
      <w:pPr>
        <w:pStyle w:val="ConsPlusNormal"/>
        <w:spacing w:before="200"/>
        <w:ind w:firstLine="540"/>
        <w:jc w:val="both"/>
      </w:pPr>
      <w:r>
        <w:t>В рамках настоящего Порядка под непредвиденными обстоятельствами при переселении граждан из аварийного жилищного фонда понимаются: открытие наследства и оформление права на наследство в отношении расселяемого жилого помещения; неизвестность места пребывания гражданина, проживающего в расселяемом жилом помещении; наличие судебного спора в отношении расселяемого жилого помещения; другие причины, связанные с личностью гражданина, планируемого к переселению (признание недееспособным, участие лица в боевых действиях, выполнение задач в условиях чрезвычайного или военного положения, а также в условиях военных конфликтов).</w:t>
      </w:r>
    </w:p>
    <w:p w:rsidR="009D02E3" w:rsidRDefault="009D02E3">
      <w:pPr>
        <w:pStyle w:val="ConsPlusNormal"/>
        <w:spacing w:before="200"/>
        <w:ind w:firstLine="540"/>
        <w:jc w:val="both"/>
      </w:pPr>
      <w:r>
        <w:t>Детализированные требования к достижению значений результатов использования субсидии устанавливаются в соглашении о предоставлении субсидии, которое заключается между Комитетом и администрацией муниципального образования (далее - соглашение).</w:t>
      </w:r>
    </w:p>
    <w:p w:rsidR="009D02E3" w:rsidRDefault="009D02E3">
      <w:pPr>
        <w:pStyle w:val="ConsPlusNormal"/>
        <w:spacing w:before="200"/>
        <w:ind w:firstLine="540"/>
        <w:jc w:val="both"/>
      </w:pPr>
      <w:r>
        <w:t>Значения результатов использования субсидии, ожидаемые к достижению за весь срок предоставления субсидии, определяются в соответствии с заявками муниципальных образований.</w:t>
      </w:r>
    </w:p>
    <w:p w:rsidR="009D02E3" w:rsidRDefault="009D02E3">
      <w:pPr>
        <w:pStyle w:val="ConsPlusNormal"/>
        <w:spacing w:before="200"/>
        <w:ind w:firstLine="540"/>
        <w:jc w:val="both"/>
      </w:pPr>
      <w:r>
        <w:t xml:space="preserve">2.3. Условия предоставления субсидий устанавливаются в соответствии с </w:t>
      </w:r>
      <w:hyperlink r:id="rId115">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9D02E3" w:rsidRDefault="009D02E3">
      <w:pPr>
        <w:pStyle w:val="ConsPlusNormal"/>
        <w:spacing w:before="200"/>
        <w:ind w:firstLine="540"/>
        <w:jc w:val="both"/>
      </w:pPr>
      <w:r>
        <w:t xml:space="preserve">2.4. Предоставление субсидий осуществляется на основании соглашений, заключаемых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w:t>
      </w:r>
      <w:hyperlink r:id="rId116">
        <w:r>
          <w:rPr>
            <w:color w:val="0000FF"/>
          </w:rPr>
          <w:t>пунктом 4.2</w:t>
        </w:r>
      </w:hyperlink>
      <w:r>
        <w:t xml:space="preserve"> Правил.</w:t>
      </w:r>
    </w:p>
    <w:p w:rsidR="009D02E3" w:rsidRDefault="009D02E3">
      <w:pPr>
        <w:pStyle w:val="ConsPlusNormal"/>
        <w:ind w:firstLine="540"/>
        <w:jc w:val="both"/>
      </w:pPr>
    </w:p>
    <w:p w:rsidR="009D02E3" w:rsidRDefault="009D02E3">
      <w:pPr>
        <w:pStyle w:val="ConsPlusTitle"/>
        <w:jc w:val="center"/>
        <w:outlineLvl w:val="2"/>
      </w:pPr>
      <w:r>
        <w:t>3. Порядок отбора муниципальных образований</w:t>
      </w:r>
    </w:p>
    <w:p w:rsidR="009D02E3" w:rsidRDefault="009D02E3">
      <w:pPr>
        <w:pStyle w:val="ConsPlusTitle"/>
        <w:jc w:val="center"/>
      </w:pPr>
      <w:r>
        <w:t>для предоставления субсидий</w:t>
      </w:r>
    </w:p>
    <w:p w:rsidR="009D02E3" w:rsidRDefault="009D02E3">
      <w:pPr>
        <w:pStyle w:val="ConsPlusNormal"/>
        <w:ind w:firstLine="540"/>
        <w:jc w:val="both"/>
      </w:pPr>
    </w:p>
    <w:p w:rsidR="009D02E3" w:rsidRDefault="009D02E3">
      <w:pPr>
        <w:pStyle w:val="ConsPlusNormal"/>
        <w:ind w:firstLine="540"/>
        <w:jc w:val="both"/>
      </w:pPr>
      <w:r>
        <w:t>3.1. Субсидии предоставляются по результатам проводимого Комитетом конкурсного отбора заявок муниципальных образований для предоставления субсидий в текущем году и плановом периоде (далее - заявка, конкурсный отбор).</w:t>
      </w:r>
    </w:p>
    <w:p w:rsidR="009D02E3" w:rsidRDefault="009D02E3">
      <w:pPr>
        <w:pStyle w:val="ConsPlusNormal"/>
        <w:spacing w:before="200"/>
        <w:ind w:firstLine="540"/>
        <w:jc w:val="both"/>
      </w:pPr>
      <w:r>
        <w:t>3.2. Критерии, которым должны соответствовать муниципальные образования для допуска к оценке заявок (участию в конкурсном отборе):</w:t>
      </w:r>
    </w:p>
    <w:p w:rsidR="009D02E3" w:rsidRDefault="009D02E3">
      <w:pPr>
        <w:pStyle w:val="ConsPlusNormal"/>
        <w:spacing w:before="200"/>
        <w:ind w:firstLine="540"/>
        <w:jc w:val="both"/>
      </w:pPr>
      <w:r>
        <w:t>а) наличие на территории муниципального образования:</w:t>
      </w:r>
    </w:p>
    <w:p w:rsidR="009D02E3" w:rsidRDefault="009D02E3">
      <w:pPr>
        <w:pStyle w:val="ConsPlusNormal"/>
        <w:spacing w:before="200"/>
        <w:ind w:firstLine="540"/>
        <w:jc w:val="both"/>
      </w:pPr>
      <w:r>
        <w:t>многоквартирных домов, которые признаны в установленном порядке аварийными в период с 1 января 2017 года по 1 января 2019 года и подлежащими сносу или реконструкции;</w:t>
      </w:r>
    </w:p>
    <w:p w:rsidR="009D02E3" w:rsidRDefault="009D02E3">
      <w:pPr>
        <w:pStyle w:val="ConsPlusNormal"/>
        <w:spacing w:before="200"/>
        <w:ind w:firstLine="540"/>
        <w:jc w:val="both"/>
      </w:pPr>
      <w:r>
        <w:t>непригодного для постоянного проживания жилищного фонда в многоквартирных домах и индивидуальных жилых домах, находящихся в муниципальной собственности, признанного таковым до 1 января 2019 года, ранее не предусмотренного к расселению в рамках действовавших и(или) действующих на территории Ленинградской области мероприятий и(или) программ;</w:t>
      </w:r>
    </w:p>
    <w:p w:rsidR="009D02E3" w:rsidRDefault="009D02E3">
      <w:pPr>
        <w:pStyle w:val="ConsPlusNormal"/>
        <w:spacing w:before="200"/>
        <w:ind w:firstLine="540"/>
        <w:jc w:val="both"/>
      </w:pPr>
      <w:r>
        <w:t>б) наличие на территории муниципального образования свободных жилых помещений в строящихся многоквартирных домах, проектная документация по которым имеет положительное заключение экспертизы, с предполагаемым вводом дома в эксплуатацию до 1 ноября года предоставления субсидий (для муниципальных образований, которые выбрали способ реализации основного мероприятия путем приобретения жилых помещений у застройщиков в строящихся многоквартирных домах);</w:t>
      </w:r>
    </w:p>
    <w:p w:rsidR="009D02E3" w:rsidRDefault="009D02E3">
      <w:pPr>
        <w:pStyle w:val="ConsPlusNormal"/>
        <w:spacing w:before="200"/>
        <w:ind w:firstLine="540"/>
        <w:jc w:val="both"/>
      </w:pPr>
      <w:r>
        <w:t>в) в случае отсутствия на территории муниципального образования свободных жилых помещений в строящихся многоквартирных домах, проектная документация по которым имеет положительное заключение экспертизы с предполагаемым вводом дома в эксплуатацию до 1 ноября года предоставления субсидий - наличие согласия граждан на переселение в жилые помещения, расположенные в других муниципальных образованиях, на территориях которых имеются свободные жилые помещения в строящихся многоквартирных домах, проектная документация по которым имеет положительное заключение экспертизы с предполагаемым вводом дома в эксплуатацию до 1 ноября года предоставления субсидий (для муниципальных образований, которые выбрали способ реализации основного мероприятия путем приобретения жилых помещений у застройщиков в строящихся многоквартирных домах);</w:t>
      </w:r>
    </w:p>
    <w:p w:rsidR="009D02E3" w:rsidRDefault="009D02E3">
      <w:pPr>
        <w:pStyle w:val="ConsPlusNormal"/>
        <w:spacing w:before="200"/>
        <w:ind w:firstLine="540"/>
        <w:jc w:val="both"/>
      </w:pPr>
      <w:r>
        <w:t>г) наличие на территории муниципального образования жилых помещений на вторичном рынке жилья, возможных для приобретения и соответствующих требованиям настоящего Порядка (для муниципальных образований, которые выбрали способ реализации основного мероприятия путем приобретения жилых помещений на вторичном рынке жилья).</w:t>
      </w:r>
    </w:p>
    <w:p w:rsidR="009D02E3" w:rsidRDefault="009D02E3">
      <w:pPr>
        <w:pStyle w:val="ConsPlusNormal"/>
        <w:spacing w:before="200"/>
        <w:ind w:firstLine="540"/>
        <w:jc w:val="both"/>
      </w:pPr>
      <w:r>
        <w:t>В случае если муниципальное образование не соответствует критериям, указанным в настоящем пункте, муниципальное образование не допускается к оценке заявок;</w:t>
      </w:r>
    </w:p>
    <w:p w:rsidR="009D02E3" w:rsidRDefault="009D02E3">
      <w:pPr>
        <w:pStyle w:val="ConsPlusNormal"/>
        <w:spacing w:before="200"/>
        <w:ind w:firstLine="540"/>
        <w:jc w:val="both"/>
      </w:pPr>
      <w:r>
        <w:t>д) в случае предоставления муниципальному образованию субсидии в году, предшествующем проведению отбора на текущий год и плановый период, - сведения о достижении муниципальным образованием значений результатов использования субсидии.</w:t>
      </w:r>
    </w:p>
    <w:p w:rsidR="009D02E3" w:rsidRDefault="009D02E3">
      <w:pPr>
        <w:pStyle w:val="ConsPlusNormal"/>
        <w:spacing w:before="200"/>
        <w:ind w:firstLine="540"/>
        <w:jc w:val="both"/>
      </w:pPr>
      <w:r>
        <w:t>3.3. Положение о комиссии по проведению конкурсного отбора муниципальных образований для предоставления субсидий (далее - комиссия) и ее состав устанавливаются нормативным правовым актом Комитета.</w:t>
      </w:r>
    </w:p>
    <w:p w:rsidR="009D02E3" w:rsidRDefault="009D02E3">
      <w:pPr>
        <w:pStyle w:val="ConsPlusNormal"/>
        <w:spacing w:before="200"/>
        <w:ind w:firstLine="540"/>
        <w:jc w:val="both"/>
      </w:pPr>
      <w:bookmarkStart w:id="46" w:name="P3320"/>
      <w:bookmarkEnd w:id="46"/>
      <w:r>
        <w:t>3.4. Извещение о проведении конкурсного отбора размещается на официальном сайте Комитета http://building.lenobl.ru/ не позднее чем за пять рабочих дней до даты начала приема заявок и должно содержать следующие сведения:</w:t>
      </w:r>
    </w:p>
    <w:p w:rsidR="009D02E3" w:rsidRDefault="009D02E3">
      <w:pPr>
        <w:pStyle w:val="ConsPlusNormal"/>
        <w:spacing w:before="200"/>
        <w:ind w:firstLine="540"/>
        <w:jc w:val="both"/>
      </w:pPr>
      <w:r>
        <w:t>а) полное наименование организатора конкурсного отбора, его местонахождение, почтовый адрес, контактный телефон и адрес электронной почты;</w:t>
      </w:r>
    </w:p>
    <w:p w:rsidR="009D02E3" w:rsidRDefault="009D02E3">
      <w:pPr>
        <w:pStyle w:val="ConsPlusNormal"/>
        <w:spacing w:before="200"/>
        <w:ind w:firstLine="540"/>
        <w:jc w:val="both"/>
      </w:pPr>
      <w:r>
        <w:t>б) основания проведения конкурсного отбора;</w:t>
      </w:r>
    </w:p>
    <w:p w:rsidR="009D02E3" w:rsidRDefault="009D02E3">
      <w:pPr>
        <w:pStyle w:val="ConsPlusNormal"/>
        <w:spacing w:before="200"/>
        <w:ind w:firstLine="540"/>
        <w:jc w:val="both"/>
      </w:pPr>
      <w:r>
        <w:t>в) сроки и адрес приема заявок;</w:t>
      </w:r>
    </w:p>
    <w:p w:rsidR="009D02E3" w:rsidRDefault="009D02E3">
      <w:pPr>
        <w:pStyle w:val="ConsPlusNormal"/>
        <w:spacing w:before="200"/>
        <w:ind w:firstLine="540"/>
        <w:jc w:val="both"/>
      </w:pPr>
      <w:r>
        <w:t>г) срок проведения конкурсного отбора;</w:t>
      </w:r>
    </w:p>
    <w:p w:rsidR="009D02E3" w:rsidRDefault="009D02E3">
      <w:pPr>
        <w:pStyle w:val="ConsPlusNormal"/>
        <w:spacing w:before="200"/>
        <w:ind w:firstLine="540"/>
        <w:jc w:val="both"/>
      </w:pPr>
      <w:r>
        <w:lastRenderedPageBreak/>
        <w:t>д) перечень документов и информация, включаемая в заявку;</w:t>
      </w:r>
    </w:p>
    <w:p w:rsidR="009D02E3" w:rsidRDefault="009D02E3">
      <w:pPr>
        <w:pStyle w:val="ConsPlusNormal"/>
        <w:spacing w:before="200"/>
        <w:ind w:firstLine="540"/>
        <w:jc w:val="both"/>
      </w:pPr>
      <w:r>
        <w:t>е) контактное лицо для разъяснения вопросов по подготовке и подаче заявок.</w:t>
      </w:r>
    </w:p>
    <w:p w:rsidR="009D02E3" w:rsidRDefault="009D02E3">
      <w:pPr>
        <w:pStyle w:val="ConsPlusNormal"/>
        <w:spacing w:before="200"/>
        <w:ind w:firstLine="540"/>
        <w:jc w:val="both"/>
      </w:pPr>
      <w:r>
        <w:t>3.5. Конкурсный отбор проводится ежегодно с учетом вновь представленных муниципальными образованиями заявок.</w:t>
      </w:r>
    </w:p>
    <w:p w:rsidR="009D02E3" w:rsidRDefault="009D02E3">
      <w:pPr>
        <w:pStyle w:val="ConsPlusNormal"/>
        <w:spacing w:before="200"/>
        <w:ind w:firstLine="540"/>
        <w:jc w:val="both"/>
      </w:pPr>
      <w:r>
        <w:t>Распределение субсидий, утвержденное на плановый период, ежегодно актуализируется по итогам конкурсного отбора.</w:t>
      </w:r>
    </w:p>
    <w:p w:rsidR="009D02E3" w:rsidRDefault="009D02E3">
      <w:pPr>
        <w:pStyle w:val="ConsPlusNormal"/>
        <w:spacing w:before="200"/>
        <w:ind w:firstLine="540"/>
        <w:jc w:val="both"/>
      </w:pPr>
      <w:r>
        <w:t>3.6. В целях получения субсидий муниципальные образования представляют в Комитет заявку в произвольной форме, подписанную главой администрации муниципального образования, и следующие документы:</w:t>
      </w:r>
    </w:p>
    <w:p w:rsidR="009D02E3" w:rsidRDefault="009D02E3">
      <w:pPr>
        <w:pStyle w:val="ConsPlusNormal"/>
        <w:spacing w:before="200"/>
        <w:ind w:firstLine="540"/>
        <w:jc w:val="both"/>
      </w:pPr>
      <w:r>
        <w:t>перечень многоквартирных домов, признанных аварийными в 2017 и 2018 годах, и(или) непригодного для постоянного проживания жилищного фонда в многоквартирных домах и индивидуальных жилых домах, находящихся в муниципальной собственности, признанного таковым до 1 января 2019 года, планируемых к расселению в текущем финансовом году;</w:t>
      </w:r>
    </w:p>
    <w:p w:rsidR="009D02E3" w:rsidRDefault="009D02E3">
      <w:pPr>
        <w:pStyle w:val="ConsPlusNormal"/>
        <w:spacing w:before="200"/>
        <w:ind w:firstLine="540"/>
        <w:jc w:val="both"/>
      </w:pPr>
      <w:r>
        <w:t>информация по выбору способа переселения граждан с учетом полученных согласий собственников жилых помещений;</w:t>
      </w:r>
    </w:p>
    <w:p w:rsidR="009D02E3" w:rsidRDefault="009D02E3">
      <w:pPr>
        <w:pStyle w:val="ConsPlusNormal"/>
        <w:spacing w:before="200"/>
        <w:ind w:firstLine="540"/>
        <w:jc w:val="both"/>
      </w:pPr>
      <w:r>
        <w:t>информация о наличии на территории муниципального образования свободных жилых помещений в строящихся многоквартирных домах, прошедших экспертизу и имеющих высокую степень готовности, с предполагаемым вводом дома в эксплуатацию до 1 октября года предоставления субсидий (для муниципальных образований, которые выбрали способ реализации основного мероприятия путем приобретения жилых помещений у застройщиков в строящихся многоквартирных домах);</w:t>
      </w:r>
    </w:p>
    <w:p w:rsidR="009D02E3" w:rsidRDefault="009D02E3">
      <w:pPr>
        <w:pStyle w:val="ConsPlusNormal"/>
        <w:spacing w:before="200"/>
        <w:ind w:firstLine="540"/>
        <w:jc w:val="both"/>
      </w:pPr>
      <w:r>
        <w:t>информация о наличии жилых помещений на вторичном рынке жилья, возможных для приобретения (для муниципальных образований, которые выбрали способ реализации основного мероприятия путем приобретения жилых помещений на вторичном рынке жилья);</w:t>
      </w:r>
    </w:p>
    <w:p w:rsidR="009D02E3" w:rsidRDefault="009D02E3">
      <w:pPr>
        <w:pStyle w:val="ConsPlusNormal"/>
        <w:spacing w:before="200"/>
        <w:ind w:firstLine="540"/>
        <w:jc w:val="both"/>
      </w:pPr>
      <w:r>
        <w:t>письменное обязательство муниципального образования (гарантийное письмо) об объемах бюджетных ассигнований, планируемых к выделению из бюджета муниципального образования на исполнение соответствующих расходных обязательств муниципального образования по финансированию основного мероприятия, подписанное главой администрации муниципального образования;</w:t>
      </w:r>
    </w:p>
    <w:p w:rsidR="009D02E3" w:rsidRDefault="009D02E3">
      <w:pPr>
        <w:pStyle w:val="ConsPlusNormal"/>
        <w:spacing w:before="200"/>
        <w:ind w:firstLine="540"/>
        <w:jc w:val="both"/>
      </w:pPr>
      <w:r>
        <w:t>письменное обязательство муниципального образования (гарантийное письмо) об исполнении соответствующих расходных обязательств муниципального образования по сносу домов, планируемых к расселению в рамках текущего финансового года.</w:t>
      </w:r>
    </w:p>
    <w:p w:rsidR="009D02E3" w:rsidRDefault="009D02E3">
      <w:pPr>
        <w:pStyle w:val="ConsPlusNormal"/>
        <w:spacing w:before="200"/>
        <w:ind w:firstLine="540"/>
        <w:jc w:val="both"/>
      </w:pPr>
      <w:r>
        <w:t xml:space="preserve">3.7. Основаниями для отклонения заявки являются представление муниципальным образованием документов, не соответствующих требованиям, установленным настоящим Порядком, и(или) представление документов не в полном объеме, а также подача заявки с нарушением срока, установленного в соответствии с </w:t>
      </w:r>
      <w:hyperlink w:anchor="P3320">
        <w:r>
          <w:rPr>
            <w:color w:val="0000FF"/>
          </w:rPr>
          <w:t>пунктом 3.4</w:t>
        </w:r>
      </w:hyperlink>
      <w:r>
        <w:t xml:space="preserve"> настоящего Порядка.</w:t>
      </w:r>
    </w:p>
    <w:p w:rsidR="009D02E3" w:rsidRDefault="009D02E3">
      <w:pPr>
        <w:pStyle w:val="ConsPlusNormal"/>
        <w:spacing w:before="200"/>
        <w:ind w:firstLine="540"/>
        <w:jc w:val="both"/>
      </w:pPr>
      <w:r>
        <w:t>3.8. Заявки оцениваются по балльной системе. Победителями признаются муниципальные образования, которые представили пакет документов, который в сумме набрал наибольшее количество баллов.</w:t>
      </w:r>
    </w:p>
    <w:p w:rsidR="009D02E3" w:rsidRDefault="009D02E3">
      <w:pPr>
        <w:pStyle w:val="ConsPlusNormal"/>
        <w:spacing w:before="200"/>
        <w:ind w:firstLine="540"/>
        <w:jc w:val="both"/>
      </w:pPr>
      <w:r>
        <w:t>3.9. Критерии и порядок оценки заявок:</w:t>
      </w:r>
    </w:p>
    <w:p w:rsidR="009D02E3" w:rsidRDefault="009D02E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948"/>
        <w:gridCol w:w="4195"/>
        <w:gridCol w:w="1361"/>
      </w:tblGrid>
      <w:tr w:rsidR="009D02E3">
        <w:tc>
          <w:tcPr>
            <w:tcW w:w="567" w:type="dxa"/>
          </w:tcPr>
          <w:p w:rsidR="009D02E3" w:rsidRDefault="009D02E3">
            <w:pPr>
              <w:pStyle w:val="ConsPlusNormal"/>
              <w:jc w:val="center"/>
            </w:pPr>
            <w:r>
              <w:t>N п/п</w:t>
            </w:r>
          </w:p>
        </w:tc>
        <w:tc>
          <w:tcPr>
            <w:tcW w:w="2948" w:type="dxa"/>
          </w:tcPr>
          <w:p w:rsidR="009D02E3" w:rsidRDefault="009D02E3">
            <w:pPr>
              <w:pStyle w:val="ConsPlusNormal"/>
              <w:jc w:val="center"/>
            </w:pPr>
            <w:r>
              <w:t>Наименование критерия (О)</w:t>
            </w:r>
          </w:p>
        </w:tc>
        <w:tc>
          <w:tcPr>
            <w:tcW w:w="4195" w:type="dxa"/>
          </w:tcPr>
          <w:p w:rsidR="009D02E3" w:rsidRDefault="009D02E3">
            <w:pPr>
              <w:pStyle w:val="ConsPlusNormal"/>
              <w:jc w:val="center"/>
            </w:pPr>
            <w:r>
              <w:t>Балльная оценка</w:t>
            </w:r>
          </w:p>
        </w:tc>
        <w:tc>
          <w:tcPr>
            <w:tcW w:w="1361" w:type="dxa"/>
          </w:tcPr>
          <w:p w:rsidR="009D02E3" w:rsidRDefault="009D02E3">
            <w:pPr>
              <w:pStyle w:val="ConsPlusNormal"/>
              <w:jc w:val="center"/>
            </w:pPr>
            <w:r>
              <w:t>Удельный вес показателя, проц. (В)</w:t>
            </w:r>
          </w:p>
        </w:tc>
      </w:tr>
      <w:tr w:rsidR="009D02E3">
        <w:tc>
          <w:tcPr>
            <w:tcW w:w="567" w:type="dxa"/>
          </w:tcPr>
          <w:p w:rsidR="009D02E3" w:rsidRDefault="009D02E3">
            <w:pPr>
              <w:pStyle w:val="ConsPlusNormal"/>
              <w:jc w:val="center"/>
            </w:pPr>
            <w:r>
              <w:t>1</w:t>
            </w:r>
          </w:p>
        </w:tc>
        <w:tc>
          <w:tcPr>
            <w:tcW w:w="2948" w:type="dxa"/>
          </w:tcPr>
          <w:p w:rsidR="009D02E3" w:rsidRDefault="009D02E3">
            <w:pPr>
              <w:pStyle w:val="ConsPlusNormal"/>
              <w:jc w:val="center"/>
            </w:pPr>
            <w:r>
              <w:t>2</w:t>
            </w:r>
          </w:p>
        </w:tc>
        <w:tc>
          <w:tcPr>
            <w:tcW w:w="4195" w:type="dxa"/>
          </w:tcPr>
          <w:p w:rsidR="009D02E3" w:rsidRDefault="009D02E3">
            <w:pPr>
              <w:pStyle w:val="ConsPlusNormal"/>
              <w:jc w:val="center"/>
            </w:pPr>
            <w:r>
              <w:t>3</w:t>
            </w:r>
          </w:p>
        </w:tc>
        <w:tc>
          <w:tcPr>
            <w:tcW w:w="1361" w:type="dxa"/>
          </w:tcPr>
          <w:p w:rsidR="009D02E3" w:rsidRDefault="009D02E3">
            <w:pPr>
              <w:pStyle w:val="ConsPlusNormal"/>
              <w:jc w:val="center"/>
            </w:pPr>
            <w:r>
              <w:t>4</w:t>
            </w:r>
          </w:p>
        </w:tc>
      </w:tr>
      <w:tr w:rsidR="009D02E3">
        <w:tc>
          <w:tcPr>
            <w:tcW w:w="567" w:type="dxa"/>
          </w:tcPr>
          <w:p w:rsidR="009D02E3" w:rsidRDefault="009D02E3">
            <w:pPr>
              <w:pStyle w:val="ConsPlusNormal"/>
              <w:jc w:val="center"/>
            </w:pPr>
            <w:r>
              <w:t>1</w:t>
            </w:r>
          </w:p>
        </w:tc>
        <w:tc>
          <w:tcPr>
            <w:tcW w:w="2948" w:type="dxa"/>
          </w:tcPr>
          <w:p w:rsidR="009D02E3" w:rsidRDefault="009D02E3">
            <w:pPr>
              <w:pStyle w:val="ConsPlusNormal"/>
            </w:pPr>
            <w:r>
              <w:t xml:space="preserve">Дата признания многоквартирного дома аварийным (жилого дома </w:t>
            </w:r>
            <w:r>
              <w:lastRenderedPageBreak/>
              <w:t>непригодным для проживания)</w:t>
            </w:r>
          </w:p>
        </w:tc>
        <w:tc>
          <w:tcPr>
            <w:tcW w:w="4195" w:type="dxa"/>
          </w:tcPr>
          <w:p w:rsidR="009D02E3" w:rsidRDefault="009D02E3">
            <w:pPr>
              <w:pStyle w:val="ConsPlusNormal"/>
            </w:pPr>
            <w:r>
              <w:lastRenderedPageBreak/>
              <w:t>Определяется по дате признания многоквартирного дома аварийным.</w:t>
            </w:r>
          </w:p>
          <w:p w:rsidR="009D02E3" w:rsidRDefault="009D02E3">
            <w:pPr>
              <w:pStyle w:val="ConsPlusNormal"/>
            </w:pPr>
            <w:r>
              <w:t xml:space="preserve">Баллы распределяются от 1 до 5, чем </w:t>
            </w:r>
            <w:r>
              <w:lastRenderedPageBreak/>
              <w:t>ранее дата признания дома аварийным, тем выше балл:</w:t>
            </w:r>
          </w:p>
          <w:p w:rsidR="009D02E3" w:rsidRDefault="009D02E3">
            <w:pPr>
              <w:pStyle w:val="ConsPlusNormal"/>
            </w:pPr>
            <w:r>
              <w:t>до 01.01.2018 - 2 балла;</w:t>
            </w:r>
          </w:p>
          <w:p w:rsidR="009D02E3" w:rsidRDefault="009D02E3">
            <w:pPr>
              <w:pStyle w:val="ConsPlusNormal"/>
            </w:pPr>
            <w:r>
              <w:t>до 01.01.2019 - 1 балл</w:t>
            </w:r>
          </w:p>
        </w:tc>
        <w:tc>
          <w:tcPr>
            <w:tcW w:w="1361" w:type="dxa"/>
          </w:tcPr>
          <w:p w:rsidR="009D02E3" w:rsidRDefault="009D02E3">
            <w:pPr>
              <w:pStyle w:val="ConsPlusNormal"/>
              <w:jc w:val="center"/>
            </w:pPr>
            <w:r>
              <w:lastRenderedPageBreak/>
              <w:t>30</w:t>
            </w:r>
          </w:p>
        </w:tc>
      </w:tr>
      <w:tr w:rsidR="009D02E3">
        <w:tc>
          <w:tcPr>
            <w:tcW w:w="567" w:type="dxa"/>
          </w:tcPr>
          <w:p w:rsidR="009D02E3" w:rsidRDefault="009D02E3">
            <w:pPr>
              <w:pStyle w:val="ConsPlusNormal"/>
              <w:jc w:val="center"/>
            </w:pPr>
            <w:r>
              <w:lastRenderedPageBreak/>
              <w:t>2</w:t>
            </w:r>
          </w:p>
        </w:tc>
        <w:tc>
          <w:tcPr>
            <w:tcW w:w="2948" w:type="dxa"/>
          </w:tcPr>
          <w:p w:rsidR="009D02E3" w:rsidRDefault="009D02E3">
            <w:pPr>
              <w:pStyle w:val="ConsPlusNormal"/>
            </w:pPr>
            <w:r>
              <w:t>Количество квадратных метров, подлежащих расселению</w:t>
            </w:r>
          </w:p>
        </w:tc>
        <w:tc>
          <w:tcPr>
            <w:tcW w:w="4195" w:type="dxa"/>
          </w:tcPr>
          <w:p w:rsidR="009D02E3" w:rsidRDefault="009D02E3">
            <w:pPr>
              <w:pStyle w:val="ConsPlusNormal"/>
            </w:pPr>
            <w:r>
              <w:t>Определяется по количеству квадратных метров, заявленных муниципальными образованиями к расселению.</w:t>
            </w:r>
          </w:p>
          <w:p w:rsidR="009D02E3" w:rsidRDefault="009D02E3">
            <w:pPr>
              <w:pStyle w:val="ConsPlusNormal"/>
            </w:pPr>
            <w:r>
              <w:t>Баллы распределяются от 1 до 4, чем больше площадь аварийного жилищного фонда, тем выше балл:</w:t>
            </w:r>
          </w:p>
          <w:p w:rsidR="009D02E3" w:rsidRDefault="009D02E3">
            <w:pPr>
              <w:pStyle w:val="ConsPlusNormal"/>
            </w:pPr>
            <w:r>
              <w:t>1000 кв. м и более - 4 балла;</w:t>
            </w:r>
          </w:p>
          <w:p w:rsidR="009D02E3" w:rsidRDefault="009D02E3">
            <w:pPr>
              <w:pStyle w:val="ConsPlusNormal"/>
            </w:pPr>
            <w:r>
              <w:t>от 500 кв. м до 1000 кв. м - 3 балла;</w:t>
            </w:r>
          </w:p>
          <w:p w:rsidR="009D02E3" w:rsidRDefault="009D02E3">
            <w:pPr>
              <w:pStyle w:val="ConsPlusNormal"/>
            </w:pPr>
            <w:r>
              <w:t>от 200 кв. м до 500 кв. м - 2 балла;</w:t>
            </w:r>
          </w:p>
          <w:p w:rsidR="009D02E3" w:rsidRDefault="009D02E3">
            <w:pPr>
              <w:pStyle w:val="ConsPlusNormal"/>
            </w:pPr>
            <w:r>
              <w:t>до 200 кв. м - 1 балл</w:t>
            </w:r>
          </w:p>
        </w:tc>
        <w:tc>
          <w:tcPr>
            <w:tcW w:w="1361" w:type="dxa"/>
          </w:tcPr>
          <w:p w:rsidR="009D02E3" w:rsidRDefault="009D02E3">
            <w:pPr>
              <w:pStyle w:val="ConsPlusNormal"/>
              <w:jc w:val="center"/>
            </w:pPr>
            <w:r>
              <w:t>30</w:t>
            </w:r>
          </w:p>
        </w:tc>
      </w:tr>
      <w:tr w:rsidR="009D02E3">
        <w:tc>
          <w:tcPr>
            <w:tcW w:w="567" w:type="dxa"/>
          </w:tcPr>
          <w:p w:rsidR="009D02E3" w:rsidRDefault="009D02E3">
            <w:pPr>
              <w:pStyle w:val="ConsPlusNormal"/>
              <w:jc w:val="center"/>
            </w:pPr>
            <w:r>
              <w:t>3</w:t>
            </w:r>
          </w:p>
        </w:tc>
        <w:tc>
          <w:tcPr>
            <w:tcW w:w="2948" w:type="dxa"/>
          </w:tcPr>
          <w:p w:rsidR="009D02E3" w:rsidRDefault="009D02E3">
            <w:pPr>
              <w:pStyle w:val="ConsPlusNormal"/>
            </w:pPr>
            <w:r>
              <w:t>Наличие на территории муниципального образования свободных жилых помещений в строящихся многоквартирных домах (планируемых к строительству в рамках программ, действующих на территории Ленинградской области) (для муниципальных образований, которые выбрали способ реализации мероприятия путем приобретения жилых помещений у застройщиков в строящихся многоквартирных домах)</w:t>
            </w:r>
          </w:p>
        </w:tc>
        <w:tc>
          <w:tcPr>
            <w:tcW w:w="4195" w:type="dxa"/>
          </w:tcPr>
          <w:p w:rsidR="009D02E3" w:rsidRDefault="009D02E3">
            <w:pPr>
              <w:pStyle w:val="ConsPlusNormal"/>
            </w:pPr>
            <w:r>
              <w:t>Определяется по наличию строящихся многоквартирных домов.</w:t>
            </w:r>
          </w:p>
          <w:p w:rsidR="009D02E3" w:rsidRDefault="009D02E3">
            <w:pPr>
              <w:pStyle w:val="ConsPlusNormal"/>
            </w:pPr>
            <w:r>
              <w:t>Баллы распределяются от 10 до 30, чем больше площадь свободных жилых помещений в строящихся многоквартирных домах, тем выше балл:</w:t>
            </w:r>
          </w:p>
          <w:p w:rsidR="009D02E3" w:rsidRDefault="009D02E3">
            <w:pPr>
              <w:pStyle w:val="ConsPlusNormal"/>
            </w:pPr>
            <w:r>
              <w:t>1000 кв. м и более - 30 баллов;</w:t>
            </w:r>
          </w:p>
          <w:p w:rsidR="009D02E3" w:rsidRDefault="009D02E3">
            <w:pPr>
              <w:pStyle w:val="ConsPlusNormal"/>
            </w:pPr>
            <w:r>
              <w:t>от 500 кв. м до 1000 кв. м - 20 баллов;</w:t>
            </w:r>
          </w:p>
          <w:p w:rsidR="009D02E3" w:rsidRDefault="009D02E3">
            <w:pPr>
              <w:pStyle w:val="ConsPlusNormal"/>
            </w:pPr>
            <w:r>
              <w:t>до 500 кв. м - 10 баллов</w:t>
            </w:r>
          </w:p>
        </w:tc>
        <w:tc>
          <w:tcPr>
            <w:tcW w:w="1361" w:type="dxa"/>
          </w:tcPr>
          <w:p w:rsidR="009D02E3" w:rsidRDefault="009D02E3">
            <w:pPr>
              <w:pStyle w:val="ConsPlusNormal"/>
              <w:jc w:val="center"/>
            </w:pPr>
            <w:r>
              <w:t>40</w:t>
            </w:r>
          </w:p>
        </w:tc>
      </w:tr>
      <w:tr w:rsidR="009D02E3">
        <w:tc>
          <w:tcPr>
            <w:tcW w:w="567" w:type="dxa"/>
          </w:tcPr>
          <w:p w:rsidR="009D02E3" w:rsidRDefault="009D02E3">
            <w:pPr>
              <w:pStyle w:val="ConsPlusNormal"/>
              <w:jc w:val="center"/>
            </w:pPr>
            <w:r>
              <w:t>4</w:t>
            </w:r>
          </w:p>
        </w:tc>
        <w:tc>
          <w:tcPr>
            <w:tcW w:w="2948" w:type="dxa"/>
          </w:tcPr>
          <w:p w:rsidR="009D02E3" w:rsidRDefault="009D02E3">
            <w:pPr>
              <w:pStyle w:val="ConsPlusNormal"/>
            </w:pPr>
            <w:r>
              <w:t>Наличие жилых помещений на вторичном рынке жилья, возможных для приобретения (для муниципальных образований, которые выбрали способ реализации мероприятия путем приобретения жилых помещений на вторичном рынке жилья)</w:t>
            </w:r>
          </w:p>
        </w:tc>
        <w:tc>
          <w:tcPr>
            <w:tcW w:w="4195" w:type="dxa"/>
          </w:tcPr>
          <w:p w:rsidR="009D02E3" w:rsidRDefault="009D02E3">
            <w:pPr>
              <w:pStyle w:val="ConsPlusNormal"/>
            </w:pPr>
            <w:r>
              <w:t>Определяется по соотношению количества квадратных метров, выставленных на продажу на вторичном рынке жилья, к количеству квадратных метров аварийного жилищного фонда, заявленного для расселения.</w:t>
            </w:r>
          </w:p>
          <w:p w:rsidR="009D02E3" w:rsidRDefault="009D02E3">
            <w:pPr>
              <w:pStyle w:val="ConsPlusNormal"/>
            </w:pPr>
            <w:r>
              <w:t>Баллы распределяются от 1 до 3, чем больше коэффициент, тем выше балл:</w:t>
            </w:r>
          </w:p>
          <w:p w:rsidR="009D02E3" w:rsidRDefault="009D02E3">
            <w:pPr>
              <w:pStyle w:val="ConsPlusNormal"/>
            </w:pPr>
            <w:r>
              <w:t>3 и выше - 3 балла;</w:t>
            </w:r>
          </w:p>
          <w:p w:rsidR="009D02E3" w:rsidRDefault="009D02E3">
            <w:pPr>
              <w:pStyle w:val="ConsPlusNormal"/>
            </w:pPr>
            <w:r>
              <w:t>2 - 2 балла;</w:t>
            </w:r>
          </w:p>
          <w:p w:rsidR="009D02E3" w:rsidRDefault="009D02E3">
            <w:pPr>
              <w:pStyle w:val="ConsPlusNormal"/>
            </w:pPr>
            <w:r>
              <w:t>1 - 1 балл</w:t>
            </w:r>
          </w:p>
        </w:tc>
        <w:tc>
          <w:tcPr>
            <w:tcW w:w="1361" w:type="dxa"/>
          </w:tcPr>
          <w:p w:rsidR="009D02E3" w:rsidRDefault="009D02E3">
            <w:pPr>
              <w:pStyle w:val="ConsPlusNormal"/>
              <w:jc w:val="center"/>
            </w:pPr>
            <w:r>
              <w:t>40</w:t>
            </w:r>
          </w:p>
        </w:tc>
      </w:tr>
    </w:tbl>
    <w:p w:rsidR="009D02E3" w:rsidRDefault="009D02E3">
      <w:pPr>
        <w:pStyle w:val="ConsPlusNormal"/>
        <w:ind w:firstLine="540"/>
        <w:jc w:val="both"/>
      </w:pPr>
    </w:p>
    <w:p w:rsidR="009D02E3" w:rsidRDefault="009D02E3">
      <w:pPr>
        <w:pStyle w:val="ConsPlusNormal"/>
        <w:ind w:firstLine="540"/>
        <w:jc w:val="both"/>
      </w:pPr>
      <w:r>
        <w:t>Методика расчета:</w:t>
      </w:r>
    </w:p>
    <w:p w:rsidR="009D02E3" w:rsidRDefault="009D02E3">
      <w:pPr>
        <w:pStyle w:val="ConsPlusNormal"/>
        <w:ind w:firstLine="540"/>
        <w:jc w:val="both"/>
      </w:pPr>
    </w:p>
    <w:p w:rsidR="009D02E3" w:rsidRDefault="009D02E3">
      <w:pPr>
        <w:pStyle w:val="ConsPlusNormal"/>
        <w:ind w:firstLine="540"/>
        <w:jc w:val="both"/>
      </w:pPr>
      <w:r>
        <w:t>ИО = О</w:t>
      </w:r>
      <w:r>
        <w:rPr>
          <w:vertAlign w:val="subscript"/>
        </w:rPr>
        <w:t>1</w:t>
      </w:r>
      <w:r>
        <w:t xml:space="preserve"> x В</w:t>
      </w:r>
      <w:r>
        <w:rPr>
          <w:vertAlign w:val="subscript"/>
        </w:rPr>
        <w:t>1</w:t>
      </w:r>
      <w:r>
        <w:t xml:space="preserve"> + О</w:t>
      </w:r>
      <w:r>
        <w:rPr>
          <w:vertAlign w:val="subscript"/>
        </w:rPr>
        <w:t>2</w:t>
      </w:r>
      <w:r>
        <w:t xml:space="preserve"> x В</w:t>
      </w:r>
      <w:r>
        <w:rPr>
          <w:vertAlign w:val="subscript"/>
        </w:rPr>
        <w:t>2</w:t>
      </w:r>
      <w:r>
        <w:t xml:space="preserve"> + О</w:t>
      </w:r>
      <w:r>
        <w:rPr>
          <w:vertAlign w:val="subscript"/>
        </w:rPr>
        <w:t>3</w:t>
      </w:r>
      <w:r>
        <w:t xml:space="preserve"> x В</w:t>
      </w:r>
      <w:r>
        <w:rPr>
          <w:vertAlign w:val="subscript"/>
        </w:rPr>
        <w:t>3</w:t>
      </w:r>
      <w:r>
        <w:t xml:space="preserve"> и(или) О</w:t>
      </w:r>
      <w:r>
        <w:rPr>
          <w:vertAlign w:val="subscript"/>
        </w:rPr>
        <w:t>1</w:t>
      </w:r>
      <w:r>
        <w:t xml:space="preserve"> x В</w:t>
      </w:r>
      <w:r>
        <w:rPr>
          <w:vertAlign w:val="subscript"/>
        </w:rPr>
        <w:t>1</w:t>
      </w:r>
      <w:r>
        <w:t xml:space="preserve"> + О</w:t>
      </w:r>
      <w:r>
        <w:rPr>
          <w:vertAlign w:val="subscript"/>
        </w:rPr>
        <w:t>2</w:t>
      </w:r>
      <w:r>
        <w:t xml:space="preserve"> x В</w:t>
      </w:r>
      <w:r>
        <w:rPr>
          <w:vertAlign w:val="subscript"/>
        </w:rPr>
        <w:t>2</w:t>
      </w:r>
      <w:r>
        <w:t xml:space="preserve"> + О</w:t>
      </w:r>
      <w:r>
        <w:rPr>
          <w:vertAlign w:val="subscript"/>
        </w:rPr>
        <w:t>4</w:t>
      </w:r>
      <w:r>
        <w:t xml:space="preserve"> x В</w:t>
      </w:r>
      <w:r>
        <w:rPr>
          <w:vertAlign w:val="subscript"/>
        </w:rPr>
        <w:t>4</w:t>
      </w:r>
      <w:r>
        <w:t>,</w:t>
      </w:r>
    </w:p>
    <w:p w:rsidR="009D02E3" w:rsidRDefault="009D02E3">
      <w:pPr>
        <w:pStyle w:val="ConsPlusNormal"/>
        <w:ind w:firstLine="540"/>
        <w:jc w:val="both"/>
      </w:pPr>
    </w:p>
    <w:p w:rsidR="009D02E3" w:rsidRDefault="009D02E3">
      <w:pPr>
        <w:pStyle w:val="ConsPlusNormal"/>
        <w:ind w:firstLine="540"/>
        <w:jc w:val="both"/>
      </w:pPr>
      <w:r>
        <w:t>где:</w:t>
      </w:r>
    </w:p>
    <w:p w:rsidR="009D02E3" w:rsidRDefault="009D02E3">
      <w:pPr>
        <w:pStyle w:val="ConsPlusNormal"/>
        <w:spacing w:before="200"/>
        <w:ind w:firstLine="540"/>
        <w:jc w:val="both"/>
      </w:pPr>
      <w:r>
        <w:t>ИО - итоговая оценка по пакету документов;</w:t>
      </w:r>
    </w:p>
    <w:p w:rsidR="009D02E3" w:rsidRDefault="009D02E3">
      <w:pPr>
        <w:pStyle w:val="ConsPlusNormal"/>
        <w:spacing w:before="200"/>
        <w:ind w:firstLine="540"/>
        <w:jc w:val="both"/>
      </w:pPr>
      <w:r>
        <w:t>О</w:t>
      </w:r>
      <w:r>
        <w:rPr>
          <w:vertAlign w:val="subscript"/>
        </w:rPr>
        <w:t>1</w:t>
      </w:r>
      <w:r>
        <w:t>, О</w:t>
      </w:r>
      <w:r>
        <w:rPr>
          <w:vertAlign w:val="subscript"/>
        </w:rPr>
        <w:t>2</w:t>
      </w:r>
      <w:r>
        <w:t>, О</w:t>
      </w:r>
      <w:r>
        <w:rPr>
          <w:vertAlign w:val="subscript"/>
        </w:rPr>
        <w:t>3</w:t>
      </w:r>
      <w:r>
        <w:t>, О</w:t>
      </w:r>
      <w:r>
        <w:rPr>
          <w:vertAlign w:val="subscript"/>
        </w:rPr>
        <w:t>4</w:t>
      </w:r>
      <w:r>
        <w:t xml:space="preserve"> - балльная оценка по соответствующему критерию;</w:t>
      </w:r>
    </w:p>
    <w:p w:rsidR="009D02E3" w:rsidRDefault="009D02E3">
      <w:pPr>
        <w:pStyle w:val="ConsPlusNormal"/>
        <w:spacing w:before="200"/>
        <w:ind w:firstLine="540"/>
        <w:jc w:val="both"/>
      </w:pPr>
      <w:r>
        <w:t>В</w:t>
      </w:r>
      <w:r>
        <w:rPr>
          <w:vertAlign w:val="subscript"/>
        </w:rPr>
        <w:t>1</w:t>
      </w:r>
      <w:r>
        <w:t>, В</w:t>
      </w:r>
      <w:r>
        <w:rPr>
          <w:vertAlign w:val="subscript"/>
        </w:rPr>
        <w:t>2</w:t>
      </w:r>
      <w:r>
        <w:t>, В</w:t>
      </w:r>
      <w:r>
        <w:rPr>
          <w:vertAlign w:val="subscript"/>
        </w:rPr>
        <w:t>3</w:t>
      </w:r>
      <w:r>
        <w:t>, В</w:t>
      </w:r>
      <w:r>
        <w:rPr>
          <w:vertAlign w:val="subscript"/>
        </w:rPr>
        <w:t>4</w:t>
      </w:r>
      <w:r>
        <w:t xml:space="preserve"> - вес соответствующего критерия.</w:t>
      </w:r>
    </w:p>
    <w:p w:rsidR="009D02E3" w:rsidRDefault="009D02E3">
      <w:pPr>
        <w:pStyle w:val="ConsPlusNormal"/>
        <w:ind w:firstLine="540"/>
        <w:jc w:val="both"/>
      </w:pPr>
    </w:p>
    <w:p w:rsidR="009D02E3" w:rsidRDefault="009D02E3">
      <w:pPr>
        <w:pStyle w:val="ConsPlusNormal"/>
        <w:ind w:firstLine="540"/>
        <w:jc w:val="both"/>
      </w:pPr>
      <w:r>
        <w:t>3.10. В случае когда заявки получают одинаковое количество баллов, приоритет отдается заявке, в списках которой заявлена большая площадь жилых помещений, подлежащих расселению.</w:t>
      </w:r>
    </w:p>
    <w:p w:rsidR="009D02E3" w:rsidRDefault="009D02E3">
      <w:pPr>
        <w:pStyle w:val="ConsPlusNormal"/>
        <w:spacing w:before="200"/>
        <w:ind w:firstLine="540"/>
        <w:jc w:val="both"/>
      </w:pPr>
      <w:r>
        <w:t xml:space="preserve">3.11. На основании результатов оценки заявок по балльной системе комиссия рассматривает </w:t>
      </w:r>
      <w:r>
        <w:lastRenderedPageBreak/>
        <w:t>поступившие заявки, принимает решение о признании муниципальных образований, набравших наибольшее количество баллов (в порядке убывания баллов от большего к меньшему), получателями субсидий и оформляет указанное решение протоколом в течение пяти рабочих дней с даты окончания срока приема заявок.</w:t>
      </w:r>
    </w:p>
    <w:p w:rsidR="009D02E3" w:rsidRDefault="009D02E3">
      <w:pPr>
        <w:pStyle w:val="ConsPlusNormal"/>
        <w:spacing w:before="200"/>
        <w:ind w:firstLine="540"/>
        <w:jc w:val="both"/>
      </w:pPr>
      <w:r>
        <w:t>Комитет формирует предложения по распределению субсидий бюджетам муниципальных образований в течение пяти рабочих дней с даты оформления протокола комиссии.</w:t>
      </w:r>
    </w:p>
    <w:p w:rsidR="009D02E3" w:rsidRDefault="009D02E3">
      <w:pPr>
        <w:pStyle w:val="ConsPlusNormal"/>
        <w:spacing w:before="200"/>
        <w:ind w:firstLine="540"/>
        <w:jc w:val="both"/>
      </w:pPr>
      <w:r>
        <w:t xml:space="preserve">3.12. Субсидии распределяются муниципальным образованиям исходя из расчетного объема средств, необходимого для достижения значений результатов использования субсидий, определенного в соответствии с </w:t>
      </w:r>
      <w:hyperlink w:anchor="P3397">
        <w:r>
          <w:rPr>
            <w:color w:val="0000FF"/>
          </w:rPr>
          <w:t>пунктом 4.1</w:t>
        </w:r>
      </w:hyperlink>
      <w:r>
        <w:t xml:space="preserve"> настоящего Порядка.</w:t>
      </w:r>
    </w:p>
    <w:p w:rsidR="009D02E3" w:rsidRDefault="009D02E3">
      <w:pPr>
        <w:pStyle w:val="ConsPlusNormal"/>
        <w:jc w:val="center"/>
      </w:pPr>
    </w:p>
    <w:p w:rsidR="009D02E3" w:rsidRDefault="009D02E3">
      <w:pPr>
        <w:pStyle w:val="ConsPlusTitle"/>
        <w:jc w:val="center"/>
        <w:outlineLvl w:val="2"/>
      </w:pPr>
      <w:r>
        <w:t>4. Порядок распределения субсидий</w:t>
      </w:r>
    </w:p>
    <w:p w:rsidR="009D02E3" w:rsidRDefault="009D02E3">
      <w:pPr>
        <w:pStyle w:val="ConsPlusNormal"/>
        <w:ind w:firstLine="540"/>
        <w:jc w:val="both"/>
      </w:pPr>
    </w:p>
    <w:p w:rsidR="009D02E3" w:rsidRDefault="009D02E3">
      <w:pPr>
        <w:pStyle w:val="ConsPlusNormal"/>
        <w:ind w:firstLine="540"/>
        <w:jc w:val="both"/>
      </w:pPr>
      <w:bookmarkStart w:id="47" w:name="P3397"/>
      <w:bookmarkEnd w:id="47"/>
      <w:r>
        <w:t>4.1. Распределение субсидий муниципальным образованиям осуществляется исходя из расчетного объема средств, необходимого для достижения значений результатов использования субсидий, по формуле:</w:t>
      </w:r>
    </w:p>
    <w:p w:rsidR="009D02E3" w:rsidRDefault="009D02E3">
      <w:pPr>
        <w:pStyle w:val="ConsPlusNormal"/>
        <w:ind w:firstLine="540"/>
        <w:jc w:val="both"/>
      </w:pPr>
    </w:p>
    <w:p w:rsidR="009D02E3" w:rsidRDefault="009D02E3">
      <w:pPr>
        <w:pStyle w:val="ConsPlusNormal"/>
        <w:jc w:val="center"/>
      </w:pPr>
      <w:r>
        <w:t>Сi = РОСi x УСi,</w:t>
      </w:r>
    </w:p>
    <w:p w:rsidR="009D02E3" w:rsidRDefault="009D02E3">
      <w:pPr>
        <w:pStyle w:val="ConsPlusNormal"/>
        <w:ind w:firstLine="540"/>
        <w:jc w:val="both"/>
      </w:pPr>
    </w:p>
    <w:p w:rsidR="009D02E3" w:rsidRDefault="009D02E3">
      <w:pPr>
        <w:pStyle w:val="ConsPlusNormal"/>
        <w:ind w:firstLine="540"/>
        <w:jc w:val="both"/>
      </w:pPr>
      <w:r>
        <w:t>где:</w:t>
      </w:r>
    </w:p>
    <w:p w:rsidR="009D02E3" w:rsidRDefault="009D02E3">
      <w:pPr>
        <w:pStyle w:val="ConsPlusNormal"/>
        <w:spacing w:before="200"/>
        <w:ind w:firstLine="540"/>
        <w:jc w:val="both"/>
      </w:pPr>
      <w:r>
        <w:t>Сi - объем субсидии бюджету i-го муниципального образования;</w:t>
      </w:r>
    </w:p>
    <w:p w:rsidR="009D02E3" w:rsidRDefault="009D02E3">
      <w:pPr>
        <w:pStyle w:val="ConsPlusNormal"/>
        <w:spacing w:before="200"/>
        <w:ind w:firstLine="540"/>
        <w:jc w:val="both"/>
      </w:pPr>
      <w:r>
        <w:t xml:space="preserve">УСi - предельный уровень софинансирования для i-го муниципального образования, определяемый в соответствии с </w:t>
      </w:r>
      <w:hyperlink r:id="rId117">
        <w:r>
          <w:rPr>
            <w:color w:val="0000FF"/>
          </w:rPr>
          <w:t>подпунктом "в" пункта 6.1</w:t>
        </w:r>
      </w:hyperlink>
      <w:r>
        <w:t xml:space="preserve"> Правил;</w:t>
      </w:r>
    </w:p>
    <w:p w:rsidR="009D02E3" w:rsidRDefault="009D02E3">
      <w:pPr>
        <w:pStyle w:val="ConsPlusNormal"/>
        <w:spacing w:before="200"/>
        <w:ind w:firstLine="540"/>
        <w:jc w:val="both"/>
      </w:pPr>
      <w:r>
        <w:t>РОСi - расчетный объем расходов, необходимый для достижения значений результатов использования субсидии i-м муниципальным образованием.</w:t>
      </w:r>
    </w:p>
    <w:p w:rsidR="009D02E3" w:rsidRDefault="009D02E3">
      <w:pPr>
        <w:pStyle w:val="ConsPlusNormal"/>
        <w:ind w:firstLine="540"/>
        <w:jc w:val="both"/>
      </w:pPr>
    </w:p>
    <w:p w:rsidR="009D02E3" w:rsidRDefault="009D02E3">
      <w:pPr>
        <w:pStyle w:val="ConsPlusNormal"/>
        <w:ind w:firstLine="540"/>
        <w:jc w:val="both"/>
      </w:pPr>
      <w:r>
        <w:t>При этом расчетный объем расходов, необходимый для достижения значений результатов использования субсидии i-м муниципальным образованием, рассчитывается по формуле:</w:t>
      </w:r>
    </w:p>
    <w:p w:rsidR="009D02E3" w:rsidRDefault="009D02E3">
      <w:pPr>
        <w:pStyle w:val="ConsPlusNormal"/>
        <w:ind w:firstLine="540"/>
        <w:jc w:val="both"/>
      </w:pPr>
    </w:p>
    <w:p w:rsidR="009D02E3" w:rsidRDefault="009D02E3">
      <w:pPr>
        <w:pStyle w:val="ConsPlusNormal"/>
        <w:jc w:val="center"/>
      </w:pPr>
      <w:r>
        <w:t>РОСi = Si x Р,</w:t>
      </w:r>
    </w:p>
    <w:p w:rsidR="009D02E3" w:rsidRDefault="009D02E3">
      <w:pPr>
        <w:pStyle w:val="ConsPlusNormal"/>
        <w:ind w:firstLine="540"/>
        <w:jc w:val="both"/>
      </w:pPr>
    </w:p>
    <w:p w:rsidR="009D02E3" w:rsidRDefault="009D02E3">
      <w:pPr>
        <w:pStyle w:val="ConsPlusNormal"/>
        <w:ind w:firstLine="540"/>
        <w:jc w:val="both"/>
      </w:pPr>
      <w:r>
        <w:t>где:</w:t>
      </w:r>
    </w:p>
    <w:p w:rsidR="009D02E3" w:rsidRDefault="009D02E3">
      <w:pPr>
        <w:pStyle w:val="ConsPlusNormal"/>
        <w:spacing w:before="200"/>
        <w:ind w:firstLine="540"/>
        <w:jc w:val="both"/>
      </w:pPr>
      <w:r>
        <w:t>Si - расселяемая площадь жилых помещений в i-м муниципальном образовании.</w:t>
      </w:r>
    </w:p>
    <w:p w:rsidR="009D02E3" w:rsidRDefault="009D02E3">
      <w:pPr>
        <w:pStyle w:val="ConsPlusNormal"/>
        <w:spacing w:before="200"/>
        <w:ind w:firstLine="540"/>
        <w:jc w:val="both"/>
      </w:pPr>
      <w:r>
        <w:t xml:space="preserve">В случае несоответствия расселяемого жилого помещения минимальным значениям Региональных </w:t>
      </w:r>
      <w:hyperlink r:id="rId118">
        <w:r>
          <w:rPr>
            <w:color w:val="0000FF"/>
          </w:rPr>
          <w:t>нормативов</w:t>
        </w:r>
      </w:hyperlink>
      <w:r>
        <w:t xml:space="preserve"> градостроительного проектирования Ленинградской области, утвержденных постановлением Правительства Ленинградской области от 22 марта 2012 года N 83 (далее - минимальные нормативы), в соответствии с которыми площадь квартир должна быть:</w:t>
      </w:r>
    </w:p>
    <w:p w:rsidR="009D02E3" w:rsidRDefault="009D02E3">
      <w:pPr>
        <w:pStyle w:val="ConsPlusNormal"/>
        <w:spacing w:before="200"/>
        <w:ind w:firstLine="540"/>
        <w:jc w:val="both"/>
      </w:pPr>
      <w:r>
        <w:t>однокомнатная квартира (квартира-студия с согласия граждан) - не менее 28 кв. метров,</w:t>
      </w:r>
    </w:p>
    <w:p w:rsidR="009D02E3" w:rsidRDefault="009D02E3">
      <w:pPr>
        <w:pStyle w:val="ConsPlusNormal"/>
        <w:spacing w:before="200"/>
        <w:ind w:firstLine="540"/>
        <w:jc w:val="both"/>
      </w:pPr>
      <w:r>
        <w:t>двухкомнатная квартира - не менее 44 кв. метров,</w:t>
      </w:r>
    </w:p>
    <w:p w:rsidR="009D02E3" w:rsidRDefault="009D02E3">
      <w:pPr>
        <w:pStyle w:val="ConsPlusNormal"/>
        <w:spacing w:before="200"/>
        <w:ind w:firstLine="540"/>
        <w:jc w:val="both"/>
      </w:pPr>
      <w:r>
        <w:t>трехкомнатная квартира - не менее 56 кв. метров,</w:t>
      </w:r>
    </w:p>
    <w:p w:rsidR="009D02E3" w:rsidRDefault="009D02E3">
      <w:pPr>
        <w:pStyle w:val="ConsPlusNormal"/>
        <w:spacing w:before="200"/>
        <w:ind w:firstLine="540"/>
        <w:jc w:val="both"/>
      </w:pPr>
      <w:r>
        <w:t>четырехкомнатная квартира - не менее 70 кв. метров,</w:t>
      </w:r>
    </w:p>
    <w:p w:rsidR="009D02E3" w:rsidRDefault="009D02E3">
      <w:pPr>
        <w:pStyle w:val="ConsPlusNormal"/>
        <w:spacing w:before="200"/>
        <w:ind w:firstLine="540"/>
        <w:jc w:val="both"/>
      </w:pPr>
      <w:r>
        <w:t>разница в квадратных метрах между приобретаемой и расселяемой площадью жилых помещений до минимальных нормативов финансируется в рамках предоставляемой бюджету i-го муниципального образования субсидии;</w:t>
      </w:r>
    </w:p>
    <w:p w:rsidR="009D02E3" w:rsidRDefault="009D02E3">
      <w:pPr>
        <w:pStyle w:val="ConsPlusNormal"/>
        <w:spacing w:before="200"/>
        <w:ind w:firstLine="540"/>
        <w:jc w:val="both"/>
      </w:pPr>
      <w:r>
        <w:t>Р - средняя рыночная стоимость одного квадратного метра, утвержденная нормативным правовым актом муниципального образования, на территории которого планируется приобретение жилых помещений.</w:t>
      </w:r>
    </w:p>
    <w:p w:rsidR="009D02E3" w:rsidRDefault="009D02E3">
      <w:pPr>
        <w:pStyle w:val="ConsPlusNormal"/>
        <w:ind w:firstLine="540"/>
        <w:jc w:val="both"/>
      </w:pPr>
    </w:p>
    <w:p w:rsidR="009D02E3" w:rsidRDefault="009D02E3">
      <w:pPr>
        <w:pStyle w:val="ConsPlusNormal"/>
        <w:ind w:firstLine="540"/>
        <w:jc w:val="both"/>
      </w:pPr>
      <w:r>
        <w:t>В случае если администрацией муниципального образования принято решение реализовывать Программу путем приобретения жилых помещений у застройщика в строящихся многоквартирных домах, приобретение жилых помещений осуществляется по сметной стоимости строительства одного квадратного метра на дату утверждения положительного заключения ГАУ "Леноблгосэкспертиза".</w:t>
      </w:r>
    </w:p>
    <w:p w:rsidR="009D02E3" w:rsidRDefault="009D02E3">
      <w:pPr>
        <w:pStyle w:val="ConsPlusNormal"/>
        <w:spacing w:before="200"/>
        <w:ind w:firstLine="540"/>
        <w:jc w:val="both"/>
      </w:pPr>
      <w:r>
        <w:lastRenderedPageBreak/>
        <w:t>В случае если сметная стоимость строительства одного квадратного метра превышает среднюю рыночную стоимость одного квадратного метра, утвержденную нормативным правовым актом муниципального образования, на территории которого планируется приобретение жилых помещений, финансирование разницы осуществляется за счет средств бюджетов муниципальных образований.</w:t>
      </w:r>
    </w:p>
    <w:p w:rsidR="009D02E3" w:rsidRDefault="009D02E3">
      <w:pPr>
        <w:pStyle w:val="ConsPlusNormal"/>
        <w:spacing w:before="200"/>
        <w:ind w:firstLine="540"/>
        <w:jc w:val="both"/>
      </w:pPr>
      <w:r>
        <w:t>В случае получения положительного заключения за 12 месяцев до проведения конкурсных процедур по приобретению жилых помещений, приобретение жилых помещений осуществляется по сметной стоимости строительства одного квадратного метра на дату утверждения положительного заключения ГАУ "Леноблгосэкспертиза" с учетом индекса-дефлятора.</w:t>
      </w:r>
    </w:p>
    <w:p w:rsidR="009D02E3" w:rsidRDefault="009D02E3">
      <w:pPr>
        <w:pStyle w:val="ConsPlusNormal"/>
        <w:spacing w:before="200"/>
        <w:ind w:firstLine="540"/>
        <w:jc w:val="both"/>
      </w:pPr>
      <w:r>
        <w:t xml:space="preserve">4.2. Распределение субсидий бюджетам муниципальных образований утверждается нормативным правовым актом Правительства Ленинградской области в соответствии с </w:t>
      </w:r>
      <w:hyperlink r:id="rId119">
        <w:r>
          <w:rPr>
            <w:color w:val="0000FF"/>
          </w:rPr>
          <w:t>пунктом 3.2</w:t>
        </w:r>
      </w:hyperlink>
      <w:r>
        <w:t xml:space="preserve"> Правил.</w:t>
      </w:r>
    </w:p>
    <w:p w:rsidR="009D02E3" w:rsidRDefault="009D02E3">
      <w:pPr>
        <w:pStyle w:val="ConsPlusNormal"/>
        <w:spacing w:before="200"/>
        <w:ind w:firstLine="540"/>
        <w:jc w:val="both"/>
      </w:pPr>
      <w:r>
        <w:t>4.3. Распределение субсидий утверждается в пределах бюджетных ассигнований, предусмотренных Комитету на очередной финансовый год и на плановый период.</w:t>
      </w:r>
    </w:p>
    <w:p w:rsidR="009D02E3" w:rsidRDefault="009D02E3">
      <w:pPr>
        <w:pStyle w:val="ConsPlusNormal"/>
        <w:spacing w:before="200"/>
        <w:ind w:firstLine="540"/>
        <w:jc w:val="both"/>
      </w:pPr>
      <w:r>
        <w:t>4.4. Утвержденный для муниципального образования объем субсидии также может быть пересмотрен:</w:t>
      </w:r>
    </w:p>
    <w:p w:rsidR="009D02E3" w:rsidRDefault="009D02E3">
      <w:pPr>
        <w:pStyle w:val="ConsPlusNormal"/>
        <w:spacing w:before="200"/>
        <w:ind w:firstLine="540"/>
        <w:jc w:val="both"/>
      </w:pPr>
      <w:r>
        <w:t>а) при уточнении расчетного объема расходов, необходимого для достижения значений результатов использования субсидии;</w:t>
      </w:r>
    </w:p>
    <w:p w:rsidR="009D02E3" w:rsidRDefault="009D02E3">
      <w:pPr>
        <w:pStyle w:val="ConsPlusNormal"/>
        <w:spacing w:before="200"/>
        <w:ind w:firstLine="540"/>
        <w:jc w:val="both"/>
      </w:pPr>
      <w:r>
        <w:t>б) при распределении нераспределенного объема субсидий;</w:t>
      </w:r>
    </w:p>
    <w:p w:rsidR="009D02E3" w:rsidRDefault="009D02E3">
      <w:pPr>
        <w:pStyle w:val="ConsPlusNormal"/>
        <w:spacing w:before="200"/>
        <w:ind w:firstLine="540"/>
        <w:jc w:val="both"/>
      </w:pPr>
      <w:r>
        <w:t xml:space="preserve">в) отсутствие заключенного соглашения в соответствии с </w:t>
      </w:r>
      <w:hyperlink r:id="rId120">
        <w:r>
          <w:rPr>
            <w:color w:val="0000FF"/>
          </w:rPr>
          <w:t>пунктом 4.3</w:t>
        </w:r>
      </w:hyperlink>
      <w:r>
        <w:t xml:space="preserve"> Правил.</w:t>
      </w:r>
    </w:p>
    <w:p w:rsidR="009D02E3" w:rsidRDefault="009D02E3">
      <w:pPr>
        <w:pStyle w:val="ConsPlusNormal"/>
        <w:ind w:firstLine="540"/>
        <w:jc w:val="both"/>
      </w:pPr>
    </w:p>
    <w:p w:rsidR="009D02E3" w:rsidRDefault="009D02E3">
      <w:pPr>
        <w:pStyle w:val="ConsPlusTitle"/>
        <w:jc w:val="center"/>
        <w:outlineLvl w:val="2"/>
      </w:pPr>
      <w:r>
        <w:t>5. Порядок предоставления и расходования субсидий</w:t>
      </w:r>
    </w:p>
    <w:p w:rsidR="009D02E3" w:rsidRDefault="009D02E3">
      <w:pPr>
        <w:pStyle w:val="ConsPlusNormal"/>
        <w:ind w:firstLine="540"/>
        <w:jc w:val="both"/>
      </w:pPr>
    </w:p>
    <w:p w:rsidR="009D02E3" w:rsidRDefault="009D02E3">
      <w:pPr>
        <w:pStyle w:val="ConsPlusNormal"/>
        <w:ind w:firstLine="540"/>
        <w:jc w:val="both"/>
      </w:pPr>
      <w:r>
        <w:t>5.1. Предоставление субсидий муниципальным образованиям осуществляется на основании заключенных соглашений.</w:t>
      </w:r>
    </w:p>
    <w:p w:rsidR="009D02E3" w:rsidRDefault="009D02E3">
      <w:pPr>
        <w:pStyle w:val="ConsPlusNormal"/>
        <w:spacing w:before="200"/>
        <w:ind w:firstLine="540"/>
        <w:jc w:val="both"/>
      </w:pPr>
      <w:r>
        <w:t>Соглашения заключаются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9D02E3" w:rsidRDefault="009D02E3">
      <w:pPr>
        <w:pStyle w:val="ConsPlusNormal"/>
        <w:spacing w:before="200"/>
        <w:ind w:firstLine="540"/>
        <w:jc w:val="both"/>
      </w:pPr>
      <w:bookmarkStart w:id="48" w:name="P3434"/>
      <w:bookmarkEnd w:id="48"/>
      <w:r>
        <w:t>5.2. Соглашения заключаются в срок до 15 февраля года предоставления субсидий.</w:t>
      </w:r>
    </w:p>
    <w:p w:rsidR="009D02E3" w:rsidRDefault="009D02E3">
      <w:pPr>
        <w:pStyle w:val="ConsPlusNormal"/>
        <w:spacing w:before="200"/>
        <w:ind w:firstLine="540"/>
        <w:jc w:val="both"/>
      </w:pPr>
      <w:r>
        <w:t>В случаях внесения изменений в нормативный правовой акт Правительства Ленинградской области, предусматривающих изменения в соответствующем финансовом году объемов бюджетных ассигнований на предоставление субсидии, заключение новых соглашений о предоставлении субсидий или дополнительных соглашений к действующим соглашениям, предусматривающих внесение в них изменений и их расторжение, осуществляется не позднее 30 календарных дней после дня вступления в силу указанного закона и(или) нормативного правового акта Правительства Ленинградской области.</w:t>
      </w:r>
    </w:p>
    <w:p w:rsidR="009D02E3" w:rsidRDefault="009D02E3">
      <w:pPr>
        <w:pStyle w:val="ConsPlusNormal"/>
        <w:spacing w:before="200"/>
        <w:ind w:firstLine="540"/>
        <w:jc w:val="both"/>
      </w:pPr>
      <w:r>
        <w:t>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изменения целевых показателей государственных программ Ленинградской области или результатов региональных проектов, а также в случае сокращения размера субсидии.</w:t>
      </w:r>
    </w:p>
    <w:p w:rsidR="009D02E3" w:rsidRDefault="009D02E3">
      <w:pPr>
        <w:pStyle w:val="ConsPlusNormal"/>
        <w:spacing w:before="200"/>
        <w:ind w:firstLine="540"/>
        <w:jc w:val="both"/>
      </w:pPr>
      <w:r>
        <w:t>В заключенные соглашения не позднее 20 декабря текущего финансового года вносятся изменения в части уменьшения бюджетных ассигнований в случаях:</w:t>
      </w:r>
    </w:p>
    <w:p w:rsidR="009D02E3" w:rsidRDefault="009D02E3">
      <w:pPr>
        <w:pStyle w:val="ConsPlusNormal"/>
        <w:spacing w:before="200"/>
        <w:ind w:firstLine="540"/>
        <w:jc w:val="both"/>
      </w:pPr>
      <w:r>
        <w:t>уменьшения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на софинансирование которых предоставляется субсидия, по результатам проверки достоверности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и(или) уменьшения цены муниципального контракта по результатам торгов на право его заключения;</w:t>
      </w:r>
    </w:p>
    <w:p w:rsidR="009D02E3" w:rsidRDefault="009D02E3">
      <w:pPr>
        <w:pStyle w:val="ConsPlusNormal"/>
        <w:spacing w:before="200"/>
        <w:ind w:firstLine="540"/>
        <w:jc w:val="both"/>
      </w:pPr>
      <w:r>
        <w:t>расторжения муниципального контракта, в том числе по причине нарушения сроков исполнения подрядчиком обязательств по муниципальному контракту;</w:t>
      </w:r>
    </w:p>
    <w:p w:rsidR="009D02E3" w:rsidRDefault="009D02E3">
      <w:pPr>
        <w:pStyle w:val="ConsPlusNormal"/>
        <w:spacing w:before="200"/>
        <w:ind w:firstLine="540"/>
        <w:jc w:val="both"/>
      </w:pPr>
      <w:r>
        <w:lastRenderedPageBreak/>
        <w:t>наличия экономии, полученной по результатам заключения муниципальных контрактов на закупку товаров, работ, услуг для обеспечения муниципальных нужд, источником финансового обеспечения которых является субсидия из областного бюджета;</w:t>
      </w:r>
    </w:p>
    <w:p w:rsidR="009D02E3" w:rsidRDefault="009D02E3">
      <w:pPr>
        <w:pStyle w:val="ConsPlusNormal"/>
        <w:spacing w:before="200"/>
        <w:ind w:firstLine="540"/>
        <w:jc w:val="both"/>
      </w:pPr>
      <w:r>
        <w:t>полного или частичного отказа муниципального образования от средств субсидии, распределенных ему в соответствии с порядками предоставления субсидий, подтвержденного письмом муниципального образования;</w:t>
      </w:r>
    </w:p>
    <w:p w:rsidR="009D02E3" w:rsidRDefault="009D02E3">
      <w:pPr>
        <w:pStyle w:val="ConsPlusNormal"/>
        <w:spacing w:before="200"/>
        <w:ind w:firstLine="540"/>
        <w:jc w:val="both"/>
      </w:pPr>
      <w:r>
        <w:t xml:space="preserve">продления срока достижения значений результатов использования субсидии в соответствии с </w:t>
      </w:r>
      <w:hyperlink r:id="rId121">
        <w:r>
          <w:rPr>
            <w:color w:val="0000FF"/>
          </w:rPr>
          <w:t>пунктом 5.6</w:t>
        </w:r>
      </w:hyperlink>
      <w:r>
        <w:t xml:space="preserve"> Правил.</w:t>
      </w:r>
    </w:p>
    <w:p w:rsidR="009D02E3" w:rsidRDefault="009D02E3">
      <w:pPr>
        <w:pStyle w:val="ConsPlusNormal"/>
        <w:spacing w:before="200"/>
        <w:ind w:firstLine="540"/>
        <w:jc w:val="both"/>
      </w:pPr>
      <w:r>
        <w:t>Соглашение подлежит расторжению, если муниципальный контракт на выполнение работ, услуг не заключен в срок, установленный соглашением, в случае установленного соглашением предельного срока заключения муниципального контракта на выполнение работ, услуг.</w:t>
      </w:r>
    </w:p>
    <w:p w:rsidR="009D02E3" w:rsidRDefault="009D02E3">
      <w:pPr>
        <w:pStyle w:val="ConsPlusNormal"/>
        <w:spacing w:before="200"/>
        <w:ind w:firstLine="540"/>
        <w:jc w:val="both"/>
      </w:pPr>
      <w:r>
        <w:t>5.2.1. Не допускается заключение соглашения о предоставлении субсидии (дополнительных соглашений к соглашению, предусматривающих внесение в него изменений), предусматривающего превышение утвержденного предельного уровня софинансирования Ленинградской областью объема расходного обязательства муниципального образования.</w:t>
      </w:r>
    </w:p>
    <w:p w:rsidR="009D02E3" w:rsidRDefault="009D02E3">
      <w:pPr>
        <w:pStyle w:val="ConsPlusNormal"/>
        <w:spacing w:before="200"/>
        <w:ind w:firstLine="540"/>
        <w:jc w:val="both"/>
      </w:pPr>
      <w:r>
        <w:t xml:space="preserve">5.2.2. В случае отсутствия в сроки, указанные в </w:t>
      </w:r>
      <w:hyperlink w:anchor="P3434">
        <w:r>
          <w:rPr>
            <w:color w:val="0000FF"/>
          </w:rPr>
          <w:t>пункте 5.2</w:t>
        </w:r>
      </w:hyperlink>
      <w:r>
        <w:t xml:space="preserve"> настоящего Порядка, заключенного соглашения о предоставлении субсидий бюджетные ассигнования областного бюджета на предоставление субсидий, предусмотренные соответствующему главному распорядителю бюджетных средств областного бюджета на текущий финансовой год, за исключением средств дорожного фонда Ленинградской области, в размере, равном размеру субсидии соответствующему муниципальному образованию, подлежат в соответствии с порядком, установленным постановлением Правительства Ленинградской области, перераспределению в целях увеличения бюджетных ассигнований резервного фонда Правительства Ленинградской области для оказания финансовой помощи местным бюджетам.</w:t>
      </w:r>
    </w:p>
    <w:p w:rsidR="009D02E3" w:rsidRDefault="009D02E3">
      <w:pPr>
        <w:pStyle w:val="ConsPlusNormal"/>
        <w:spacing w:before="200"/>
        <w:ind w:firstLine="540"/>
        <w:jc w:val="both"/>
      </w:pPr>
      <w:r>
        <w:t>5.3. Муниципальное образование при заключении соглашения представляет в Комитет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Ленинградской области субсидии, а также муниципальные программы, предусматривающие мероприятия, на софинансирование которых предоставляется субсидия.</w:t>
      </w:r>
    </w:p>
    <w:p w:rsidR="009D02E3" w:rsidRDefault="009D02E3">
      <w:pPr>
        <w:pStyle w:val="ConsPlusNormal"/>
        <w:spacing w:before="200"/>
        <w:ind w:firstLine="540"/>
        <w:jc w:val="both"/>
      </w:pPr>
      <w:r>
        <w:t>5.4. Перечисление муниципальным образованиям субсидий осуществляется в пределах суммы, необходимой для оплаты денежных обязательств по расходам муниципальных образований, источником финансового обеспечения которых являются эти субсидии.</w:t>
      </w:r>
    </w:p>
    <w:p w:rsidR="009D02E3" w:rsidRDefault="009D02E3">
      <w:pPr>
        <w:pStyle w:val="ConsPlusNormal"/>
        <w:spacing w:before="200"/>
        <w:ind w:firstLine="540"/>
        <w:jc w:val="both"/>
      </w:pPr>
      <w:r>
        <w:t>5.5. Муниципальные образования представляют в Комитет документы, подтверждающие фактическую потребность в осуществлении расходов. Сроки представления, перечень и формы документов, подтверждающих потребность в осуществлении расходов за счет средств субсидий, определяются соглашением.</w:t>
      </w:r>
    </w:p>
    <w:p w:rsidR="009D02E3" w:rsidRDefault="009D02E3">
      <w:pPr>
        <w:pStyle w:val="ConsPlusNormal"/>
        <w:spacing w:before="200"/>
        <w:ind w:firstLine="540"/>
        <w:jc w:val="both"/>
      </w:pPr>
      <w:r>
        <w:t>Комитет в течение трех рабочих дней проверяет полноту и достоверность документов, представленных администрациями муниципальных образований.</w:t>
      </w:r>
    </w:p>
    <w:p w:rsidR="009D02E3" w:rsidRDefault="009D02E3">
      <w:pPr>
        <w:pStyle w:val="ConsPlusNormal"/>
        <w:spacing w:before="200"/>
        <w:ind w:firstLine="540"/>
        <w:jc w:val="both"/>
      </w:pPr>
      <w:r>
        <w:t>При отсутствии замечаний по представленным документам решение о перечислении субсидии местному бюджету в пределах суммы, необходимой для оплаты денежных обязательств получателя средств местного бюджета, соответствующих цели предоставления субсидии, принимается Комитетом не позднее седьмого рабочего дня с даты поступления документов, подтверждающих потребность муниципального образования в осуществлении расходов.</w:t>
      </w:r>
    </w:p>
    <w:p w:rsidR="009D02E3" w:rsidRDefault="009D02E3">
      <w:pPr>
        <w:pStyle w:val="ConsPlusNormal"/>
        <w:spacing w:before="200"/>
        <w:ind w:firstLine="540"/>
        <w:jc w:val="both"/>
      </w:pPr>
      <w:r>
        <w:t>5.6. Перечисление субсидий осуществляется Комитетом исходя из фактической потребности в осуществлении расходов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9D02E3" w:rsidRDefault="009D02E3">
      <w:pPr>
        <w:pStyle w:val="ConsPlusNormal"/>
        <w:spacing w:before="200"/>
        <w:ind w:firstLine="540"/>
        <w:jc w:val="both"/>
      </w:pPr>
      <w:r>
        <w:t xml:space="preserve">5.7. Субсидии, не использованные в текущем финансовом году, подлежат возврату в </w:t>
      </w:r>
      <w:r>
        <w:lastRenderedPageBreak/>
        <w:t>областной бюджет Ленинградской области в порядке и сроки, установленные правовым актом Комитета финансов Ленинградской области.</w:t>
      </w:r>
    </w:p>
    <w:p w:rsidR="009D02E3" w:rsidRDefault="009D02E3">
      <w:pPr>
        <w:pStyle w:val="ConsPlusNormal"/>
        <w:spacing w:before="200"/>
        <w:ind w:firstLine="540"/>
        <w:jc w:val="both"/>
      </w:pPr>
      <w:r>
        <w:t>5.8.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9D02E3" w:rsidRDefault="009D02E3">
      <w:pPr>
        <w:pStyle w:val="ConsPlusNormal"/>
        <w:spacing w:before="200"/>
        <w:ind w:firstLine="540"/>
        <w:jc w:val="both"/>
      </w:pPr>
      <w:r>
        <w:t>5.9. Контроль за соблюдением целей, порядка и условий предоставления субсидий, а также за соблюдением условий соглашений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9D02E3" w:rsidRDefault="009D02E3">
      <w:pPr>
        <w:pStyle w:val="ConsPlusNormal"/>
        <w:spacing w:before="200"/>
        <w:ind w:firstLine="540"/>
        <w:jc w:val="both"/>
      </w:pPr>
      <w:r>
        <w:t>5.10. Обеспечение соблюдения муниципальными образованиями целей, порядка и условий предоставления субсидий (в том числе достижения значений результатов использования субсидий) осуществляется Комитетом в соответствии с бюджетным законодательством Российской Федерации.</w:t>
      </w:r>
    </w:p>
    <w:p w:rsidR="009D02E3" w:rsidRDefault="009D02E3">
      <w:pPr>
        <w:pStyle w:val="ConsPlusNormal"/>
        <w:spacing w:before="200"/>
        <w:ind w:firstLine="540"/>
        <w:jc w:val="both"/>
      </w:pPr>
      <w:r>
        <w:t>5.11. Субсидии, использованные администрациями муниципальных образований не по целевому назначению, а также использованные с нарушением условий предоставления субсидий, подлежат возврату в областной бюджет Ленинградской области.</w:t>
      </w:r>
    </w:p>
    <w:p w:rsidR="009D02E3" w:rsidRDefault="009D02E3">
      <w:pPr>
        <w:pStyle w:val="ConsPlusNormal"/>
        <w:spacing w:before="200"/>
        <w:ind w:firstLine="540"/>
        <w:jc w:val="both"/>
      </w:pPr>
      <w:r>
        <w:t>5.12. Ответственность за достоверность представляемых документов и сведений, а также за нецелевое использование субсидий несут муниципальные образования.</w:t>
      </w:r>
    </w:p>
    <w:p w:rsidR="009D02E3" w:rsidRDefault="009D02E3">
      <w:pPr>
        <w:pStyle w:val="ConsPlusNormal"/>
        <w:spacing w:before="200"/>
        <w:ind w:firstLine="540"/>
        <w:jc w:val="both"/>
      </w:pPr>
      <w:r>
        <w:t xml:space="preserve">5.13.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122">
        <w:r>
          <w:rPr>
            <w:color w:val="0000FF"/>
          </w:rPr>
          <w:t>разделом 5</w:t>
        </w:r>
      </w:hyperlink>
      <w:r>
        <w:t xml:space="preserve"> Правил.</w:t>
      </w:r>
    </w:p>
    <w:p w:rsidR="009D02E3" w:rsidRDefault="009D02E3">
      <w:pPr>
        <w:pStyle w:val="ConsPlusNormal"/>
        <w:ind w:firstLine="540"/>
        <w:jc w:val="both"/>
      </w:pPr>
    </w:p>
    <w:p w:rsidR="009D02E3" w:rsidRDefault="009D02E3">
      <w:pPr>
        <w:pStyle w:val="ConsPlusNormal"/>
        <w:ind w:firstLine="540"/>
        <w:jc w:val="both"/>
      </w:pPr>
    </w:p>
    <w:p w:rsidR="009D02E3" w:rsidRDefault="009D02E3">
      <w:pPr>
        <w:pStyle w:val="ConsPlusNormal"/>
        <w:ind w:firstLine="540"/>
        <w:jc w:val="both"/>
      </w:pPr>
    </w:p>
    <w:p w:rsidR="009D02E3" w:rsidRDefault="009D02E3">
      <w:pPr>
        <w:pStyle w:val="ConsPlusNormal"/>
        <w:ind w:firstLine="540"/>
        <w:jc w:val="both"/>
      </w:pPr>
    </w:p>
    <w:p w:rsidR="009D02E3" w:rsidRDefault="009D02E3">
      <w:pPr>
        <w:pStyle w:val="ConsPlusNormal"/>
        <w:ind w:firstLine="540"/>
        <w:jc w:val="both"/>
      </w:pPr>
    </w:p>
    <w:p w:rsidR="009D02E3" w:rsidRDefault="009D02E3">
      <w:pPr>
        <w:pStyle w:val="ConsPlusNormal"/>
        <w:jc w:val="right"/>
        <w:outlineLvl w:val="1"/>
      </w:pPr>
      <w:r>
        <w:t>Приложение 14</w:t>
      </w:r>
    </w:p>
    <w:p w:rsidR="009D02E3" w:rsidRDefault="009D02E3">
      <w:pPr>
        <w:pStyle w:val="ConsPlusNormal"/>
        <w:jc w:val="right"/>
      </w:pPr>
      <w:r>
        <w:t>к государственной программе...</w:t>
      </w:r>
    </w:p>
    <w:p w:rsidR="009D02E3" w:rsidRDefault="009D02E3">
      <w:pPr>
        <w:pStyle w:val="ConsPlusNormal"/>
        <w:jc w:val="center"/>
      </w:pPr>
    </w:p>
    <w:p w:rsidR="009D02E3" w:rsidRDefault="009D02E3">
      <w:pPr>
        <w:pStyle w:val="ConsPlusTitle"/>
        <w:jc w:val="center"/>
      </w:pPr>
      <w:bookmarkStart w:id="49" w:name="P3467"/>
      <w:bookmarkEnd w:id="49"/>
      <w:r>
        <w:t>ПОРЯДОК</w:t>
      </w:r>
    </w:p>
    <w:p w:rsidR="009D02E3" w:rsidRDefault="009D02E3">
      <w:pPr>
        <w:pStyle w:val="ConsPlusTitle"/>
        <w:jc w:val="center"/>
      </w:pPr>
      <w:r>
        <w:t>ПРЕДОСТАВЛЕНИЯ И РАСПРЕДЕЛЕНИЯ СУБСИДИЙ ИЗ ОБЛАСТНОГО</w:t>
      </w:r>
    </w:p>
    <w:p w:rsidR="009D02E3" w:rsidRDefault="009D02E3">
      <w:pPr>
        <w:pStyle w:val="ConsPlusTitle"/>
        <w:jc w:val="center"/>
      </w:pPr>
      <w:r>
        <w:t>БЮДЖЕТА ЛЕНИНГРАДСКОЙ ОБЛАСТИ БЮДЖЕТАМ МУНИЦИПАЛЬНЫХ</w:t>
      </w:r>
    </w:p>
    <w:p w:rsidR="009D02E3" w:rsidRDefault="009D02E3">
      <w:pPr>
        <w:pStyle w:val="ConsPlusTitle"/>
        <w:jc w:val="center"/>
      </w:pPr>
      <w:r>
        <w:t>ОБРАЗОВАНИЙ ЛЕНИНГРАДСКОЙ ОБЛАСТИ НА ПЕРЕСЕЛЕНИЕ</w:t>
      </w:r>
    </w:p>
    <w:p w:rsidR="009D02E3" w:rsidRDefault="009D02E3">
      <w:pPr>
        <w:pStyle w:val="ConsPlusTitle"/>
        <w:jc w:val="center"/>
      </w:pPr>
      <w:r>
        <w:t>ГРАЖДАН ИЗ АВАРИЙНОГО ЖИЛИЩНОГО ФОНДА</w:t>
      </w:r>
    </w:p>
    <w:p w:rsidR="009D02E3" w:rsidRDefault="009D02E3">
      <w:pPr>
        <w:pStyle w:val="ConsPlusNormal"/>
        <w:ind w:firstLine="540"/>
        <w:jc w:val="both"/>
      </w:pPr>
    </w:p>
    <w:p w:rsidR="009D02E3" w:rsidRDefault="009D02E3">
      <w:pPr>
        <w:pStyle w:val="ConsPlusTitle"/>
        <w:jc w:val="center"/>
        <w:outlineLvl w:val="2"/>
      </w:pPr>
      <w:r>
        <w:t>1. Общие положения</w:t>
      </w:r>
    </w:p>
    <w:p w:rsidR="009D02E3" w:rsidRDefault="009D02E3">
      <w:pPr>
        <w:pStyle w:val="ConsPlusNormal"/>
        <w:ind w:firstLine="540"/>
        <w:jc w:val="both"/>
      </w:pPr>
    </w:p>
    <w:p w:rsidR="009D02E3" w:rsidRDefault="009D02E3">
      <w:pPr>
        <w:pStyle w:val="ConsPlusNormal"/>
        <w:ind w:firstLine="540"/>
        <w:jc w:val="both"/>
      </w:pPr>
      <w:r>
        <w:t>1.1. Настоящий Порядок определяет цели и условия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переселение граждан из аварийного жилищного фонда (далее - субсидии).</w:t>
      </w:r>
    </w:p>
    <w:p w:rsidR="009D02E3" w:rsidRDefault="009D02E3">
      <w:pPr>
        <w:pStyle w:val="ConsPlusNormal"/>
        <w:spacing w:before="200"/>
        <w:ind w:firstLine="540"/>
        <w:jc w:val="both"/>
      </w:pPr>
      <w:r>
        <w:t>1.2. Предоставление субсидий осуществляется в соответствии со сводной бюджетной росписью областного бюджета Ленинградской области на очередной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строительству Ленинградской области (далее - комитет).</w:t>
      </w:r>
    </w:p>
    <w:p w:rsidR="009D02E3" w:rsidRDefault="009D02E3">
      <w:pPr>
        <w:pStyle w:val="ConsPlusNormal"/>
        <w:spacing w:before="200"/>
        <w:ind w:firstLine="540"/>
        <w:jc w:val="both"/>
      </w:pPr>
      <w:r>
        <w:t xml:space="preserve">1.3. Субсидии предоставляются на софинансирование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соответствии с </w:t>
      </w:r>
      <w:hyperlink r:id="rId123">
        <w:r>
          <w:rPr>
            <w:color w:val="0000FF"/>
          </w:rPr>
          <w:t>пунктом 6 части 1 статьи 14</w:t>
        </w:r>
      </w:hyperlink>
      <w:r>
        <w:t xml:space="preserve"> и </w:t>
      </w:r>
      <w:hyperlink r:id="rId124">
        <w:r>
          <w:rPr>
            <w:color w:val="0000FF"/>
          </w:rPr>
          <w:t>пунктом 6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9D02E3" w:rsidRDefault="009D02E3">
      <w:pPr>
        <w:pStyle w:val="ConsPlusNormal"/>
        <w:ind w:firstLine="540"/>
        <w:jc w:val="both"/>
      </w:pPr>
    </w:p>
    <w:p w:rsidR="009D02E3" w:rsidRDefault="009D02E3">
      <w:pPr>
        <w:pStyle w:val="ConsPlusTitle"/>
        <w:jc w:val="center"/>
        <w:outlineLvl w:val="2"/>
      </w:pPr>
      <w:r>
        <w:t>2. Цели и условия предоставления субсидий</w:t>
      </w:r>
    </w:p>
    <w:p w:rsidR="009D02E3" w:rsidRDefault="009D02E3">
      <w:pPr>
        <w:pStyle w:val="ConsPlusNormal"/>
        <w:ind w:firstLine="540"/>
        <w:jc w:val="both"/>
      </w:pPr>
    </w:p>
    <w:p w:rsidR="009D02E3" w:rsidRDefault="009D02E3">
      <w:pPr>
        <w:pStyle w:val="ConsPlusNormal"/>
        <w:ind w:firstLine="540"/>
        <w:jc w:val="both"/>
      </w:pPr>
      <w:r>
        <w:t xml:space="preserve">2.1. Субсидии предоставляются в целях обеспечения граждан жилыми помещениями, </w:t>
      </w:r>
      <w:r>
        <w:lastRenderedPageBreak/>
        <w:t>безопасными для жизнедеятельности, и сокращения непригодного для проживания жилищного фонда.</w:t>
      </w:r>
    </w:p>
    <w:p w:rsidR="009D02E3" w:rsidRDefault="009D02E3">
      <w:pPr>
        <w:pStyle w:val="ConsPlusNormal"/>
        <w:spacing w:before="200"/>
        <w:ind w:firstLine="540"/>
        <w:jc w:val="both"/>
      </w:pPr>
      <w:r>
        <w:t>Субсидии предоставляются:</w:t>
      </w:r>
    </w:p>
    <w:p w:rsidR="009D02E3" w:rsidRDefault="009D02E3">
      <w:pPr>
        <w:pStyle w:val="ConsPlusNormal"/>
        <w:spacing w:before="200"/>
        <w:ind w:firstLine="540"/>
        <w:jc w:val="both"/>
      </w:pPr>
      <w:r>
        <w:t>на приобретение отдельных квартир площадью не менее ранее занимаемых в аварийном жилищном фонде в границах населенного пункта, на территории которого расположены ранее занимаемые жилые помещения, или с согласия граждан в письменной форме в границах другого населенного пункта Ленинградской области, а также в соответствии с письменным согласием граждан квартир с другим количеством комнат и(или) по площади менее ранее занимаемых в аварийном жилищном фонде;</w:t>
      </w:r>
    </w:p>
    <w:p w:rsidR="009D02E3" w:rsidRDefault="009D02E3">
      <w:pPr>
        <w:pStyle w:val="ConsPlusNormal"/>
        <w:spacing w:before="200"/>
        <w:ind w:firstLine="540"/>
        <w:jc w:val="both"/>
      </w:pPr>
      <w:r>
        <w:t xml:space="preserve">на возмещение денежных средств (оплата выкупной стоимости) за жилое помещение в рамках соглашений с собственниками жилых помещений, заключаемых в соответствии со </w:t>
      </w:r>
      <w:hyperlink r:id="rId125">
        <w:r>
          <w:rPr>
            <w:color w:val="0000FF"/>
          </w:rPr>
          <w:t>статьей 32</w:t>
        </w:r>
      </w:hyperlink>
      <w:r>
        <w:t xml:space="preserve"> Жилищного кодекса Российской Федерации;</w:t>
      </w:r>
    </w:p>
    <w:p w:rsidR="009D02E3" w:rsidRDefault="009D02E3">
      <w:pPr>
        <w:pStyle w:val="ConsPlusNormal"/>
        <w:spacing w:before="200"/>
        <w:ind w:firstLine="540"/>
        <w:jc w:val="both"/>
      </w:pPr>
      <w:r>
        <w:t>на разработку проекта сметной документации на снос аварийных домов, жилые помещения в которых ранее принадлежали на праве собственности Ленинградской области, в том числе на получение положительного заключения ГАУ "Леноблгосэкспертиза" по результатам проверки достоверности определения сметной стоимости, и мероприятий по сносу таких аварийных домов (в случае предоставления в текущем году субсидии на мероприятия по сносу).</w:t>
      </w:r>
    </w:p>
    <w:p w:rsidR="009D02E3" w:rsidRDefault="009D02E3">
      <w:pPr>
        <w:pStyle w:val="ConsPlusNormal"/>
        <w:spacing w:before="200"/>
        <w:ind w:firstLine="540"/>
        <w:jc w:val="both"/>
      </w:pPr>
      <w:r>
        <w:t>2.2. Результатами использования субсидии являются:</w:t>
      </w:r>
    </w:p>
    <w:p w:rsidR="009D02E3" w:rsidRDefault="009D02E3">
      <w:pPr>
        <w:pStyle w:val="ConsPlusNormal"/>
        <w:spacing w:before="200"/>
        <w:ind w:firstLine="540"/>
        <w:jc w:val="both"/>
      </w:pPr>
      <w:r>
        <w:t>расселенная площадь жилых помещений (с учетом наличия непредвиденных обстоятельств);</w:t>
      </w:r>
    </w:p>
    <w:p w:rsidR="009D02E3" w:rsidRDefault="009D02E3">
      <w:pPr>
        <w:pStyle w:val="ConsPlusNormal"/>
        <w:spacing w:before="200"/>
        <w:ind w:firstLine="540"/>
        <w:jc w:val="both"/>
      </w:pPr>
      <w:r>
        <w:t>количество переселенных граждан (с учетом наличия непредвиденных обстоятельств);</w:t>
      </w:r>
    </w:p>
    <w:p w:rsidR="009D02E3" w:rsidRDefault="009D02E3">
      <w:pPr>
        <w:pStyle w:val="ConsPlusNormal"/>
        <w:spacing w:before="200"/>
        <w:ind w:firstLine="540"/>
        <w:jc w:val="both"/>
      </w:pPr>
      <w:r>
        <w:t>количество снесенных домов (с учетом наличия непредвиденных обстоятельств).</w:t>
      </w:r>
    </w:p>
    <w:p w:rsidR="009D02E3" w:rsidRDefault="009D02E3">
      <w:pPr>
        <w:pStyle w:val="ConsPlusNormal"/>
        <w:spacing w:before="200"/>
        <w:ind w:firstLine="540"/>
        <w:jc w:val="both"/>
      </w:pPr>
      <w:r>
        <w:t>В рамках настоящего Порядка под непредвиденными обстоятельствами при переселении граждан из аварийного жилищного фонда понимаются: открытие наследства и оформление права на наследство в отношении расселяемого жилого помещения; неизвестность места пребывания гражданина, проживающего в расселяемом жилом помещении; наличие судебного спора в отношении расселяемого жилого помещения; другие причины, связанные с личностью гражданина планируемого к переселению (признание недееспособным, участие лица в боевых действиях, выполнение задач в условиях чрезвычайного или военного положения, а также в условиях военных конфликтов).</w:t>
      </w:r>
    </w:p>
    <w:p w:rsidR="009D02E3" w:rsidRDefault="009D02E3">
      <w:pPr>
        <w:pStyle w:val="ConsPlusNormal"/>
        <w:spacing w:before="200"/>
        <w:ind w:firstLine="540"/>
        <w:jc w:val="both"/>
      </w:pPr>
      <w:r>
        <w:t>Детализированные требования к достижению значений результатов использования субсидии устанавливаются в соглашении о предоставлении субсидии, которое заключается между комитетом и администрацией муниципального образования (далее - соглашение).</w:t>
      </w:r>
    </w:p>
    <w:p w:rsidR="009D02E3" w:rsidRDefault="009D02E3">
      <w:pPr>
        <w:pStyle w:val="ConsPlusNormal"/>
        <w:spacing w:before="200"/>
        <w:ind w:firstLine="540"/>
        <w:jc w:val="both"/>
      </w:pPr>
      <w:r>
        <w:t>Значения результатов использования субсидии, ожидаемые к достижению за весь срок предоставления субсидии, определяются в соответствии с заявками муниципальных образований.</w:t>
      </w:r>
    </w:p>
    <w:p w:rsidR="009D02E3" w:rsidRDefault="009D02E3">
      <w:pPr>
        <w:pStyle w:val="ConsPlusNormal"/>
        <w:spacing w:before="200"/>
        <w:ind w:firstLine="540"/>
        <w:jc w:val="both"/>
      </w:pPr>
      <w:r>
        <w:t xml:space="preserve">2.3. Условия предоставления субсидий устанавливаются в соответствии с </w:t>
      </w:r>
      <w:hyperlink r:id="rId126">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9D02E3" w:rsidRDefault="009D02E3">
      <w:pPr>
        <w:pStyle w:val="ConsPlusNormal"/>
        <w:spacing w:before="200"/>
        <w:ind w:firstLine="540"/>
        <w:jc w:val="both"/>
      </w:pPr>
      <w:r>
        <w:t xml:space="preserve">2.4. Предоставление субсидий осуществляется на основании соглашений, заключаемых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w:t>
      </w:r>
      <w:hyperlink r:id="rId127">
        <w:r>
          <w:rPr>
            <w:color w:val="0000FF"/>
          </w:rPr>
          <w:t>пунктом 4.2</w:t>
        </w:r>
      </w:hyperlink>
      <w:r>
        <w:t xml:space="preserve"> Правил.</w:t>
      </w:r>
    </w:p>
    <w:p w:rsidR="009D02E3" w:rsidRDefault="009D02E3">
      <w:pPr>
        <w:pStyle w:val="ConsPlusNormal"/>
        <w:ind w:firstLine="540"/>
        <w:jc w:val="both"/>
      </w:pPr>
    </w:p>
    <w:p w:rsidR="009D02E3" w:rsidRDefault="009D02E3">
      <w:pPr>
        <w:pStyle w:val="ConsPlusTitle"/>
        <w:jc w:val="center"/>
        <w:outlineLvl w:val="2"/>
      </w:pPr>
      <w:r>
        <w:t>3. Порядок отбора муниципальных образований</w:t>
      </w:r>
    </w:p>
    <w:p w:rsidR="009D02E3" w:rsidRDefault="009D02E3">
      <w:pPr>
        <w:pStyle w:val="ConsPlusTitle"/>
        <w:jc w:val="center"/>
      </w:pPr>
      <w:r>
        <w:t>для предоставления субсидий</w:t>
      </w:r>
    </w:p>
    <w:p w:rsidR="009D02E3" w:rsidRDefault="009D02E3">
      <w:pPr>
        <w:pStyle w:val="ConsPlusNormal"/>
        <w:ind w:firstLine="540"/>
        <w:jc w:val="both"/>
      </w:pPr>
    </w:p>
    <w:p w:rsidR="009D02E3" w:rsidRDefault="009D02E3">
      <w:pPr>
        <w:pStyle w:val="ConsPlusNormal"/>
        <w:ind w:firstLine="540"/>
        <w:jc w:val="both"/>
      </w:pPr>
      <w:r>
        <w:t>3.1. Субсидии предоставляются по результатам проводимого комитетом конкурсного отбора заявок муниципальных образований для предоставления субсидий в текущем году и плановом периоде (далее - заявки, конкурсный отбор).</w:t>
      </w:r>
    </w:p>
    <w:p w:rsidR="009D02E3" w:rsidRDefault="009D02E3">
      <w:pPr>
        <w:pStyle w:val="ConsPlusNormal"/>
        <w:spacing w:before="200"/>
        <w:ind w:firstLine="540"/>
        <w:jc w:val="both"/>
      </w:pPr>
      <w:r>
        <w:t xml:space="preserve">3.2. Критерии, которым должны соответствовать муниципальные образования для допуска к </w:t>
      </w:r>
      <w:r>
        <w:lastRenderedPageBreak/>
        <w:t>оценке заявок (участию в конкурсном отборе):</w:t>
      </w:r>
    </w:p>
    <w:p w:rsidR="009D02E3" w:rsidRDefault="009D02E3">
      <w:pPr>
        <w:pStyle w:val="ConsPlusNormal"/>
        <w:spacing w:before="200"/>
        <w:ind w:firstLine="540"/>
        <w:jc w:val="both"/>
      </w:pPr>
      <w:r>
        <w:t>а) наличие акта приемки объектов недвижимости (жилищного фонда, ранее принадлежащего на праве собственности Ленинградской области и расположенного в границах муниципального образования и(или) имеющего адрес расположения на территории муниципального образования), в том числе жилых помещений, которые принадлежат на праве собственности гражданам, в домах, в которых муниципальным образованиям был передан жилищный фонд, ранее принадлежащий на праве собственности Ленинградской области и расположенный в границах муниципального образования;</w:t>
      </w:r>
    </w:p>
    <w:p w:rsidR="009D02E3" w:rsidRDefault="009D02E3">
      <w:pPr>
        <w:pStyle w:val="ConsPlusNormal"/>
        <w:spacing w:before="200"/>
        <w:ind w:firstLine="540"/>
        <w:jc w:val="both"/>
      </w:pPr>
      <w:r>
        <w:t>б) наличие решения органа местного самоуправления о признании жилищного фонда, ранее принадлежавшего на праве собственности Ленинградской области и расположенного в границах муниципального образования, аварийным и подлежащим сносу и(или) непригодным для проживания.</w:t>
      </w:r>
    </w:p>
    <w:p w:rsidR="009D02E3" w:rsidRDefault="009D02E3">
      <w:pPr>
        <w:pStyle w:val="ConsPlusNormal"/>
        <w:spacing w:before="200"/>
        <w:ind w:firstLine="540"/>
        <w:jc w:val="both"/>
      </w:pPr>
      <w:r>
        <w:t>3.3. Положение о комиссии по проведению конкурсного отбора (далее - комиссия) и ее состав утверждаются нормативным правовым актом комитета.</w:t>
      </w:r>
    </w:p>
    <w:p w:rsidR="009D02E3" w:rsidRDefault="009D02E3">
      <w:pPr>
        <w:pStyle w:val="ConsPlusNormal"/>
        <w:spacing w:before="200"/>
        <w:ind w:firstLine="540"/>
        <w:jc w:val="both"/>
      </w:pPr>
      <w:bookmarkStart w:id="50" w:name="P3504"/>
      <w:bookmarkEnd w:id="50"/>
      <w:r>
        <w:t>3.4. Извещение о проведении конкурсного отбора размещается на официальном сайте комитета http://building.lenobl.ru/ не позднее чем за пять рабочих дней до даты начала приема заявок и должно содержать следующие сведения:</w:t>
      </w:r>
    </w:p>
    <w:p w:rsidR="009D02E3" w:rsidRDefault="009D02E3">
      <w:pPr>
        <w:pStyle w:val="ConsPlusNormal"/>
        <w:spacing w:before="200"/>
        <w:ind w:firstLine="540"/>
        <w:jc w:val="both"/>
      </w:pPr>
      <w:r>
        <w:t>а) полное наименование организатора конкурсного отбора, его местонахождение, почтовый адрес, контактный телефон и адрес электронной почты;</w:t>
      </w:r>
    </w:p>
    <w:p w:rsidR="009D02E3" w:rsidRDefault="009D02E3">
      <w:pPr>
        <w:pStyle w:val="ConsPlusNormal"/>
        <w:spacing w:before="200"/>
        <w:ind w:firstLine="540"/>
        <w:jc w:val="both"/>
      </w:pPr>
      <w:r>
        <w:t>б) основания проведения конкурсного отбора;</w:t>
      </w:r>
    </w:p>
    <w:p w:rsidR="009D02E3" w:rsidRDefault="009D02E3">
      <w:pPr>
        <w:pStyle w:val="ConsPlusNormal"/>
        <w:spacing w:before="200"/>
        <w:ind w:firstLine="540"/>
        <w:jc w:val="both"/>
      </w:pPr>
      <w:r>
        <w:t>в) сроки и адрес приема заявок;</w:t>
      </w:r>
    </w:p>
    <w:p w:rsidR="009D02E3" w:rsidRDefault="009D02E3">
      <w:pPr>
        <w:pStyle w:val="ConsPlusNormal"/>
        <w:spacing w:before="200"/>
        <w:ind w:firstLine="540"/>
        <w:jc w:val="both"/>
      </w:pPr>
      <w:r>
        <w:t>г) срок проведения конкурсного отбора;</w:t>
      </w:r>
    </w:p>
    <w:p w:rsidR="009D02E3" w:rsidRDefault="009D02E3">
      <w:pPr>
        <w:pStyle w:val="ConsPlusNormal"/>
        <w:spacing w:before="200"/>
        <w:ind w:firstLine="540"/>
        <w:jc w:val="both"/>
      </w:pPr>
      <w:r>
        <w:t>д) перечень документов и информация, включаемая в заявку;</w:t>
      </w:r>
    </w:p>
    <w:p w:rsidR="009D02E3" w:rsidRDefault="009D02E3">
      <w:pPr>
        <w:pStyle w:val="ConsPlusNormal"/>
        <w:spacing w:before="200"/>
        <w:ind w:firstLine="540"/>
        <w:jc w:val="both"/>
      </w:pPr>
      <w:r>
        <w:t>е) контактное лицо для разъяснения вопросов по подготовке и подаче заявок.</w:t>
      </w:r>
    </w:p>
    <w:p w:rsidR="009D02E3" w:rsidRDefault="009D02E3">
      <w:pPr>
        <w:pStyle w:val="ConsPlusNormal"/>
        <w:spacing w:before="200"/>
        <w:ind w:firstLine="540"/>
        <w:jc w:val="both"/>
      </w:pPr>
      <w:r>
        <w:t>В случае если муниципальное образование не соответствует критериям, указанным в настоящем пункте, муниципальное образование не допускается к оценке заявок.</w:t>
      </w:r>
    </w:p>
    <w:p w:rsidR="009D02E3" w:rsidRDefault="009D02E3">
      <w:pPr>
        <w:pStyle w:val="ConsPlusNormal"/>
        <w:spacing w:before="200"/>
        <w:ind w:firstLine="540"/>
        <w:jc w:val="both"/>
      </w:pPr>
      <w:r>
        <w:t>3.5. Конкурсный отбор проводится ежегодно с учетом вновь представленных муниципальными образованиями заявок.</w:t>
      </w:r>
    </w:p>
    <w:p w:rsidR="009D02E3" w:rsidRDefault="009D02E3">
      <w:pPr>
        <w:pStyle w:val="ConsPlusNormal"/>
        <w:spacing w:before="200"/>
        <w:ind w:firstLine="540"/>
        <w:jc w:val="both"/>
      </w:pPr>
      <w:r>
        <w:t>Распределение субсидий, утвержденное на плановый период, ежегодно актуализируется по итогам конкурсного отбора.</w:t>
      </w:r>
    </w:p>
    <w:p w:rsidR="009D02E3" w:rsidRDefault="009D02E3">
      <w:pPr>
        <w:pStyle w:val="ConsPlusNormal"/>
        <w:spacing w:before="200"/>
        <w:ind w:firstLine="540"/>
        <w:jc w:val="both"/>
      </w:pPr>
      <w:r>
        <w:t>3.6. В целях получения субсидии муниципальные образования представляют в комитет заявку в произвольной форме, подписанную главой администрации муниципального образования, и следующие документы:</w:t>
      </w:r>
    </w:p>
    <w:p w:rsidR="009D02E3" w:rsidRDefault="009D02E3">
      <w:pPr>
        <w:pStyle w:val="ConsPlusNormal"/>
        <w:spacing w:before="200"/>
        <w:ind w:firstLine="540"/>
        <w:jc w:val="both"/>
      </w:pPr>
      <w:r>
        <w:t>копии актов приемки объектов недвижимости (жилищного фонда, ранее принадлежавшего на праве собственности Ленинградской области и расположенного в границах муниципального образования и(или) имеющего адрес расположения на территории муниципального образования);</w:t>
      </w:r>
    </w:p>
    <w:p w:rsidR="009D02E3" w:rsidRDefault="009D02E3">
      <w:pPr>
        <w:pStyle w:val="ConsPlusNormal"/>
        <w:spacing w:before="200"/>
        <w:ind w:firstLine="540"/>
        <w:jc w:val="both"/>
      </w:pPr>
      <w:r>
        <w:t>письменное обязательство муниципального образования (гарантийное письмо) об объемах бюджетных ассигнований, планируемых к выделению из бюджета муниципального образования на исполнение соответствующих расходных обязательств муниципального образования по финансированию мероприятия на весь срок реализации мероприятий, достаточных для соблюдения условия о минимальной доле расходов (с разбивкой по годам), подписанное главой администрации муниципального образования;</w:t>
      </w:r>
    </w:p>
    <w:p w:rsidR="009D02E3" w:rsidRDefault="009D02E3">
      <w:pPr>
        <w:pStyle w:val="ConsPlusNormal"/>
        <w:spacing w:before="200"/>
        <w:ind w:firstLine="540"/>
        <w:jc w:val="both"/>
      </w:pPr>
      <w:r>
        <w:t>расчет средств, необходимых для осуществления разработки проектно-сметной документации на снос аварийных домов, а также предварительный расчет стоимости сноса аварийного дома;</w:t>
      </w:r>
    </w:p>
    <w:p w:rsidR="009D02E3" w:rsidRDefault="009D02E3">
      <w:pPr>
        <w:pStyle w:val="ConsPlusNormal"/>
        <w:spacing w:before="200"/>
        <w:ind w:firstLine="540"/>
        <w:jc w:val="both"/>
      </w:pPr>
      <w:r>
        <w:t>документ, подтверждающий регистрацию граждан по месту жительства;</w:t>
      </w:r>
    </w:p>
    <w:p w:rsidR="009D02E3" w:rsidRDefault="009D02E3">
      <w:pPr>
        <w:pStyle w:val="ConsPlusNormal"/>
        <w:spacing w:before="200"/>
        <w:ind w:firstLine="540"/>
        <w:jc w:val="both"/>
      </w:pPr>
      <w:r>
        <w:lastRenderedPageBreak/>
        <w:t>выписку из Единого государственного реестра недвижимости на жилые помещения, которые принадлежат на праве собственности гражданам, в домах, в которых муниципальным образованиям был передан жилищный фонд, ранее принадлежавший на праве собственности Ленинградской области и расположенный в границах муниципального образования.</w:t>
      </w:r>
    </w:p>
    <w:p w:rsidR="009D02E3" w:rsidRDefault="009D02E3">
      <w:pPr>
        <w:pStyle w:val="ConsPlusNormal"/>
        <w:spacing w:before="200"/>
        <w:ind w:firstLine="540"/>
        <w:jc w:val="both"/>
      </w:pPr>
      <w:r>
        <w:t xml:space="preserve">3.7. Основаниями для отклонения заявки являются представление муниципальным образованием документов, не соответствующих требованиям, установленным настоящим Порядком, и(или) представление документов не в полном объеме, а также подача заявки с нарушением срока, установленного в соответствии с </w:t>
      </w:r>
      <w:hyperlink w:anchor="P3504">
        <w:r>
          <w:rPr>
            <w:color w:val="0000FF"/>
          </w:rPr>
          <w:t>пунктом 3.4</w:t>
        </w:r>
      </w:hyperlink>
      <w:r>
        <w:t xml:space="preserve"> настоящего Порядка.</w:t>
      </w:r>
    </w:p>
    <w:p w:rsidR="009D02E3" w:rsidRDefault="009D02E3">
      <w:pPr>
        <w:pStyle w:val="ConsPlusNormal"/>
        <w:spacing w:before="200"/>
        <w:ind w:firstLine="540"/>
        <w:jc w:val="both"/>
      </w:pPr>
      <w:r>
        <w:t>3.8. Заявки оцениваются по балльной системе. Победителями признаются муниципальные образования, которые представили пакет документов, который в сумме набрал наибольшее количество баллов.</w:t>
      </w:r>
    </w:p>
    <w:p w:rsidR="009D02E3" w:rsidRDefault="009D02E3">
      <w:pPr>
        <w:pStyle w:val="ConsPlusNormal"/>
        <w:spacing w:before="200"/>
        <w:ind w:firstLine="540"/>
        <w:jc w:val="both"/>
      </w:pPr>
      <w:r>
        <w:t>3.9. Критерии и порядок оценки заявок:</w:t>
      </w:r>
    </w:p>
    <w:p w:rsidR="009D02E3" w:rsidRDefault="009D02E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08"/>
        <w:gridCol w:w="4535"/>
        <w:gridCol w:w="1361"/>
      </w:tblGrid>
      <w:tr w:rsidR="009D02E3">
        <w:tc>
          <w:tcPr>
            <w:tcW w:w="567" w:type="dxa"/>
          </w:tcPr>
          <w:p w:rsidR="009D02E3" w:rsidRDefault="009D02E3">
            <w:pPr>
              <w:pStyle w:val="ConsPlusNormal"/>
              <w:jc w:val="center"/>
            </w:pPr>
            <w:r>
              <w:t>N п/п</w:t>
            </w:r>
          </w:p>
        </w:tc>
        <w:tc>
          <w:tcPr>
            <w:tcW w:w="2608" w:type="dxa"/>
          </w:tcPr>
          <w:p w:rsidR="009D02E3" w:rsidRDefault="009D02E3">
            <w:pPr>
              <w:pStyle w:val="ConsPlusNormal"/>
              <w:jc w:val="center"/>
            </w:pPr>
            <w:r>
              <w:t>Наименование критерия (О)</w:t>
            </w:r>
          </w:p>
        </w:tc>
        <w:tc>
          <w:tcPr>
            <w:tcW w:w="4535" w:type="dxa"/>
          </w:tcPr>
          <w:p w:rsidR="009D02E3" w:rsidRDefault="009D02E3">
            <w:pPr>
              <w:pStyle w:val="ConsPlusNormal"/>
              <w:jc w:val="center"/>
            </w:pPr>
            <w:r>
              <w:t>Балльная оценка</w:t>
            </w:r>
          </w:p>
        </w:tc>
        <w:tc>
          <w:tcPr>
            <w:tcW w:w="1361" w:type="dxa"/>
          </w:tcPr>
          <w:p w:rsidR="009D02E3" w:rsidRDefault="009D02E3">
            <w:pPr>
              <w:pStyle w:val="ConsPlusNormal"/>
              <w:jc w:val="center"/>
            </w:pPr>
            <w:r>
              <w:t>Удельный вес показателя, проц. (В)</w:t>
            </w:r>
          </w:p>
        </w:tc>
      </w:tr>
      <w:tr w:rsidR="009D02E3">
        <w:tc>
          <w:tcPr>
            <w:tcW w:w="567" w:type="dxa"/>
          </w:tcPr>
          <w:p w:rsidR="009D02E3" w:rsidRDefault="009D02E3">
            <w:pPr>
              <w:pStyle w:val="ConsPlusNormal"/>
              <w:jc w:val="center"/>
            </w:pPr>
            <w:r>
              <w:t>1</w:t>
            </w:r>
          </w:p>
        </w:tc>
        <w:tc>
          <w:tcPr>
            <w:tcW w:w="2608" w:type="dxa"/>
          </w:tcPr>
          <w:p w:rsidR="009D02E3" w:rsidRDefault="009D02E3">
            <w:pPr>
              <w:pStyle w:val="ConsPlusNormal"/>
            </w:pPr>
            <w:r>
              <w:t>Дата признания многоквартирного дома, жилые помещения в котором ранее принадлежали на праве собственности Ленинградской области, аварийным (непригодным для проживания)</w:t>
            </w:r>
          </w:p>
        </w:tc>
        <w:tc>
          <w:tcPr>
            <w:tcW w:w="4535" w:type="dxa"/>
          </w:tcPr>
          <w:p w:rsidR="009D02E3" w:rsidRDefault="009D02E3">
            <w:pPr>
              <w:pStyle w:val="ConsPlusNormal"/>
            </w:pPr>
            <w:r>
              <w:t>Определяется по дате признания многоквартирного дома аварийным.</w:t>
            </w:r>
          </w:p>
          <w:p w:rsidR="009D02E3" w:rsidRDefault="009D02E3">
            <w:pPr>
              <w:pStyle w:val="ConsPlusNormal"/>
            </w:pPr>
            <w:r>
              <w:t>Баллы распределяются от 20 до 60, чем ранее дата признания дома аварийным, тем выше балл:</w:t>
            </w:r>
          </w:p>
          <w:p w:rsidR="009D02E3" w:rsidRDefault="009D02E3">
            <w:pPr>
              <w:pStyle w:val="ConsPlusNormal"/>
            </w:pPr>
            <w:r>
              <w:t>до 01.01.2021 - 60;</w:t>
            </w:r>
          </w:p>
          <w:p w:rsidR="009D02E3" w:rsidRDefault="009D02E3">
            <w:pPr>
              <w:pStyle w:val="ConsPlusNormal"/>
            </w:pPr>
            <w:r>
              <w:t>после 01.01.2021 - 20</w:t>
            </w:r>
          </w:p>
        </w:tc>
        <w:tc>
          <w:tcPr>
            <w:tcW w:w="1361" w:type="dxa"/>
          </w:tcPr>
          <w:p w:rsidR="009D02E3" w:rsidRDefault="009D02E3">
            <w:pPr>
              <w:pStyle w:val="ConsPlusNormal"/>
              <w:jc w:val="center"/>
            </w:pPr>
            <w:r>
              <w:t>70</w:t>
            </w:r>
          </w:p>
        </w:tc>
      </w:tr>
      <w:tr w:rsidR="009D02E3">
        <w:tc>
          <w:tcPr>
            <w:tcW w:w="567" w:type="dxa"/>
          </w:tcPr>
          <w:p w:rsidR="009D02E3" w:rsidRDefault="009D02E3">
            <w:pPr>
              <w:pStyle w:val="ConsPlusNormal"/>
              <w:jc w:val="center"/>
            </w:pPr>
            <w:r>
              <w:t>2</w:t>
            </w:r>
          </w:p>
        </w:tc>
        <w:tc>
          <w:tcPr>
            <w:tcW w:w="2608" w:type="dxa"/>
          </w:tcPr>
          <w:p w:rsidR="009D02E3" w:rsidRDefault="009D02E3">
            <w:pPr>
              <w:pStyle w:val="ConsPlusNormal"/>
            </w:pPr>
            <w:r>
              <w:t>Количество квадратных метров, подлежащих расселению, по итогам признания многоквартирного дома, жилые помещения в котором ранее принадлежали на праве собственности Ленинградской области, аварийным (непригодным для проживания)</w:t>
            </w:r>
          </w:p>
        </w:tc>
        <w:tc>
          <w:tcPr>
            <w:tcW w:w="4535" w:type="dxa"/>
          </w:tcPr>
          <w:p w:rsidR="009D02E3" w:rsidRDefault="009D02E3">
            <w:pPr>
              <w:pStyle w:val="ConsPlusNormal"/>
            </w:pPr>
            <w:r>
              <w:t>Определяется по количеству квадратных метров, заявленных муниципальными образованиями к расселению.</w:t>
            </w:r>
          </w:p>
          <w:p w:rsidR="009D02E3" w:rsidRDefault="009D02E3">
            <w:pPr>
              <w:pStyle w:val="ConsPlusNormal"/>
            </w:pPr>
            <w:r>
              <w:t>Баллы распределяются от 10 до 40, чем больше площадь аварийного жилищного фонда, тем выше балл:</w:t>
            </w:r>
          </w:p>
          <w:p w:rsidR="009D02E3" w:rsidRDefault="009D02E3">
            <w:pPr>
              <w:pStyle w:val="ConsPlusNormal"/>
            </w:pPr>
            <w:r>
              <w:t>1000 кв. м и более - 40;</w:t>
            </w:r>
          </w:p>
          <w:p w:rsidR="009D02E3" w:rsidRDefault="009D02E3">
            <w:pPr>
              <w:pStyle w:val="ConsPlusNormal"/>
            </w:pPr>
            <w:r>
              <w:t>от 500 кв. м до 1000 кв. м - 30;</w:t>
            </w:r>
          </w:p>
          <w:p w:rsidR="009D02E3" w:rsidRDefault="009D02E3">
            <w:pPr>
              <w:pStyle w:val="ConsPlusNormal"/>
            </w:pPr>
            <w:r>
              <w:t>от 200 кв. м до 500 кв. м - 20;</w:t>
            </w:r>
          </w:p>
          <w:p w:rsidR="009D02E3" w:rsidRDefault="009D02E3">
            <w:pPr>
              <w:pStyle w:val="ConsPlusNormal"/>
            </w:pPr>
            <w:r>
              <w:t>до 200 кв. м - 10</w:t>
            </w:r>
          </w:p>
        </w:tc>
        <w:tc>
          <w:tcPr>
            <w:tcW w:w="1361" w:type="dxa"/>
          </w:tcPr>
          <w:p w:rsidR="009D02E3" w:rsidRDefault="009D02E3">
            <w:pPr>
              <w:pStyle w:val="ConsPlusNormal"/>
              <w:jc w:val="center"/>
            </w:pPr>
            <w:r>
              <w:t>30</w:t>
            </w:r>
          </w:p>
        </w:tc>
      </w:tr>
    </w:tbl>
    <w:p w:rsidR="009D02E3" w:rsidRDefault="009D02E3">
      <w:pPr>
        <w:pStyle w:val="ConsPlusNormal"/>
        <w:ind w:firstLine="540"/>
        <w:jc w:val="both"/>
      </w:pPr>
    </w:p>
    <w:p w:rsidR="009D02E3" w:rsidRDefault="009D02E3">
      <w:pPr>
        <w:pStyle w:val="ConsPlusNormal"/>
        <w:ind w:firstLine="540"/>
        <w:jc w:val="both"/>
      </w:pPr>
      <w:r>
        <w:t>Методика расчета:</w:t>
      </w:r>
    </w:p>
    <w:p w:rsidR="009D02E3" w:rsidRDefault="009D02E3">
      <w:pPr>
        <w:pStyle w:val="ConsPlusNormal"/>
        <w:ind w:firstLine="540"/>
        <w:jc w:val="both"/>
      </w:pPr>
    </w:p>
    <w:p w:rsidR="009D02E3" w:rsidRDefault="009D02E3">
      <w:pPr>
        <w:pStyle w:val="ConsPlusNormal"/>
        <w:jc w:val="center"/>
      </w:pPr>
      <w:r>
        <w:t>ИО = О</w:t>
      </w:r>
      <w:r>
        <w:rPr>
          <w:vertAlign w:val="subscript"/>
        </w:rPr>
        <w:t>1</w:t>
      </w:r>
      <w:r>
        <w:t xml:space="preserve"> x В</w:t>
      </w:r>
      <w:r>
        <w:rPr>
          <w:vertAlign w:val="subscript"/>
        </w:rPr>
        <w:t>1</w:t>
      </w:r>
      <w:r>
        <w:t xml:space="preserve"> + О</w:t>
      </w:r>
      <w:r>
        <w:rPr>
          <w:vertAlign w:val="subscript"/>
        </w:rPr>
        <w:t>2</w:t>
      </w:r>
      <w:r>
        <w:t xml:space="preserve"> x В</w:t>
      </w:r>
      <w:r>
        <w:rPr>
          <w:vertAlign w:val="subscript"/>
        </w:rPr>
        <w:t>2</w:t>
      </w:r>
      <w:r>
        <w:t>,</w:t>
      </w:r>
    </w:p>
    <w:p w:rsidR="009D02E3" w:rsidRDefault="009D02E3">
      <w:pPr>
        <w:pStyle w:val="ConsPlusNormal"/>
        <w:ind w:firstLine="540"/>
        <w:jc w:val="both"/>
      </w:pPr>
    </w:p>
    <w:p w:rsidR="009D02E3" w:rsidRDefault="009D02E3">
      <w:pPr>
        <w:pStyle w:val="ConsPlusNormal"/>
        <w:ind w:firstLine="540"/>
        <w:jc w:val="both"/>
      </w:pPr>
      <w:r>
        <w:t>где:</w:t>
      </w:r>
    </w:p>
    <w:p w:rsidR="009D02E3" w:rsidRDefault="009D02E3">
      <w:pPr>
        <w:pStyle w:val="ConsPlusNormal"/>
        <w:spacing w:before="200"/>
        <w:ind w:firstLine="540"/>
        <w:jc w:val="both"/>
      </w:pPr>
      <w:r>
        <w:t>ИО - итоговая оценка по пакету документов;</w:t>
      </w:r>
    </w:p>
    <w:p w:rsidR="009D02E3" w:rsidRDefault="009D02E3">
      <w:pPr>
        <w:pStyle w:val="ConsPlusNormal"/>
        <w:spacing w:before="200"/>
        <w:ind w:firstLine="540"/>
        <w:jc w:val="both"/>
      </w:pPr>
      <w:r>
        <w:t>О</w:t>
      </w:r>
      <w:r>
        <w:rPr>
          <w:vertAlign w:val="subscript"/>
        </w:rPr>
        <w:t>1</w:t>
      </w:r>
      <w:r>
        <w:t>, О</w:t>
      </w:r>
      <w:r>
        <w:rPr>
          <w:vertAlign w:val="subscript"/>
        </w:rPr>
        <w:t>2</w:t>
      </w:r>
      <w:r>
        <w:t xml:space="preserve"> - балльная оценка по соответствующему критерию;</w:t>
      </w:r>
    </w:p>
    <w:p w:rsidR="009D02E3" w:rsidRDefault="009D02E3">
      <w:pPr>
        <w:pStyle w:val="ConsPlusNormal"/>
        <w:spacing w:before="200"/>
        <w:ind w:firstLine="540"/>
        <w:jc w:val="both"/>
      </w:pPr>
      <w:r>
        <w:t>В</w:t>
      </w:r>
      <w:r>
        <w:rPr>
          <w:vertAlign w:val="subscript"/>
        </w:rPr>
        <w:t>1</w:t>
      </w:r>
      <w:r>
        <w:t>, В</w:t>
      </w:r>
      <w:r>
        <w:rPr>
          <w:vertAlign w:val="subscript"/>
        </w:rPr>
        <w:t>2</w:t>
      </w:r>
      <w:r>
        <w:t xml:space="preserve"> - вес соответствующего критерия.</w:t>
      </w:r>
    </w:p>
    <w:p w:rsidR="009D02E3" w:rsidRDefault="009D02E3">
      <w:pPr>
        <w:pStyle w:val="ConsPlusNormal"/>
        <w:ind w:firstLine="540"/>
        <w:jc w:val="both"/>
      </w:pPr>
    </w:p>
    <w:p w:rsidR="009D02E3" w:rsidRDefault="009D02E3">
      <w:pPr>
        <w:pStyle w:val="ConsPlusNormal"/>
        <w:ind w:firstLine="540"/>
        <w:jc w:val="both"/>
      </w:pPr>
      <w:r>
        <w:t>3.10. В случае когда заявки получают одинаковое количество баллов, приоритет отдается заявке, в списках которой заявлена большая площадь жилых помещений, подлежащих расселению.</w:t>
      </w:r>
    </w:p>
    <w:p w:rsidR="009D02E3" w:rsidRDefault="009D02E3">
      <w:pPr>
        <w:pStyle w:val="ConsPlusNormal"/>
        <w:spacing w:before="200"/>
        <w:ind w:firstLine="540"/>
        <w:jc w:val="both"/>
      </w:pPr>
      <w:r>
        <w:t xml:space="preserve">3.11. На основании результатов оценки заявок по балльной системе комиссия рассматривает поступившие заявки, принимает решение о признании муниципальных образований, набравших наибольшее количество баллов (в порядке убывания баллов от большего к меньшему), </w:t>
      </w:r>
      <w:r>
        <w:lastRenderedPageBreak/>
        <w:t>получателями субсидий и оформляет указанное решение протоколом в течение пяти рабочих дней с даты окончания срока приема заявок.</w:t>
      </w:r>
    </w:p>
    <w:p w:rsidR="009D02E3" w:rsidRDefault="009D02E3">
      <w:pPr>
        <w:pStyle w:val="ConsPlusNormal"/>
        <w:spacing w:before="200"/>
        <w:ind w:firstLine="540"/>
        <w:jc w:val="both"/>
      </w:pPr>
      <w:r>
        <w:t>Комитет формирует предложения по распределению субсидий бюджетам муниципальных образований в течение пяти рабочих дней с даты оформления протокола комиссии.</w:t>
      </w:r>
    </w:p>
    <w:p w:rsidR="009D02E3" w:rsidRDefault="009D02E3">
      <w:pPr>
        <w:pStyle w:val="ConsPlusNormal"/>
        <w:spacing w:before="200"/>
        <w:ind w:firstLine="540"/>
        <w:jc w:val="both"/>
      </w:pPr>
      <w:r>
        <w:t xml:space="preserve">3.12. Субсидии распределяются муниципальным образованиям исходя из расчетного объема средств, необходимого для достижения значений результатов использования субсидии, определенного в соответствии с </w:t>
      </w:r>
      <w:hyperlink w:anchor="P3561">
        <w:r>
          <w:rPr>
            <w:color w:val="0000FF"/>
          </w:rPr>
          <w:t>пунктом 4.1</w:t>
        </w:r>
      </w:hyperlink>
      <w:r>
        <w:t xml:space="preserve"> настоящего Порядка.</w:t>
      </w:r>
    </w:p>
    <w:p w:rsidR="009D02E3" w:rsidRDefault="009D02E3">
      <w:pPr>
        <w:pStyle w:val="ConsPlusNormal"/>
        <w:ind w:firstLine="540"/>
        <w:jc w:val="both"/>
      </w:pPr>
    </w:p>
    <w:p w:rsidR="009D02E3" w:rsidRDefault="009D02E3">
      <w:pPr>
        <w:pStyle w:val="ConsPlusTitle"/>
        <w:jc w:val="center"/>
        <w:outlineLvl w:val="2"/>
      </w:pPr>
      <w:r>
        <w:t>4. Порядок распределения субсидий</w:t>
      </w:r>
    </w:p>
    <w:p w:rsidR="009D02E3" w:rsidRDefault="009D02E3">
      <w:pPr>
        <w:pStyle w:val="ConsPlusNormal"/>
        <w:ind w:firstLine="540"/>
        <w:jc w:val="both"/>
      </w:pPr>
    </w:p>
    <w:p w:rsidR="009D02E3" w:rsidRDefault="009D02E3">
      <w:pPr>
        <w:pStyle w:val="ConsPlusNormal"/>
        <w:ind w:firstLine="540"/>
        <w:jc w:val="both"/>
      </w:pPr>
      <w:bookmarkStart w:id="51" w:name="P3561"/>
      <w:bookmarkEnd w:id="51"/>
      <w:r>
        <w:t>4.1. Распределение субсидий муниципальным образованиям осуществляется исходя из расчетного объема средств, необходимого для достижения значений результатов использования субсидий, по формуле:</w:t>
      </w:r>
    </w:p>
    <w:p w:rsidR="009D02E3" w:rsidRDefault="009D02E3">
      <w:pPr>
        <w:pStyle w:val="ConsPlusNormal"/>
        <w:ind w:firstLine="540"/>
        <w:jc w:val="both"/>
      </w:pPr>
    </w:p>
    <w:p w:rsidR="009D02E3" w:rsidRDefault="009D02E3">
      <w:pPr>
        <w:pStyle w:val="ConsPlusNormal"/>
        <w:jc w:val="center"/>
      </w:pPr>
      <w:r>
        <w:t>Сi = РОСi x УСi,</w:t>
      </w:r>
    </w:p>
    <w:p w:rsidR="009D02E3" w:rsidRDefault="009D02E3">
      <w:pPr>
        <w:pStyle w:val="ConsPlusNormal"/>
        <w:ind w:firstLine="540"/>
        <w:jc w:val="both"/>
      </w:pPr>
    </w:p>
    <w:p w:rsidR="009D02E3" w:rsidRDefault="009D02E3">
      <w:pPr>
        <w:pStyle w:val="ConsPlusNormal"/>
        <w:ind w:firstLine="540"/>
        <w:jc w:val="both"/>
      </w:pPr>
      <w:r>
        <w:t>где:</w:t>
      </w:r>
    </w:p>
    <w:p w:rsidR="009D02E3" w:rsidRDefault="009D02E3">
      <w:pPr>
        <w:pStyle w:val="ConsPlusNormal"/>
        <w:spacing w:before="200"/>
        <w:ind w:firstLine="540"/>
        <w:jc w:val="both"/>
      </w:pPr>
      <w:r>
        <w:t>Сi - объем субсидии бюджету i-го муниципального образования;</w:t>
      </w:r>
    </w:p>
    <w:p w:rsidR="009D02E3" w:rsidRDefault="009D02E3">
      <w:pPr>
        <w:pStyle w:val="ConsPlusNormal"/>
        <w:spacing w:before="200"/>
        <w:ind w:firstLine="540"/>
        <w:jc w:val="both"/>
      </w:pPr>
      <w:r>
        <w:t xml:space="preserve">УСi - предельный уровень софинансирования для i-го муниципального образования, определяемый в соответствии с </w:t>
      </w:r>
      <w:hyperlink r:id="rId128">
        <w:r>
          <w:rPr>
            <w:color w:val="0000FF"/>
          </w:rPr>
          <w:t>подпунктом "в" пункта 6.1</w:t>
        </w:r>
      </w:hyperlink>
      <w:r>
        <w:t xml:space="preserve"> Правил;</w:t>
      </w:r>
    </w:p>
    <w:p w:rsidR="009D02E3" w:rsidRDefault="009D02E3">
      <w:pPr>
        <w:pStyle w:val="ConsPlusNormal"/>
        <w:spacing w:before="200"/>
        <w:ind w:firstLine="540"/>
        <w:jc w:val="both"/>
      </w:pPr>
      <w:r>
        <w:t>РОСi - расчетный объем средств, необходимый для достижения значений целевого показателя результативности i-го муниципального образования, определяемый по формуле:</w:t>
      </w:r>
    </w:p>
    <w:p w:rsidR="009D02E3" w:rsidRDefault="009D02E3">
      <w:pPr>
        <w:pStyle w:val="ConsPlusNormal"/>
        <w:ind w:firstLine="540"/>
        <w:jc w:val="both"/>
      </w:pPr>
    </w:p>
    <w:p w:rsidR="009D02E3" w:rsidRDefault="009D02E3">
      <w:pPr>
        <w:pStyle w:val="ConsPlusNormal"/>
        <w:jc w:val="center"/>
      </w:pPr>
      <w:r>
        <w:t>РОСi = С</w:t>
      </w:r>
      <w:r>
        <w:rPr>
          <w:vertAlign w:val="subscript"/>
        </w:rPr>
        <w:t>1</w:t>
      </w:r>
      <w:r>
        <w:t xml:space="preserve"> + С</w:t>
      </w:r>
      <w:r>
        <w:rPr>
          <w:vertAlign w:val="subscript"/>
        </w:rPr>
        <w:t>2</w:t>
      </w:r>
      <w:r>
        <w:t>,</w:t>
      </w:r>
    </w:p>
    <w:p w:rsidR="009D02E3" w:rsidRDefault="009D02E3">
      <w:pPr>
        <w:pStyle w:val="ConsPlusNormal"/>
        <w:ind w:firstLine="540"/>
        <w:jc w:val="both"/>
      </w:pPr>
    </w:p>
    <w:p w:rsidR="009D02E3" w:rsidRDefault="009D02E3">
      <w:pPr>
        <w:pStyle w:val="ConsPlusNormal"/>
        <w:ind w:firstLine="540"/>
        <w:jc w:val="both"/>
      </w:pPr>
      <w:r>
        <w:t>где:</w:t>
      </w:r>
    </w:p>
    <w:p w:rsidR="009D02E3" w:rsidRDefault="009D02E3">
      <w:pPr>
        <w:pStyle w:val="ConsPlusNormal"/>
        <w:spacing w:before="200"/>
        <w:ind w:firstLine="540"/>
        <w:jc w:val="both"/>
      </w:pPr>
      <w:r>
        <w:t>С</w:t>
      </w:r>
      <w:r>
        <w:rPr>
          <w:vertAlign w:val="subscript"/>
        </w:rPr>
        <w:t>1</w:t>
      </w:r>
      <w:r>
        <w:t xml:space="preserve"> - объем субсидий на мероприятия по переселению аварийного жилищного фонда;</w:t>
      </w:r>
    </w:p>
    <w:p w:rsidR="009D02E3" w:rsidRDefault="009D02E3">
      <w:pPr>
        <w:pStyle w:val="ConsPlusNormal"/>
        <w:spacing w:before="200"/>
        <w:ind w:firstLine="540"/>
        <w:jc w:val="both"/>
      </w:pPr>
      <w:r>
        <w:t>С</w:t>
      </w:r>
      <w:r>
        <w:rPr>
          <w:vertAlign w:val="subscript"/>
        </w:rPr>
        <w:t>2</w:t>
      </w:r>
      <w:r>
        <w:t xml:space="preserve"> - объем субсидий на разработку проекта сметной документации на снос аварийных домов, жилые помещения в которых ранее принадлежали на праве собственности Ленинградской области, на получение положительного заключения ГАУ "Леноблгосэкспертиза" по результатам проверки достоверности определения сметной стоимости и на снос аварийных домов в соответствии с представленными муниципальными образованиями предварительными расчетами средств, необходимых на указанные мероприятия.</w:t>
      </w:r>
    </w:p>
    <w:p w:rsidR="009D02E3" w:rsidRDefault="009D02E3">
      <w:pPr>
        <w:pStyle w:val="ConsPlusNormal"/>
        <w:ind w:firstLine="540"/>
        <w:jc w:val="both"/>
      </w:pPr>
    </w:p>
    <w:p w:rsidR="009D02E3" w:rsidRDefault="009D02E3">
      <w:pPr>
        <w:pStyle w:val="ConsPlusNormal"/>
        <w:ind w:firstLine="540"/>
        <w:jc w:val="both"/>
      </w:pPr>
      <w:r>
        <w:t>Объем субсидий на мероприятия по переселению аварийного жилищного фонда рассчитывается по формуле:</w:t>
      </w:r>
    </w:p>
    <w:p w:rsidR="009D02E3" w:rsidRDefault="009D02E3">
      <w:pPr>
        <w:pStyle w:val="ConsPlusNormal"/>
        <w:ind w:firstLine="540"/>
        <w:jc w:val="both"/>
      </w:pPr>
    </w:p>
    <w:p w:rsidR="009D02E3" w:rsidRDefault="009D02E3">
      <w:pPr>
        <w:pStyle w:val="ConsPlusNormal"/>
        <w:jc w:val="center"/>
      </w:pPr>
      <w:r>
        <w:t>С</w:t>
      </w:r>
      <w:r>
        <w:rPr>
          <w:vertAlign w:val="subscript"/>
        </w:rPr>
        <w:t>1</w:t>
      </w:r>
      <w:r>
        <w:t xml:space="preserve"> = Si x Р,</w:t>
      </w:r>
    </w:p>
    <w:p w:rsidR="009D02E3" w:rsidRDefault="009D02E3">
      <w:pPr>
        <w:pStyle w:val="ConsPlusNormal"/>
        <w:ind w:firstLine="540"/>
        <w:jc w:val="both"/>
      </w:pPr>
    </w:p>
    <w:p w:rsidR="009D02E3" w:rsidRDefault="009D02E3">
      <w:pPr>
        <w:pStyle w:val="ConsPlusNormal"/>
        <w:ind w:firstLine="540"/>
        <w:jc w:val="both"/>
      </w:pPr>
      <w:r>
        <w:t>где:</w:t>
      </w:r>
    </w:p>
    <w:p w:rsidR="009D02E3" w:rsidRDefault="009D02E3">
      <w:pPr>
        <w:pStyle w:val="ConsPlusNormal"/>
        <w:spacing w:before="200"/>
        <w:ind w:firstLine="540"/>
        <w:jc w:val="both"/>
      </w:pPr>
      <w:r>
        <w:t xml:space="preserve">Si - расселяемая площадь жилых помещений. В случае несоответствия расселяемого жилого помещения рекомендуемым нормативам площади жилых помещений в соответствии с </w:t>
      </w:r>
      <w:hyperlink r:id="rId129">
        <w:r>
          <w:rPr>
            <w:color w:val="0000FF"/>
          </w:rPr>
          <w:t>разделом 5</w:t>
        </w:r>
      </w:hyperlink>
      <w:r>
        <w:t xml:space="preserve"> Свода правил "СП 54.13330.2016. Здания жилые многоквартирные. Актуализированная редакция СНиП 31-01-2003", утвержденных </w:t>
      </w:r>
      <w:hyperlink r:id="rId130">
        <w:r>
          <w:rPr>
            <w:color w:val="0000FF"/>
          </w:rPr>
          <w:t>приказом</w:t>
        </w:r>
      </w:hyperlink>
      <w:r>
        <w:t xml:space="preserve"> Минстроя России от 3 декабря 2016 года N 883/пр, расселяемая площадь жилых помещений рассчитывается исходя из рекомендуемых нормативов;</w:t>
      </w:r>
    </w:p>
    <w:p w:rsidR="009D02E3" w:rsidRDefault="009D02E3">
      <w:pPr>
        <w:pStyle w:val="ConsPlusNormal"/>
        <w:spacing w:before="200"/>
        <w:ind w:firstLine="540"/>
        <w:jc w:val="both"/>
      </w:pPr>
      <w:r>
        <w:t>Р - средняя рыночная стоимость одного квадратного метра, утвержденная нормативным правовым актом муниципального образования, на территории которого планируется приобретение жилых помещений.</w:t>
      </w:r>
    </w:p>
    <w:p w:rsidR="009D02E3" w:rsidRDefault="009D02E3">
      <w:pPr>
        <w:pStyle w:val="ConsPlusNormal"/>
        <w:ind w:firstLine="540"/>
        <w:jc w:val="both"/>
      </w:pPr>
    </w:p>
    <w:p w:rsidR="009D02E3" w:rsidRDefault="009D02E3">
      <w:pPr>
        <w:pStyle w:val="ConsPlusNormal"/>
        <w:ind w:firstLine="540"/>
        <w:jc w:val="both"/>
      </w:pPr>
      <w:r>
        <w:t xml:space="preserve">4.2. Распределение субсидий бюджетам муниципальных образований утверждается нормативным правовым актом Правительства Ленинградской области в соответствии с </w:t>
      </w:r>
      <w:hyperlink r:id="rId131">
        <w:r>
          <w:rPr>
            <w:color w:val="0000FF"/>
          </w:rPr>
          <w:t>пунктом 3.2</w:t>
        </w:r>
      </w:hyperlink>
      <w:r>
        <w:t xml:space="preserve"> Правил.</w:t>
      </w:r>
    </w:p>
    <w:p w:rsidR="009D02E3" w:rsidRDefault="009D02E3">
      <w:pPr>
        <w:pStyle w:val="ConsPlusNormal"/>
        <w:spacing w:before="200"/>
        <w:ind w:firstLine="540"/>
        <w:jc w:val="both"/>
      </w:pPr>
      <w:r>
        <w:t xml:space="preserve">4.3. Распределение субсидий утверждается в пределах бюджетных ассигнований, предусмотренных в установленном порядке комитету на очередной финансовый год и на </w:t>
      </w:r>
      <w:r>
        <w:lastRenderedPageBreak/>
        <w:t>плановый период.</w:t>
      </w:r>
    </w:p>
    <w:p w:rsidR="009D02E3" w:rsidRDefault="009D02E3">
      <w:pPr>
        <w:pStyle w:val="ConsPlusNormal"/>
        <w:spacing w:before="200"/>
        <w:ind w:firstLine="540"/>
        <w:jc w:val="both"/>
      </w:pPr>
      <w:r>
        <w:t>4.4. Утвержденный для муниципального образования объем субсидии может быть пересмотрен:</w:t>
      </w:r>
    </w:p>
    <w:p w:rsidR="009D02E3" w:rsidRDefault="009D02E3">
      <w:pPr>
        <w:pStyle w:val="ConsPlusNormal"/>
        <w:spacing w:before="200"/>
        <w:ind w:firstLine="540"/>
        <w:jc w:val="both"/>
      </w:pPr>
      <w:r>
        <w:t>а) при уточнении расчетного объема расходов, необходимого для достижения значений целевых показателей результативности;</w:t>
      </w:r>
    </w:p>
    <w:p w:rsidR="009D02E3" w:rsidRDefault="009D02E3">
      <w:pPr>
        <w:pStyle w:val="ConsPlusNormal"/>
        <w:spacing w:before="200"/>
        <w:ind w:firstLine="540"/>
        <w:jc w:val="both"/>
      </w:pPr>
      <w:r>
        <w:t>б) при распределении нераспределенного объема субсидий;</w:t>
      </w:r>
    </w:p>
    <w:p w:rsidR="009D02E3" w:rsidRDefault="009D02E3">
      <w:pPr>
        <w:pStyle w:val="ConsPlusNormal"/>
        <w:spacing w:before="200"/>
        <w:ind w:firstLine="540"/>
        <w:jc w:val="both"/>
      </w:pPr>
      <w:r>
        <w:t xml:space="preserve">в) при отсутствии заключенного соглашения в соответствии с </w:t>
      </w:r>
      <w:hyperlink r:id="rId132">
        <w:r>
          <w:rPr>
            <w:color w:val="0000FF"/>
          </w:rPr>
          <w:t>пунктом 4.3</w:t>
        </w:r>
      </w:hyperlink>
      <w:r>
        <w:t xml:space="preserve"> Правил.</w:t>
      </w:r>
    </w:p>
    <w:p w:rsidR="009D02E3" w:rsidRDefault="009D02E3">
      <w:pPr>
        <w:pStyle w:val="ConsPlusNormal"/>
        <w:ind w:firstLine="540"/>
        <w:jc w:val="both"/>
      </w:pPr>
    </w:p>
    <w:p w:rsidR="009D02E3" w:rsidRDefault="009D02E3">
      <w:pPr>
        <w:pStyle w:val="ConsPlusTitle"/>
        <w:jc w:val="center"/>
        <w:outlineLvl w:val="2"/>
      </w:pPr>
      <w:r>
        <w:t>5. Порядок предоставления и расходования субсидий</w:t>
      </w:r>
    </w:p>
    <w:p w:rsidR="009D02E3" w:rsidRDefault="009D02E3">
      <w:pPr>
        <w:pStyle w:val="ConsPlusNormal"/>
        <w:ind w:firstLine="540"/>
        <w:jc w:val="both"/>
      </w:pPr>
    </w:p>
    <w:p w:rsidR="009D02E3" w:rsidRDefault="009D02E3">
      <w:pPr>
        <w:pStyle w:val="ConsPlusNormal"/>
        <w:ind w:firstLine="540"/>
        <w:jc w:val="both"/>
      </w:pPr>
      <w:r>
        <w:t>5.1. Предоставление субсидии муниципальному образованию осуществляется на основании заключенного соглашения.</w:t>
      </w:r>
    </w:p>
    <w:p w:rsidR="009D02E3" w:rsidRDefault="009D02E3">
      <w:pPr>
        <w:pStyle w:val="ConsPlusNormal"/>
        <w:spacing w:before="200"/>
        <w:ind w:firstLine="540"/>
        <w:jc w:val="both"/>
      </w:pPr>
      <w:r>
        <w:t>Соглашения заключаются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9D02E3" w:rsidRDefault="009D02E3">
      <w:pPr>
        <w:pStyle w:val="ConsPlusNormal"/>
        <w:spacing w:before="200"/>
        <w:ind w:firstLine="540"/>
        <w:jc w:val="both"/>
      </w:pPr>
      <w:bookmarkStart w:id="52" w:name="P3595"/>
      <w:bookmarkEnd w:id="52"/>
      <w:r>
        <w:t>5.2. Соглашения заключаются в срок до 15 февраля года предоставления субсидий.</w:t>
      </w:r>
    </w:p>
    <w:p w:rsidR="009D02E3" w:rsidRDefault="009D02E3">
      <w:pPr>
        <w:pStyle w:val="ConsPlusNormal"/>
        <w:spacing w:before="200"/>
        <w:ind w:firstLine="540"/>
        <w:jc w:val="both"/>
      </w:pPr>
      <w:r>
        <w:t>В случаях внесения изменений в нормативный правовой акт Правительства Ленинградской области, предусматривающих изменения в соответствующем финансовом году объемов бюджетных ассигнований на предоставление субсидии, заключение новых соглашений о предоставлении субсидий или дополнительных соглашений к действующим соглашениям, предусматривающих внесение в них изменений и их расторжение, осуществляется не позднее 30 календарных дней после дня вступления в силу указанного закона и(или) нормативного правового акта Правительства Ленинградской области.</w:t>
      </w:r>
    </w:p>
    <w:p w:rsidR="009D02E3" w:rsidRDefault="009D02E3">
      <w:pPr>
        <w:pStyle w:val="ConsPlusNormal"/>
        <w:spacing w:before="200"/>
        <w:ind w:firstLine="540"/>
        <w:jc w:val="both"/>
      </w:pPr>
      <w:r>
        <w:t>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изменения целевых показателей государственных программ Ленинградской области или результатов региональных проектов, а также в случае сокращения размера субсидии.</w:t>
      </w:r>
    </w:p>
    <w:p w:rsidR="009D02E3" w:rsidRDefault="009D02E3">
      <w:pPr>
        <w:pStyle w:val="ConsPlusNormal"/>
        <w:spacing w:before="200"/>
        <w:ind w:firstLine="540"/>
        <w:jc w:val="both"/>
      </w:pPr>
      <w:r>
        <w:t>В заключенные соглашения не позднее 20 декабря текущего финансового года вносятся изменения в части уменьшения бюджетных ассигнований в случаях:</w:t>
      </w:r>
    </w:p>
    <w:p w:rsidR="009D02E3" w:rsidRDefault="009D02E3">
      <w:pPr>
        <w:pStyle w:val="ConsPlusNormal"/>
        <w:spacing w:before="200"/>
        <w:ind w:firstLine="540"/>
        <w:jc w:val="both"/>
      </w:pPr>
      <w:r>
        <w:t>уменьшения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на софинансирование которых предоставляется субсидия, по результатам проверки достоверности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и(или) уменьшение цены муниципального контракта по результатам торгов на право его заключения;</w:t>
      </w:r>
    </w:p>
    <w:p w:rsidR="009D02E3" w:rsidRDefault="009D02E3">
      <w:pPr>
        <w:pStyle w:val="ConsPlusNormal"/>
        <w:spacing w:before="200"/>
        <w:ind w:firstLine="540"/>
        <w:jc w:val="both"/>
      </w:pPr>
      <w:r>
        <w:t>расторжения муниципального контракта, в том числе по причине нарушения сроков исполнения подрядчиком обязательств по муниципальному контракту;</w:t>
      </w:r>
    </w:p>
    <w:p w:rsidR="009D02E3" w:rsidRDefault="009D02E3">
      <w:pPr>
        <w:pStyle w:val="ConsPlusNormal"/>
        <w:spacing w:before="200"/>
        <w:ind w:firstLine="540"/>
        <w:jc w:val="both"/>
      </w:pPr>
      <w:r>
        <w:t>наличия экономии, полученной по результатам заключения муниципальных контрактов на закупку товаров, работ, услуг для обеспечения муниципальных нужд, источником финансового обеспечения которых является субсидия из областного бюджета;</w:t>
      </w:r>
    </w:p>
    <w:p w:rsidR="009D02E3" w:rsidRDefault="009D02E3">
      <w:pPr>
        <w:pStyle w:val="ConsPlusNormal"/>
        <w:spacing w:before="200"/>
        <w:ind w:firstLine="540"/>
        <w:jc w:val="both"/>
      </w:pPr>
      <w:r>
        <w:t>полного или частичного отказа муниципального образования от средств субсидии, распределенных ему в соответствии с порядками предоставления субсидий, подтвержденного письмом муниципального образования;</w:t>
      </w:r>
    </w:p>
    <w:p w:rsidR="009D02E3" w:rsidRDefault="009D02E3">
      <w:pPr>
        <w:pStyle w:val="ConsPlusNormal"/>
        <w:spacing w:before="200"/>
        <w:ind w:firstLine="540"/>
        <w:jc w:val="both"/>
      </w:pPr>
      <w:r>
        <w:t xml:space="preserve">продления срока достижения значений результатов использования субсидии в соответствии с </w:t>
      </w:r>
      <w:hyperlink r:id="rId133">
        <w:r>
          <w:rPr>
            <w:color w:val="0000FF"/>
          </w:rPr>
          <w:t>пунктом 5.6</w:t>
        </w:r>
      </w:hyperlink>
      <w:r>
        <w:t xml:space="preserve"> Правил.</w:t>
      </w:r>
    </w:p>
    <w:p w:rsidR="009D02E3" w:rsidRDefault="009D02E3">
      <w:pPr>
        <w:pStyle w:val="ConsPlusNormal"/>
        <w:spacing w:before="200"/>
        <w:ind w:firstLine="540"/>
        <w:jc w:val="both"/>
      </w:pPr>
      <w:r>
        <w:t>Соглашение подлежит расторжению, если муниципальный контракт на выполнение работ, услуг не заключен в срок, установленный соглашением, в случае установленного соглашением предельного срока заключения муниципального контракта на выполнение работ, услуг.</w:t>
      </w:r>
    </w:p>
    <w:p w:rsidR="009D02E3" w:rsidRDefault="009D02E3">
      <w:pPr>
        <w:pStyle w:val="ConsPlusNormal"/>
        <w:spacing w:before="200"/>
        <w:ind w:firstLine="540"/>
        <w:jc w:val="both"/>
      </w:pPr>
      <w:r>
        <w:lastRenderedPageBreak/>
        <w:t>5.2.1. Не допускается заключение соглашения о предоставлении субсидии (дополнительных соглашений к соглашению, предусматривающих внесение в него изменений), предусматривающего превышение утвержденного предельного уровня софинансирования Ленинградской областью объема расходного обязательства муниципального образования.</w:t>
      </w:r>
    </w:p>
    <w:p w:rsidR="009D02E3" w:rsidRDefault="009D02E3">
      <w:pPr>
        <w:pStyle w:val="ConsPlusNormal"/>
        <w:spacing w:before="200"/>
        <w:ind w:firstLine="540"/>
        <w:jc w:val="both"/>
      </w:pPr>
      <w:r>
        <w:t xml:space="preserve">5.2.2. В случае отсутствия в сроки, указанные в </w:t>
      </w:r>
      <w:hyperlink w:anchor="P3595">
        <w:r>
          <w:rPr>
            <w:color w:val="0000FF"/>
          </w:rPr>
          <w:t>пункте 5.2</w:t>
        </w:r>
      </w:hyperlink>
      <w:r>
        <w:t xml:space="preserve"> настоящего Порядка, заключенного соглашения о предоставлении субсидий бюджетные ассигнования областного бюджета на предоставление субсидий, предусмотренные соответствующему главному распорядителю бюджетных средств областного бюджета на текущий финансовой год, за исключением средств дорожного фонда Ленинградской области, в размере, равном размеру субсидии соответствующему муниципальному образованию, подлежат в соответствии с порядком, установленным постановлением Правительства Ленинградской области, перераспределению в целях увеличения бюджетных ассигнований резервного фонда Правительства Ленинградской области для оказания финансовой помощи местным бюджетам.</w:t>
      </w:r>
    </w:p>
    <w:p w:rsidR="009D02E3" w:rsidRDefault="009D02E3">
      <w:pPr>
        <w:pStyle w:val="ConsPlusNormal"/>
        <w:spacing w:before="200"/>
        <w:ind w:firstLine="540"/>
        <w:jc w:val="both"/>
      </w:pPr>
      <w:r>
        <w:t>5.3. Муниципальное образование при заключении соглашения представляет главному распорядителю бюджетных средств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представлению субсидии, а также муниципальные программы, предусматривающие мероприятия, на софинансирование которых предоставляется субсидия.</w:t>
      </w:r>
    </w:p>
    <w:p w:rsidR="009D02E3" w:rsidRDefault="009D02E3">
      <w:pPr>
        <w:pStyle w:val="ConsPlusNormal"/>
        <w:spacing w:before="200"/>
        <w:ind w:firstLine="540"/>
        <w:jc w:val="both"/>
      </w:pPr>
      <w:r>
        <w:t>5.4. Перечисление муниципальным образованиям субсидий осуществляется в пределах суммы, необходимой для оплаты денежных обязательств по расходам муниципальных образований, источником финансового обеспечения которых являются эти субсидии.</w:t>
      </w:r>
    </w:p>
    <w:p w:rsidR="009D02E3" w:rsidRDefault="009D02E3">
      <w:pPr>
        <w:pStyle w:val="ConsPlusNormal"/>
        <w:spacing w:before="200"/>
        <w:ind w:firstLine="540"/>
        <w:jc w:val="both"/>
      </w:pPr>
      <w:r>
        <w:t>5.5. Муниципальные образования представляют в комитет документы, подтверждающие фактическую потребность в осуществлении расходов. Сроки представления, перечень и формы документов, подтверждающих потребность в осуществлении расходов за счет средств субсидий, определяются соглашениями.</w:t>
      </w:r>
    </w:p>
    <w:p w:rsidR="009D02E3" w:rsidRDefault="009D02E3">
      <w:pPr>
        <w:pStyle w:val="ConsPlusNormal"/>
        <w:spacing w:before="200"/>
        <w:ind w:firstLine="540"/>
        <w:jc w:val="both"/>
      </w:pPr>
      <w:r>
        <w:t>Комитет в течение трех рабочих дней проверяет полноту и достоверность документов, представленных администрациями муниципальных образований.</w:t>
      </w:r>
    </w:p>
    <w:p w:rsidR="009D02E3" w:rsidRDefault="009D02E3">
      <w:pPr>
        <w:pStyle w:val="ConsPlusNormal"/>
        <w:spacing w:before="200"/>
        <w:ind w:firstLine="540"/>
        <w:jc w:val="both"/>
      </w:pPr>
      <w:r>
        <w:t>При отсутствии замечаний по представленным документам 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цели предоставления субсидии, принимается комитетом не позднее седьмого рабочего дня с даты поступления документов, подтверждающих потребность муниципального образования в осуществлении расходов.</w:t>
      </w:r>
    </w:p>
    <w:p w:rsidR="009D02E3" w:rsidRDefault="009D02E3">
      <w:pPr>
        <w:pStyle w:val="ConsPlusNormal"/>
        <w:spacing w:before="200"/>
        <w:ind w:firstLine="540"/>
        <w:jc w:val="both"/>
      </w:pPr>
      <w:r>
        <w:t>5.6. Перечисление субсидий осуществляется комитетом исходя из фактической потребности в осуществлении расходов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9D02E3" w:rsidRDefault="009D02E3">
      <w:pPr>
        <w:pStyle w:val="ConsPlusNormal"/>
        <w:spacing w:before="200"/>
        <w:ind w:firstLine="540"/>
        <w:jc w:val="both"/>
      </w:pPr>
      <w:r>
        <w:t>5.7. Субсидии, не использованные в текущем финансовом году, подлежат возврату в областной бюджет Ленинградской области в порядке и сроки, установленные правовым актом Комитета финансов Ленинградской области.</w:t>
      </w:r>
    </w:p>
    <w:p w:rsidR="009D02E3" w:rsidRDefault="009D02E3">
      <w:pPr>
        <w:pStyle w:val="ConsPlusNormal"/>
        <w:spacing w:before="200"/>
        <w:ind w:firstLine="540"/>
        <w:jc w:val="both"/>
      </w:pPr>
      <w:r>
        <w:t>5.8.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9D02E3" w:rsidRDefault="009D02E3">
      <w:pPr>
        <w:pStyle w:val="ConsPlusNormal"/>
        <w:spacing w:before="200"/>
        <w:ind w:firstLine="540"/>
        <w:jc w:val="both"/>
      </w:pPr>
      <w:r>
        <w:t>5.9. Контроль за соблюдением целей, порядка и условий предоставления субсидий, а также за соблюдением условий соглашений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9D02E3" w:rsidRDefault="009D02E3">
      <w:pPr>
        <w:pStyle w:val="ConsPlusNormal"/>
        <w:spacing w:before="200"/>
        <w:ind w:firstLine="540"/>
        <w:jc w:val="both"/>
      </w:pPr>
      <w:r>
        <w:t xml:space="preserve">5.10. Обеспечение соблюдения муниципальными образованиями целей, порядка и условий </w:t>
      </w:r>
      <w:r>
        <w:lastRenderedPageBreak/>
        <w:t>предоставления субсидий (в том числе достижения значений результатов использования субсидий) осуществляется комитетом в соответствии с бюджетным законодательством Российской Федерации.</w:t>
      </w:r>
    </w:p>
    <w:p w:rsidR="009D02E3" w:rsidRDefault="009D02E3">
      <w:pPr>
        <w:pStyle w:val="ConsPlusNormal"/>
        <w:spacing w:before="200"/>
        <w:ind w:firstLine="540"/>
        <w:jc w:val="both"/>
      </w:pPr>
      <w:r>
        <w:t>5.11. Субсидии, использованные администрациями муниципальных образований не по целевому назначению, а также использованные с нарушением условий предоставления субсидий, подлежат возврату в областной бюджет Ленинградской области.</w:t>
      </w:r>
    </w:p>
    <w:p w:rsidR="009D02E3" w:rsidRDefault="009D02E3">
      <w:pPr>
        <w:pStyle w:val="ConsPlusNormal"/>
        <w:spacing w:before="200"/>
        <w:ind w:firstLine="540"/>
        <w:jc w:val="both"/>
      </w:pPr>
      <w:r>
        <w:t>5.12. Ответственность за достоверность представляемых документов и сведений, а также за нецелевое использование субсидий несут муниципальные образования.</w:t>
      </w:r>
    </w:p>
    <w:p w:rsidR="009D02E3" w:rsidRDefault="009D02E3">
      <w:pPr>
        <w:pStyle w:val="ConsPlusNormal"/>
        <w:spacing w:before="200"/>
        <w:ind w:firstLine="540"/>
        <w:jc w:val="both"/>
      </w:pPr>
      <w:r>
        <w:t xml:space="preserve">5.13.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134">
        <w:r>
          <w:rPr>
            <w:color w:val="0000FF"/>
          </w:rPr>
          <w:t>разделом 5</w:t>
        </w:r>
      </w:hyperlink>
      <w:r>
        <w:t xml:space="preserve"> Правил.</w:t>
      </w:r>
    </w:p>
    <w:p w:rsidR="009D02E3" w:rsidRDefault="009D02E3">
      <w:pPr>
        <w:pStyle w:val="ConsPlusNormal"/>
        <w:ind w:firstLine="540"/>
        <w:jc w:val="both"/>
      </w:pPr>
    </w:p>
    <w:p w:rsidR="009D02E3" w:rsidRDefault="009D02E3">
      <w:pPr>
        <w:pStyle w:val="ConsPlusNormal"/>
        <w:ind w:firstLine="540"/>
        <w:jc w:val="both"/>
      </w:pPr>
    </w:p>
    <w:p w:rsidR="009D02E3" w:rsidRDefault="009D02E3">
      <w:pPr>
        <w:pStyle w:val="ConsPlusNormal"/>
        <w:ind w:firstLine="540"/>
        <w:jc w:val="both"/>
      </w:pPr>
    </w:p>
    <w:p w:rsidR="009D02E3" w:rsidRDefault="009D02E3">
      <w:pPr>
        <w:pStyle w:val="ConsPlusNormal"/>
        <w:ind w:firstLine="540"/>
        <w:jc w:val="both"/>
      </w:pPr>
    </w:p>
    <w:p w:rsidR="009D02E3" w:rsidRDefault="009D02E3">
      <w:pPr>
        <w:pStyle w:val="ConsPlusNormal"/>
        <w:ind w:firstLine="540"/>
        <w:jc w:val="both"/>
      </w:pPr>
    </w:p>
    <w:p w:rsidR="009D02E3" w:rsidRDefault="009D02E3">
      <w:pPr>
        <w:pStyle w:val="ConsPlusNormal"/>
        <w:jc w:val="right"/>
        <w:outlineLvl w:val="1"/>
      </w:pPr>
      <w:r>
        <w:t>Приложение 15</w:t>
      </w:r>
    </w:p>
    <w:p w:rsidR="009D02E3" w:rsidRDefault="009D02E3">
      <w:pPr>
        <w:pStyle w:val="ConsPlusNormal"/>
        <w:jc w:val="right"/>
      </w:pPr>
      <w:r>
        <w:t>к государственной программе...</w:t>
      </w:r>
    </w:p>
    <w:p w:rsidR="009D02E3" w:rsidRDefault="009D02E3">
      <w:pPr>
        <w:pStyle w:val="ConsPlusNormal"/>
        <w:ind w:firstLine="540"/>
        <w:jc w:val="both"/>
      </w:pPr>
    </w:p>
    <w:p w:rsidR="009D02E3" w:rsidRDefault="009D02E3">
      <w:pPr>
        <w:pStyle w:val="ConsPlusTitle"/>
        <w:jc w:val="center"/>
      </w:pPr>
      <w:bookmarkStart w:id="53" w:name="P3628"/>
      <w:bookmarkEnd w:id="53"/>
      <w:r>
        <w:t>ПОРЯДОК</w:t>
      </w:r>
    </w:p>
    <w:p w:rsidR="009D02E3" w:rsidRDefault="009D02E3">
      <w:pPr>
        <w:pStyle w:val="ConsPlusTitle"/>
        <w:jc w:val="center"/>
      </w:pPr>
      <w:r>
        <w:t>ПРЕДОСТАВЛЕНИЯ И РАСПРЕДЕЛЕНИЯ СУБСИДИЙ ИЗ ОБЛАСТНОГО</w:t>
      </w:r>
    </w:p>
    <w:p w:rsidR="009D02E3" w:rsidRDefault="009D02E3">
      <w:pPr>
        <w:pStyle w:val="ConsPlusTitle"/>
        <w:jc w:val="center"/>
      </w:pPr>
      <w:r>
        <w:t>БЮДЖЕТА ЛЕНИНГРАДСКОЙ ОБЛАСТИ БЮДЖЕТАМ МУНИЦИПАЛЬНЫХ</w:t>
      </w:r>
    </w:p>
    <w:p w:rsidR="009D02E3" w:rsidRDefault="009D02E3">
      <w:pPr>
        <w:pStyle w:val="ConsPlusTitle"/>
        <w:jc w:val="center"/>
      </w:pPr>
      <w:r>
        <w:t>ОБРАЗОВАНИЙ ЛЕНИНГРАДСКОЙ ОБЛАСТИ НА РЕАЛИЗАЦИЮ</w:t>
      </w:r>
    </w:p>
    <w:p w:rsidR="009D02E3" w:rsidRDefault="009D02E3">
      <w:pPr>
        <w:pStyle w:val="ConsPlusTitle"/>
        <w:jc w:val="center"/>
      </w:pPr>
      <w:r>
        <w:t>МЕРОПРИЯТИЯ ПО ОБЕСПЕЧЕНИЮ ЖИЛЬЕМ МОЛОДЫХ СЕМЕЙ</w:t>
      </w:r>
    </w:p>
    <w:p w:rsidR="009D02E3" w:rsidRDefault="009D02E3">
      <w:pPr>
        <w:pStyle w:val="ConsPlusNormal"/>
        <w:jc w:val="center"/>
      </w:pPr>
    </w:p>
    <w:p w:rsidR="009D02E3" w:rsidRDefault="009D02E3">
      <w:pPr>
        <w:pStyle w:val="ConsPlusTitle"/>
        <w:jc w:val="center"/>
        <w:outlineLvl w:val="2"/>
      </w:pPr>
      <w:r>
        <w:t>1. Общие положения</w:t>
      </w:r>
    </w:p>
    <w:p w:rsidR="009D02E3" w:rsidRDefault="009D02E3">
      <w:pPr>
        <w:pStyle w:val="ConsPlusNormal"/>
        <w:ind w:firstLine="540"/>
        <w:jc w:val="both"/>
      </w:pPr>
    </w:p>
    <w:p w:rsidR="009D02E3" w:rsidRDefault="009D02E3">
      <w:pPr>
        <w:pStyle w:val="ConsPlusNormal"/>
        <w:ind w:firstLine="540"/>
        <w:jc w:val="both"/>
      </w:pPr>
      <w:r>
        <w:t>1.1. Настоящий Порядок устанавливает цели и условия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реализацию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Мероприятие, субсидии).</w:t>
      </w:r>
    </w:p>
    <w:p w:rsidR="009D02E3" w:rsidRDefault="009D02E3">
      <w:pPr>
        <w:pStyle w:val="ConsPlusNormal"/>
        <w:spacing w:before="200"/>
        <w:ind w:firstLine="540"/>
        <w:jc w:val="both"/>
      </w:pPr>
      <w:r>
        <w:t xml:space="preserve">1.2. Субсидии предоставляются на софинансирование расходных обязательств муниципальных образований, возникающих при выполнении полномочий органов местного самоуправления в соответствии с жилищным законодательством, предусмотренных </w:t>
      </w:r>
      <w:hyperlink r:id="rId135">
        <w:r>
          <w:rPr>
            <w:color w:val="0000FF"/>
          </w:rPr>
          <w:t>пунктом 6 части 1 статьи 14</w:t>
        </w:r>
      </w:hyperlink>
      <w:r>
        <w:t xml:space="preserve"> и </w:t>
      </w:r>
      <w:hyperlink r:id="rId136">
        <w:r>
          <w:rPr>
            <w:color w:val="0000FF"/>
          </w:rPr>
          <w:t>пунктом 6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9D02E3" w:rsidRDefault="009D02E3">
      <w:pPr>
        <w:pStyle w:val="ConsPlusNormal"/>
        <w:spacing w:before="200"/>
        <w:ind w:firstLine="540"/>
        <w:jc w:val="both"/>
      </w:pPr>
      <w:r>
        <w:t>Субсидии направляются для предоставления социальных выплат на приобретение (строительство) жилья молодым семьям, нуждающимся в улучшении жилищных условий, в рамках Мероприятия (далее - социальная выплата) в пределах ассигнований областного бюджета Ленинградской области и федерального бюджета, предусмотренных на реализацию Мероприятия, утвержденных областным законом.</w:t>
      </w:r>
    </w:p>
    <w:p w:rsidR="009D02E3" w:rsidRDefault="009D02E3">
      <w:pPr>
        <w:pStyle w:val="ConsPlusNormal"/>
        <w:spacing w:before="200"/>
        <w:ind w:firstLine="540"/>
        <w:jc w:val="both"/>
      </w:pPr>
      <w:r>
        <w:t>1.3. Субсидии предоставляются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главному распорядителю бюджетных средств - комитету по строительству Ленинградской области (далее - Комитет).</w:t>
      </w:r>
    </w:p>
    <w:p w:rsidR="009D02E3" w:rsidRDefault="009D02E3">
      <w:pPr>
        <w:pStyle w:val="ConsPlusNormal"/>
        <w:ind w:firstLine="540"/>
        <w:jc w:val="both"/>
      </w:pPr>
    </w:p>
    <w:p w:rsidR="009D02E3" w:rsidRDefault="009D02E3">
      <w:pPr>
        <w:pStyle w:val="ConsPlusTitle"/>
        <w:jc w:val="center"/>
        <w:outlineLvl w:val="2"/>
      </w:pPr>
      <w:r>
        <w:t>2. Цели и условия предоставления субсидий</w:t>
      </w:r>
    </w:p>
    <w:p w:rsidR="009D02E3" w:rsidRDefault="009D02E3">
      <w:pPr>
        <w:pStyle w:val="ConsPlusNormal"/>
        <w:ind w:firstLine="540"/>
        <w:jc w:val="both"/>
      </w:pPr>
    </w:p>
    <w:p w:rsidR="009D02E3" w:rsidRDefault="009D02E3">
      <w:pPr>
        <w:pStyle w:val="ConsPlusNormal"/>
        <w:ind w:firstLine="540"/>
        <w:jc w:val="both"/>
      </w:pPr>
      <w:r>
        <w:t>2.1. Целью предоставления субсидий является оказание поддержки молодым семьям в приобретении (строительстве) жилья. Субсидии направляются для однократного предоставления социальных выплат молодым семьям. Предоставление социальных выплат молодым семьям на приобретение (строительство) жилья подтверждается Свидетельством о праве на получение социальной выплаты (далее - Свидетельство).</w:t>
      </w:r>
    </w:p>
    <w:p w:rsidR="009D02E3" w:rsidRDefault="009D02E3">
      <w:pPr>
        <w:pStyle w:val="ConsPlusNormal"/>
        <w:spacing w:before="200"/>
        <w:ind w:firstLine="540"/>
        <w:jc w:val="both"/>
      </w:pPr>
      <w:r>
        <w:lastRenderedPageBreak/>
        <w:t xml:space="preserve">2.2. Социальные выплаты могут быть использованы молодыми семьями на цели, установленные </w:t>
      </w:r>
      <w:hyperlink r:id="rId137">
        <w:r>
          <w:rPr>
            <w:color w:val="0000FF"/>
          </w:rPr>
          <w:t>пунктом 2</w:t>
        </w:r>
      </w:hyperlink>
      <w:r>
        <w:t xml:space="preserve">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 декабря 2010 года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Федеральные Правила).</w:t>
      </w:r>
    </w:p>
    <w:p w:rsidR="009D02E3" w:rsidRDefault="009D02E3">
      <w:pPr>
        <w:pStyle w:val="ConsPlusNormal"/>
        <w:spacing w:before="200"/>
        <w:ind w:firstLine="540"/>
        <w:jc w:val="both"/>
      </w:pPr>
      <w:r>
        <w:t>2.3. Право на получение социальной выплаты в рамках Мероприятия молодая семья имеет при соответствии условиям, установленным Федеральными Правилами.</w:t>
      </w:r>
    </w:p>
    <w:p w:rsidR="009D02E3" w:rsidRDefault="009D02E3">
      <w:pPr>
        <w:pStyle w:val="ConsPlusNormal"/>
        <w:spacing w:before="200"/>
        <w:ind w:firstLine="540"/>
        <w:jc w:val="both"/>
      </w:pPr>
      <w:r>
        <w:t xml:space="preserve">2.4. Результатом использования субсидии является количество молодых семей, которым выданы Свидетельства. Значения результата использования субсидии должны соответствовать значениям результата использования субсидии, установленным Соглашением, заключенным между Правительством Ленинградской области и Министерством строительства и жилищно-коммунального хозяйства Российской Федерации, и соглашением о предоставлении субсидии муниципальному образованию, заключаемым между администрацией муниципального образования и Комитетом (далее - соглашение) в соответствии с </w:t>
      </w:r>
      <w:hyperlink w:anchor="P3766">
        <w:r>
          <w:rPr>
            <w:color w:val="0000FF"/>
          </w:rPr>
          <w:t>пунктом 5.1</w:t>
        </w:r>
      </w:hyperlink>
      <w:r>
        <w:t xml:space="preserve"> настоящего Порядка.</w:t>
      </w:r>
    </w:p>
    <w:p w:rsidR="009D02E3" w:rsidRDefault="009D02E3">
      <w:pPr>
        <w:pStyle w:val="ConsPlusNormal"/>
        <w:spacing w:before="200"/>
        <w:ind w:firstLine="540"/>
        <w:jc w:val="both"/>
      </w:pPr>
      <w:r>
        <w:t xml:space="preserve">2.5. Условия предоставления субсидий устанавливаются в соответствии с </w:t>
      </w:r>
      <w:hyperlink r:id="rId138">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9D02E3" w:rsidRDefault="009D02E3">
      <w:pPr>
        <w:pStyle w:val="ConsPlusNormal"/>
        <w:jc w:val="center"/>
      </w:pPr>
    </w:p>
    <w:p w:rsidR="009D02E3" w:rsidRDefault="009D02E3">
      <w:pPr>
        <w:pStyle w:val="ConsPlusTitle"/>
        <w:jc w:val="center"/>
        <w:outlineLvl w:val="2"/>
      </w:pPr>
      <w:r>
        <w:t>3. Порядок проведения конкурсного отбора</w:t>
      </w:r>
    </w:p>
    <w:p w:rsidR="009D02E3" w:rsidRDefault="009D02E3">
      <w:pPr>
        <w:pStyle w:val="ConsPlusTitle"/>
        <w:jc w:val="center"/>
      </w:pPr>
      <w:r>
        <w:t>муниципальных образований</w:t>
      </w:r>
    </w:p>
    <w:p w:rsidR="009D02E3" w:rsidRDefault="009D02E3">
      <w:pPr>
        <w:pStyle w:val="ConsPlusNormal"/>
        <w:ind w:firstLine="540"/>
        <w:jc w:val="both"/>
      </w:pPr>
    </w:p>
    <w:p w:rsidR="009D02E3" w:rsidRDefault="009D02E3">
      <w:pPr>
        <w:pStyle w:val="ConsPlusNormal"/>
        <w:ind w:firstLine="540"/>
        <w:jc w:val="both"/>
      </w:pPr>
      <w:r>
        <w:t>3.1. Субсидии предоставляются по результатам проводимого Комитетом конкурсного отбора заявок муниципальных образований для предоставления субсидий в очередном финансовом году и плановом периоде (далее - заявки, конкурсный отбор).</w:t>
      </w:r>
    </w:p>
    <w:p w:rsidR="009D02E3" w:rsidRDefault="009D02E3">
      <w:pPr>
        <w:pStyle w:val="ConsPlusNormal"/>
        <w:spacing w:before="200"/>
        <w:ind w:firstLine="540"/>
        <w:jc w:val="both"/>
      </w:pPr>
      <w:r>
        <w:t>3.2. Для проведения конкурсного отбора Комитет создает конкурсную комиссию (далее - комиссия). Состав комиссии и положение о комиссии утверждаются правовым актом Комитета.</w:t>
      </w:r>
    </w:p>
    <w:p w:rsidR="009D02E3" w:rsidRDefault="009D02E3">
      <w:pPr>
        <w:pStyle w:val="ConsPlusNormal"/>
        <w:spacing w:before="200"/>
        <w:ind w:firstLine="540"/>
        <w:jc w:val="both"/>
      </w:pPr>
      <w:r>
        <w:t xml:space="preserve">3.3. Для участия в конкурсном отборе администрация муниципального образования представляет в Комитет заявку, подписанную главой администрации муниципального образования, и документы, установленные </w:t>
      </w:r>
      <w:hyperlink w:anchor="P3659">
        <w:r>
          <w:rPr>
            <w:color w:val="0000FF"/>
          </w:rPr>
          <w:t>пунктом 3.6.1</w:t>
        </w:r>
      </w:hyperlink>
      <w:r>
        <w:t xml:space="preserve"> настоящего Порядка.</w:t>
      </w:r>
    </w:p>
    <w:p w:rsidR="009D02E3" w:rsidRDefault="009D02E3">
      <w:pPr>
        <w:pStyle w:val="ConsPlusNormal"/>
        <w:spacing w:before="200"/>
        <w:ind w:firstLine="540"/>
        <w:jc w:val="both"/>
      </w:pPr>
      <w:r>
        <w:t>3.4. Конкурсный отбор проводится ежегодно с учетом вновь представленных муниципальными администрациями заявок.</w:t>
      </w:r>
    </w:p>
    <w:p w:rsidR="009D02E3" w:rsidRDefault="009D02E3">
      <w:pPr>
        <w:pStyle w:val="ConsPlusNormal"/>
        <w:spacing w:before="200"/>
        <w:ind w:firstLine="540"/>
        <w:jc w:val="both"/>
      </w:pPr>
      <w:r>
        <w:t>Распределение субсидий, утвержденное на плановый период, ежегодно актуализируется по итогам конкурсного отбора.</w:t>
      </w:r>
    </w:p>
    <w:p w:rsidR="009D02E3" w:rsidRDefault="009D02E3">
      <w:pPr>
        <w:pStyle w:val="ConsPlusNormal"/>
        <w:spacing w:before="200"/>
        <w:ind w:firstLine="540"/>
        <w:jc w:val="both"/>
      </w:pPr>
      <w:bookmarkStart w:id="54" w:name="P3657"/>
      <w:bookmarkEnd w:id="54"/>
      <w:r>
        <w:t xml:space="preserve">3.5. Администрации муниципальных образований представляют на конкурсный отбор в Комитет заявку не позднее срока, предусмотренного </w:t>
      </w:r>
      <w:hyperlink r:id="rId139">
        <w:r>
          <w:rPr>
            <w:color w:val="0000FF"/>
          </w:rPr>
          <w:t>пунктом 24</w:t>
        </w:r>
      </w:hyperlink>
      <w:r>
        <w:t xml:space="preserve"> Федеральных Правил для предоставления списков молодых семей - участников Мероприятия, изъявивших желание получить социальную выплату в планируемом году.</w:t>
      </w:r>
    </w:p>
    <w:p w:rsidR="009D02E3" w:rsidRDefault="009D02E3">
      <w:pPr>
        <w:pStyle w:val="ConsPlusNormal"/>
        <w:spacing w:before="200"/>
        <w:ind w:firstLine="540"/>
        <w:jc w:val="both"/>
      </w:pPr>
      <w:bookmarkStart w:id="55" w:name="P3658"/>
      <w:bookmarkEnd w:id="55"/>
      <w:r>
        <w:t>3.6. Заявки оформляются в произвольной форме, при этом критериями допуска заявок к оценке являются:</w:t>
      </w:r>
    </w:p>
    <w:p w:rsidR="009D02E3" w:rsidRDefault="009D02E3">
      <w:pPr>
        <w:pStyle w:val="ConsPlusNormal"/>
        <w:spacing w:before="200"/>
        <w:ind w:firstLine="540"/>
        <w:jc w:val="both"/>
      </w:pPr>
      <w:bookmarkStart w:id="56" w:name="P3659"/>
      <w:bookmarkEnd w:id="56"/>
      <w:r>
        <w:t>3.6.1. Представление следующих документов:</w:t>
      </w:r>
    </w:p>
    <w:p w:rsidR="009D02E3" w:rsidRDefault="009D02E3">
      <w:pPr>
        <w:pStyle w:val="ConsPlusNormal"/>
        <w:spacing w:before="200"/>
        <w:ind w:firstLine="540"/>
        <w:jc w:val="both"/>
      </w:pPr>
      <w:r>
        <w:t>а) копия муниципальной программы, предусматривающей мероприятие по обеспечению жильем молодых семей;</w:t>
      </w:r>
    </w:p>
    <w:p w:rsidR="009D02E3" w:rsidRDefault="009D02E3">
      <w:pPr>
        <w:pStyle w:val="ConsPlusNormal"/>
        <w:spacing w:before="200"/>
        <w:ind w:firstLine="540"/>
        <w:jc w:val="both"/>
      </w:pPr>
      <w:r>
        <w:t>б) выписка из решения Совета депутатов с указанием объема расходного обязательства муниципального образования, в целях софинансирования которого предоставляется субсидия, на очередной финансовый год и на плановый период или гарантийное письмо о принятии муниципальным образованием указанного расходного обязательства;</w:t>
      </w:r>
    </w:p>
    <w:p w:rsidR="009D02E3" w:rsidRDefault="009D02E3">
      <w:pPr>
        <w:pStyle w:val="ConsPlusNormal"/>
        <w:spacing w:before="200"/>
        <w:ind w:firstLine="540"/>
        <w:jc w:val="both"/>
      </w:pPr>
      <w:r>
        <w:t>в) список молодых семей - участников Мероприятия, изъявивших желание получить социальную выплату в планируемом году;</w:t>
      </w:r>
    </w:p>
    <w:p w:rsidR="009D02E3" w:rsidRDefault="009D02E3">
      <w:pPr>
        <w:pStyle w:val="ConsPlusNormal"/>
        <w:spacing w:before="200"/>
        <w:ind w:firstLine="540"/>
        <w:jc w:val="both"/>
      </w:pPr>
      <w:r>
        <w:lastRenderedPageBreak/>
        <w:t>г) обоснование потребности в субсидии.</w:t>
      </w:r>
    </w:p>
    <w:p w:rsidR="009D02E3" w:rsidRDefault="009D02E3">
      <w:pPr>
        <w:pStyle w:val="ConsPlusNormal"/>
        <w:spacing w:before="200"/>
        <w:ind w:firstLine="540"/>
        <w:jc w:val="both"/>
      </w:pPr>
      <w:r>
        <w:t xml:space="preserve">3.6.2. Представление указанных в </w:t>
      </w:r>
      <w:hyperlink w:anchor="P3659">
        <w:r>
          <w:rPr>
            <w:color w:val="0000FF"/>
          </w:rPr>
          <w:t>пункте 3.6.1</w:t>
        </w:r>
      </w:hyperlink>
      <w:r>
        <w:t xml:space="preserve"> настоящего Порядка документов в установленный </w:t>
      </w:r>
      <w:hyperlink w:anchor="P3657">
        <w:r>
          <w:rPr>
            <w:color w:val="0000FF"/>
          </w:rPr>
          <w:t>пунктом 3.5</w:t>
        </w:r>
      </w:hyperlink>
      <w:r>
        <w:t xml:space="preserve"> настоящего Порядка срок.</w:t>
      </w:r>
    </w:p>
    <w:p w:rsidR="009D02E3" w:rsidRDefault="009D02E3">
      <w:pPr>
        <w:pStyle w:val="ConsPlusNormal"/>
        <w:spacing w:before="200"/>
        <w:ind w:firstLine="540"/>
        <w:jc w:val="both"/>
      </w:pPr>
      <w:r>
        <w:t>В случае если муниципальное образование не соответствует критериям, указанным в настоящем пункте, муниципальное образование не допускается к оценке заявок.</w:t>
      </w:r>
    </w:p>
    <w:p w:rsidR="009D02E3" w:rsidRDefault="009D02E3">
      <w:pPr>
        <w:pStyle w:val="ConsPlusNormal"/>
        <w:spacing w:before="200"/>
        <w:ind w:firstLine="540"/>
        <w:jc w:val="both"/>
      </w:pPr>
      <w:r>
        <w:t xml:space="preserve">3.7. Комитет в письменной форме информирует администрации муниципальных образований о дате размещения в информационно-телекоммуникационной сети "Интернет" информации о начале приема заявок не менее чем за 30 календарных дней до даты, определенной в </w:t>
      </w:r>
      <w:hyperlink w:anchor="P3657">
        <w:r>
          <w:rPr>
            <w:color w:val="0000FF"/>
          </w:rPr>
          <w:t>пункте 3.5</w:t>
        </w:r>
      </w:hyperlink>
      <w:r>
        <w:t xml:space="preserve"> настоящего Порядка.</w:t>
      </w:r>
    </w:p>
    <w:p w:rsidR="009D02E3" w:rsidRDefault="009D02E3">
      <w:pPr>
        <w:pStyle w:val="ConsPlusNormal"/>
        <w:spacing w:before="200"/>
        <w:ind w:firstLine="540"/>
        <w:jc w:val="both"/>
      </w:pPr>
      <w:r>
        <w:t>3.8. Прием заявок осуществляется Комитетом в течение 30 календарных дней со дня размещения на официальном сайте Комитета в информационно-телекоммуникационной сети "Интернет" объявления о проведении конкурсного отбора.</w:t>
      </w:r>
    </w:p>
    <w:p w:rsidR="009D02E3" w:rsidRDefault="009D02E3">
      <w:pPr>
        <w:pStyle w:val="ConsPlusNormal"/>
        <w:spacing w:before="200"/>
        <w:ind w:firstLine="540"/>
        <w:jc w:val="both"/>
      </w:pPr>
      <w:r>
        <w:t xml:space="preserve">3.9. Документы в комплекте с заявкой должны быть прошиты, пронумерованы, сброшюрованы в папку и представлены в Комитет (за исключением сведений, представляемых в соответствии с </w:t>
      </w:r>
      <w:hyperlink w:anchor="P3677">
        <w:r>
          <w:rPr>
            <w:color w:val="0000FF"/>
          </w:rPr>
          <w:t>пунктом 3.16</w:t>
        </w:r>
      </w:hyperlink>
      <w:r>
        <w:t xml:space="preserve"> настоящего Порядка).</w:t>
      </w:r>
    </w:p>
    <w:p w:rsidR="009D02E3" w:rsidRDefault="009D02E3">
      <w:pPr>
        <w:pStyle w:val="ConsPlusNormal"/>
        <w:spacing w:before="200"/>
        <w:ind w:firstLine="540"/>
        <w:jc w:val="both"/>
      </w:pPr>
      <w:r>
        <w:t xml:space="preserve">Заявки могут быть представлены в электронном виде посредством системы электронного документооборота, если они соответствуют требованиям </w:t>
      </w:r>
      <w:hyperlink w:anchor="P3658">
        <w:r>
          <w:rPr>
            <w:color w:val="0000FF"/>
          </w:rPr>
          <w:t>пункта 3.6</w:t>
        </w:r>
      </w:hyperlink>
      <w:r>
        <w:t xml:space="preserve"> настоящего Порядка и сформированы в единый электронный документ.</w:t>
      </w:r>
    </w:p>
    <w:p w:rsidR="009D02E3" w:rsidRDefault="009D02E3">
      <w:pPr>
        <w:pStyle w:val="ConsPlusNormal"/>
        <w:spacing w:before="200"/>
        <w:ind w:firstLine="540"/>
        <w:jc w:val="both"/>
      </w:pPr>
      <w:r>
        <w:t>3.10. Ответственность за достоверность представленных документов несут администрации муниципальных образований.</w:t>
      </w:r>
    </w:p>
    <w:p w:rsidR="009D02E3" w:rsidRDefault="009D02E3">
      <w:pPr>
        <w:pStyle w:val="ConsPlusNormal"/>
        <w:spacing w:before="200"/>
        <w:ind w:firstLine="540"/>
        <w:jc w:val="both"/>
      </w:pPr>
      <w:r>
        <w:t>3.11. Заявки регистрируются в Комитете в соответствии с установленными правилами делопроизводства для регистрации входящей корреспонденции.</w:t>
      </w:r>
    </w:p>
    <w:p w:rsidR="009D02E3" w:rsidRDefault="009D02E3">
      <w:pPr>
        <w:pStyle w:val="ConsPlusNormal"/>
        <w:spacing w:before="200"/>
        <w:ind w:firstLine="540"/>
        <w:jc w:val="both"/>
      </w:pPr>
      <w:r>
        <w:t>3.12. Изменения в представленную заявку вносятся составившей ее администрацией муниципального образования при условии, что соответствующее письменное уведомление поступило в Комитет до истечения срока подачи заявок.</w:t>
      </w:r>
    </w:p>
    <w:p w:rsidR="009D02E3" w:rsidRDefault="009D02E3">
      <w:pPr>
        <w:pStyle w:val="ConsPlusNormal"/>
        <w:spacing w:before="200"/>
        <w:ind w:firstLine="540"/>
        <w:jc w:val="both"/>
      </w:pPr>
      <w:r>
        <w:t>3.13. Отзыв представленной в Комитет заявки осуществляется составившей ее администрацией муниципального образования при условии, что соответствующее письменное уведомление поступило в Комитет до истечения срока подачи заявок.</w:t>
      </w:r>
    </w:p>
    <w:p w:rsidR="009D02E3" w:rsidRDefault="009D02E3">
      <w:pPr>
        <w:pStyle w:val="ConsPlusNormal"/>
        <w:spacing w:before="200"/>
        <w:ind w:firstLine="540"/>
        <w:jc w:val="both"/>
      </w:pPr>
      <w:r>
        <w:t xml:space="preserve">3.14. Комитет формирует Сводный список молодых семей - участников Мероприятия, изъявивших желание получить социальную выплату в планируемом году (далее - Сводный список), и в пределах выделенных бюджетных ассигнований на очередной финансовый год и на плановый период производит расчет социальных выплат в соответствии с </w:t>
      </w:r>
      <w:hyperlink w:anchor="P3736">
        <w:r>
          <w:rPr>
            <w:color w:val="0000FF"/>
          </w:rPr>
          <w:t>пунктом 4.3</w:t>
        </w:r>
      </w:hyperlink>
      <w:r>
        <w:t xml:space="preserve"> настоящего Порядка, формирует список молодых семей - претендентов на получение социальных выплат в планируемом году (далее - список претендентов), предусматривающий резервную часть указанного списка.</w:t>
      </w:r>
    </w:p>
    <w:p w:rsidR="009D02E3" w:rsidRDefault="009D02E3">
      <w:pPr>
        <w:pStyle w:val="ConsPlusNormal"/>
        <w:spacing w:before="200"/>
        <w:ind w:firstLine="540"/>
        <w:jc w:val="both"/>
      </w:pPr>
      <w:r>
        <w:t>Порядок приема документов граждан на участие в Мероприятии и их рассмотрения, порядок формирования администрациями муниципальных образований списков молодых семей - участников Мероприятия, изъявивших желание получить социальную выплату в планируемом году, порядок формирования Сводного списка и списка претендентов устанавливаются правовым актом Комитета.</w:t>
      </w:r>
    </w:p>
    <w:p w:rsidR="009D02E3" w:rsidRDefault="009D02E3">
      <w:pPr>
        <w:pStyle w:val="ConsPlusNormal"/>
        <w:spacing w:before="200"/>
        <w:ind w:firstLine="540"/>
        <w:jc w:val="both"/>
      </w:pPr>
      <w:r>
        <w:t xml:space="preserve">3.15. В течение 10 календарных дней со дня утверждения списка претендентов Комитет доводит до администраций муниципальных образований выписки из утвержденного списка претендентов в соответствии с </w:t>
      </w:r>
      <w:hyperlink r:id="rId140">
        <w:r>
          <w:rPr>
            <w:color w:val="0000FF"/>
          </w:rPr>
          <w:t>пунктом 28</w:t>
        </w:r>
      </w:hyperlink>
      <w:r>
        <w:t xml:space="preserve"> Федеральных Правил.</w:t>
      </w:r>
    </w:p>
    <w:p w:rsidR="009D02E3" w:rsidRDefault="009D02E3">
      <w:pPr>
        <w:pStyle w:val="ConsPlusNormal"/>
        <w:spacing w:before="200"/>
        <w:ind w:firstLine="540"/>
        <w:jc w:val="both"/>
      </w:pPr>
      <w:bookmarkStart w:id="57" w:name="P3677"/>
      <w:bookmarkEnd w:id="57"/>
      <w:r>
        <w:t>3.16. Администрации муниципальных образований в течение пяти календарных дней после получения выписок из списка претендентов направляют в Комитет сведения об объеме запрашиваемых средств субсидии, которые являются неотъемлемой частью заявки. При этом объем запрашиваемых средств областного бюджета Ленинградской области и федерального бюджета определяется муниципальными образованиями исходя из размеров социальных выплат, предоставляемых молодым семьям, включенным по конкретному муниципальному образованию в список претендентов.</w:t>
      </w:r>
    </w:p>
    <w:p w:rsidR="009D02E3" w:rsidRDefault="009D02E3">
      <w:pPr>
        <w:pStyle w:val="ConsPlusNormal"/>
        <w:spacing w:before="200"/>
        <w:ind w:firstLine="540"/>
        <w:jc w:val="both"/>
      </w:pPr>
      <w:r>
        <w:lastRenderedPageBreak/>
        <w:t xml:space="preserve">3.17. Комитет осуществляет проверку документов на соответствие критериям, установленным </w:t>
      </w:r>
      <w:hyperlink w:anchor="P3658">
        <w:r>
          <w:rPr>
            <w:color w:val="0000FF"/>
          </w:rPr>
          <w:t>пунктом 3.6</w:t>
        </w:r>
      </w:hyperlink>
      <w:r>
        <w:t xml:space="preserve"> настоящего Порядка.</w:t>
      </w:r>
    </w:p>
    <w:p w:rsidR="009D02E3" w:rsidRDefault="009D02E3">
      <w:pPr>
        <w:pStyle w:val="ConsPlusNormal"/>
        <w:spacing w:before="200"/>
        <w:ind w:firstLine="540"/>
        <w:jc w:val="both"/>
      </w:pPr>
      <w:r>
        <w:t>Основаниями для отклонения заявки являются:</w:t>
      </w:r>
    </w:p>
    <w:p w:rsidR="009D02E3" w:rsidRDefault="009D02E3">
      <w:pPr>
        <w:pStyle w:val="ConsPlusNormal"/>
        <w:spacing w:before="200"/>
        <w:ind w:firstLine="540"/>
        <w:jc w:val="both"/>
      </w:pPr>
      <w:r>
        <w:t xml:space="preserve">а) несоответствие заявки требованиям, установленным </w:t>
      </w:r>
      <w:hyperlink w:anchor="P3659">
        <w:r>
          <w:rPr>
            <w:color w:val="0000FF"/>
          </w:rPr>
          <w:t>пунктом 3.6.1</w:t>
        </w:r>
      </w:hyperlink>
      <w:r>
        <w:t xml:space="preserve"> настоящего Порядка с учетом </w:t>
      </w:r>
      <w:hyperlink w:anchor="P3677">
        <w:r>
          <w:rPr>
            <w:color w:val="0000FF"/>
          </w:rPr>
          <w:t>пункта 3.16</w:t>
        </w:r>
      </w:hyperlink>
      <w:r>
        <w:t xml:space="preserve"> настоящего Порядка, или непредставление (представление не в полном объеме) указанных документов;</w:t>
      </w:r>
    </w:p>
    <w:p w:rsidR="009D02E3" w:rsidRDefault="009D02E3">
      <w:pPr>
        <w:pStyle w:val="ConsPlusNormal"/>
        <w:spacing w:before="200"/>
        <w:ind w:firstLine="540"/>
        <w:jc w:val="both"/>
      </w:pPr>
      <w:r>
        <w:t>б) представление заявки за пределами установленного срока.</w:t>
      </w:r>
    </w:p>
    <w:p w:rsidR="009D02E3" w:rsidRDefault="009D02E3">
      <w:pPr>
        <w:pStyle w:val="ConsPlusNormal"/>
        <w:spacing w:before="200"/>
        <w:ind w:firstLine="540"/>
        <w:jc w:val="both"/>
      </w:pPr>
      <w:r>
        <w:t>3.18. Оценка заявок производится Комитетом в течение 30 рабочих дней после доведения государственным заказчиком Мероприятия до органов исполнительной власти Ленинградской области сведений о размере субсидии, предоставляемой бюджету Ленинградской области из федерального бюджета на планируемый (очередной) год.</w:t>
      </w:r>
    </w:p>
    <w:p w:rsidR="009D02E3" w:rsidRDefault="009D02E3">
      <w:pPr>
        <w:pStyle w:val="ConsPlusNormal"/>
        <w:spacing w:before="200"/>
        <w:ind w:firstLine="540"/>
        <w:jc w:val="both"/>
      </w:pPr>
      <w:r>
        <w:t>3.19. Распределение субсидий между муниципальными образованиями осуществляется на конкурсной основе.</w:t>
      </w:r>
    </w:p>
    <w:p w:rsidR="009D02E3" w:rsidRDefault="009D02E3">
      <w:pPr>
        <w:pStyle w:val="ConsPlusNormal"/>
        <w:spacing w:before="200"/>
        <w:ind w:firstLine="540"/>
        <w:jc w:val="both"/>
      </w:pPr>
      <w:r>
        <w:t xml:space="preserve">3.20. Заявки оцениваются по методике в соответствии с </w:t>
      </w:r>
      <w:hyperlink w:anchor="P3689">
        <w:r>
          <w:rPr>
            <w:color w:val="0000FF"/>
          </w:rPr>
          <w:t>пунктом 3.21.1</w:t>
        </w:r>
      </w:hyperlink>
      <w:r>
        <w:t xml:space="preserve"> настоящего Порядка. Заявки оцениваются по балльной системе.</w:t>
      </w:r>
    </w:p>
    <w:p w:rsidR="009D02E3" w:rsidRDefault="009D02E3">
      <w:pPr>
        <w:pStyle w:val="ConsPlusNormal"/>
        <w:spacing w:before="200"/>
        <w:ind w:firstLine="540"/>
        <w:jc w:val="both"/>
      </w:pPr>
      <w:r>
        <w:t>3.21. Критериями оценки заявок для предоставления муниципальному образованию субсидии в очередном финансовом году являются:</w:t>
      </w:r>
    </w:p>
    <w:p w:rsidR="009D02E3" w:rsidRDefault="009D02E3">
      <w:pPr>
        <w:pStyle w:val="ConsPlusNormal"/>
        <w:spacing w:before="200"/>
        <w:ind w:firstLine="540"/>
        <w:jc w:val="both"/>
      </w:pPr>
      <w:r>
        <w:t>а) наличие молодых семей, поставленных на учет в качестве нуждающихся в улучшении жилищных условий до 1 марта 2005 года, заявленных муниципальным образованием, включенных в список претендентов;</w:t>
      </w:r>
    </w:p>
    <w:p w:rsidR="009D02E3" w:rsidRDefault="009D02E3">
      <w:pPr>
        <w:pStyle w:val="ConsPlusNormal"/>
        <w:spacing w:before="200"/>
        <w:ind w:firstLine="540"/>
        <w:jc w:val="both"/>
      </w:pPr>
      <w:r>
        <w:t>б) наличие молодых семей, имеющих трех и более детей, заявленных муниципальным образованием и включенных в список претендентов;</w:t>
      </w:r>
    </w:p>
    <w:p w:rsidR="009D02E3" w:rsidRDefault="009D02E3">
      <w:pPr>
        <w:pStyle w:val="ConsPlusNormal"/>
        <w:spacing w:before="200"/>
        <w:ind w:firstLine="540"/>
        <w:jc w:val="both"/>
      </w:pPr>
      <w:r>
        <w:t>в) наличие молодых семей, признанных нуждающимися в улучшении жилищных условий после 1 марта 2005 года, заявленных муниципальным образованием и включенных в список претендентов.</w:t>
      </w:r>
    </w:p>
    <w:p w:rsidR="009D02E3" w:rsidRDefault="009D02E3">
      <w:pPr>
        <w:pStyle w:val="ConsPlusNormal"/>
        <w:spacing w:before="200"/>
        <w:ind w:firstLine="540"/>
        <w:jc w:val="both"/>
      </w:pPr>
      <w:bookmarkStart w:id="58" w:name="P3689"/>
      <w:bookmarkEnd w:id="58"/>
      <w:r>
        <w:t>3.21.1. Показатели критериев оценки заявок:</w:t>
      </w:r>
    </w:p>
    <w:p w:rsidR="009D02E3" w:rsidRDefault="009D02E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08"/>
        <w:gridCol w:w="4535"/>
        <w:gridCol w:w="1361"/>
      </w:tblGrid>
      <w:tr w:rsidR="009D02E3">
        <w:tc>
          <w:tcPr>
            <w:tcW w:w="567" w:type="dxa"/>
          </w:tcPr>
          <w:p w:rsidR="009D02E3" w:rsidRDefault="009D02E3">
            <w:pPr>
              <w:pStyle w:val="ConsPlusNormal"/>
              <w:jc w:val="center"/>
            </w:pPr>
            <w:r>
              <w:t>N п/п</w:t>
            </w:r>
          </w:p>
        </w:tc>
        <w:tc>
          <w:tcPr>
            <w:tcW w:w="2608" w:type="dxa"/>
          </w:tcPr>
          <w:p w:rsidR="009D02E3" w:rsidRDefault="009D02E3">
            <w:pPr>
              <w:pStyle w:val="ConsPlusNormal"/>
              <w:jc w:val="center"/>
            </w:pPr>
            <w:r>
              <w:t>Наименование критерия, единицы измерения (О)</w:t>
            </w:r>
          </w:p>
        </w:tc>
        <w:tc>
          <w:tcPr>
            <w:tcW w:w="4535" w:type="dxa"/>
          </w:tcPr>
          <w:p w:rsidR="009D02E3" w:rsidRDefault="009D02E3">
            <w:pPr>
              <w:pStyle w:val="ConsPlusNormal"/>
              <w:jc w:val="center"/>
            </w:pPr>
            <w:r>
              <w:t>Балльная оценка</w:t>
            </w:r>
          </w:p>
        </w:tc>
        <w:tc>
          <w:tcPr>
            <w:tcW w:w="1361" w:type="dxa"/>
          </w:tcPr>
          <w:p w:rsidR="009D02E3" w:rsidRDefault="009D02E3">
            <w:pPr>
              <w:pStyle w:val="ConsPlusNormal"/>
              <w:jc w:val="center"/>
            </w:pPr>
            <w:r>
              <w:t>Удельный вес показателя, проц. (В)</w:t>
            </w:r>
          </w:p>
        </w:tc>
      </w:tr>
      <w:tr w:rsidR="009D02E3">
        <w:tc>
          <w:tcPr>
            <w:tcW w:w="567" w:type="dxa"/>
          </w:tcPr>
          <w:p w:rsidR="009D02E3" w:rsidRDefault="009D02E3">
            <w:pPr>
              <w:pStyle w:val="ConsPlusNormal"/>
              <w:jc w:val="center"/>
            </w:pPr>
            <w:r>
              <w:t>1</w:t>
            </w:r>
          </w:p>
        </w:tc>
        <w:tc>
          <w:tcPr>
            <w:tcW w:w="2608" w:type="dxa"/>
          </w:tcPr>
          <w:p w:rsidR="009D02E3" w:rsidRDefault="009D02E3">
            <w:pPr>
              <w:pStyle w:val="ConsPlusNormal"/>
            </w:pPr>
            <w:r>
              <w:t>Наличие молодых семей, поставленных на учет в качестве нуждающихся в улучшении жилищных условий до 1 марта 2005 года, заявленных муниципальным образованием</w:t>
            </w:r>
          </w:p>
        </w:tc>
        <w:tc>
          <w:tcPr>
            <w:tcW w:w="4535" w:type="dxa"/>
          </w:tcPr>
          <w:p w:rsidR="009D02E3" w:rsidRDefault="009D02E3">
            <w:pPr>
              <w:pStyle w:val="ConsPlusNormal"/>
              <w:jc w:val="center"/>
            </w:pPr>
            <w:r>
              <w:t>25</w:t>
            </w:r>
          </w:p>
        </w:tc>
        <w:tc>
          <w:tcPr>
            <w:tcW w:w="1361" w:type="dxa"/>
          </w:tcPr>
          <w:p w:rsidR="009D02E3" w:rsidRDefault="009D02E3">
            <w:pPr>
              <w:pStyle w:val="ConsPlusNormal"/>
              <w:jc w:val="center"/>
            </w:pPr>
            <w:r>
              <w:t>25</w:t>
            </w:r>
          </w:p>
        </w:tc>
      </w:tr>
      <w:tr w:rsidR="009D02E3">
        <w:tc>
          <w:tcPr>
            <w:tcW w:w="567" w:type="dxa"/>
          </w:tcPr>
          <w:p w:rsidR="009D02E3" w:rsidRDefault="009D02E3">
            <w:pPr>
              <w:pStyle w:val="ConsPlusNormal"/>
              <w:jc w:val="center"/>
            </w:pPr>
            <w:r>
              <w:t>2</w:t>
            </w:r>
          </w:p>
        </w:tc>
        <w:tc>
          <w:tcPr>
            <w:tcW w:w="2608" w:type="dxa"/>
          </w:tcPr>
          <w:p w:rsidR="009D02E3" w:rsidRDefault="009D02E3">
            <w:pPr>
              <w:pStyle w:val="ConsPlusNormal"/>
            </w:pPr>
            <w:r>
              <w:t>Наличие молодых семей, имеющих трех и более детей, заявленных муниципальным образованием</w:t>
            </w:r>
          </w:p>
        </w:tc>
        <w:tc>
          <w:tcPr>
            <w:tcW w:w="4535" w:type="dxa"/>
          </w:tcPr>
          <w:p w:rsidR="009D02E3" w:rsidRDefault="009D02E3">
            <w:pPr>
              <w:pStyle w:val="ConsPlusNormal"/>
              <w:jc w:val="center"/>
            </w:pPr>
            <w:r>
              <w:t>16</w:t>
            </w:r>
          </w:p>
        </w:tc>
        <w:tc>
          <w:tcPr>
            <w:tcW w:w="1361" w:type="dxa"/>
          </w:tcPr>
          <w:p w:rsidR="009D02E3" w:rsidRDefault="009D02E3">
            <w:pPr>
              <w:pStyle w:val="ConsPlusNormal"/>
              <w:jc w:val="center"/>
            </w:pPr>
            <w:r>
              <w:t>20</w:t>
            </w:r>
          </w:p>
        </w:tc>
      </w:tr>
      <w:tr w:rsidR="009D02E3">
        <w:tc>
          <w:tcPr>
            <w:tcW w:w="567" w:type="dxa"/>
          </w:tcPr>
          <w:p w:rsidR="009D02E3" w:rsidRDefault="009D02E3">
            <w:pPr>
              <w:pStyle w:val="ConsPlusNormal"/>
              <w:jc w:val="center"/>
            </w:pPr>
            <w:r>
              <w:t>3</w:t>
            </w:r>
          </w:p>
        </w:tc>
        <w:tc>
          <w:tcPr>
            <w:tcW w:w="2608" w:type="dxa"/>
          </w:tcPr>
          <w:p w:rsidR="009D02E3" w:rsidRDefault="009D02E3">
            <w:pPr>
              <w:pStyle w:val="ConsPlusNormal"/>
            </w:pPr>
            <w:r>
              <w:t>Наличие молодых семей, признанных нуждающимися в улучшении жилищных условий после 1 марта 2005 года</w:t>
            </w:r>
          </w:p>
        </w:tc>
        <w:tc>
          <w:tcPr>
            <w:tcW w:w="4535" w:type="dxa"/>
          </w:tcPr>
          <w:p w:rsidR="009D02E3" w:rsidRDefault="009D02E3">
            <w:pPr>
              <w:pStyle w:val="ConsPlusNormal"/>
            </w:pPr>
            <w:r>
              <w:t>Определяется по наличию молодых семей, заявленных муниципальным образованием, включенных в список претендентов.</w:t>
            </w:r>
          </w:p>
          <w:p w:rsidR="009D02E3" w:rsidRDefault="009D02E3">
            <w:pPr>
              <w:pStyle w:val="ConsPlusNormal"/>
            </w:pPr>
            <w:r>
              <w:t xml:space="preserve">Баллы распределяются от 1 до 16, чем ранее дата признания молодой семьи нуждающейся в улучшении жилищных условий, тем выше </w:t>
            </w:r>
            <w:r>
              <w:lastRenderedPageBreak/>
              <w:t>балл:</w:t>
            </w:r>
          </w:p>
          <w:p w:rsidR="009D02E3" w:rsidRDefault="009D02E3">
            <w:pPr>
              <w:pStyle w:val="ConsPlusNormal"/>
            </w:pPr>
            <w:r>
              <w:t>в период с 1 марта 2005 года по 2011 год (включительно) - 16 баллов;</w:t>
            </w:r>
          </w:p>
          <w:p w:rsidR="009D02E3" w:rsidRDefault="009D02E3">
            <w:pPr>
              <w:pStyle w:val="ConsPlusNormal"/>
            </w:pPr>
            <w:r>
              <w:t>в период с 2012 по 2013 год (включительно) - 8 баллов;</w:t>
            </w:r>
          </w:p>
          <w:p w:rsidR="009D02E3" w:rsidRDefault="009D02E3">
            <w:pPr>
              <w:pStyle w:val="ConsPlusNormal"/>
            </w:pPr>
            <w:r>
              <w:t>в период с 2014 по 2015 год (включительно) - 4 балла;</w:t>
            </w:r>
          </w:p>
          <w:p w:rsidR="009D02E3" w:rsidRDefault="009D02E3">
            <w:pPr>
              <w:pStyle w:val="ConsPlusNormal"/>
            </w:pPr>
            <w:r>
              <w:t>в период с 2016 по 2018 год (включительно) - 2 балла;</w:t>
            </w:r>
          </w:p>
          <w:p w:rsidR="009D02E3" w:rsidRDefault="009D02E3">
            <w:pPr>
              <w:pStyle w:val="ConsPlusNormal"/>
            </w:pPr>
            <w:r>
              <w:t>в период с 2019 по 2025 год (включительно) - 1 балл</w:t>
            </w:r>
          </w:p>
        </w:tc>
        <w:tc>
          <w:tcPr>
            <w:tcW w:w="1361" w:type="dxa"/>
          </w:tcPr>
          <w:p w:rsidR="009D02E3" w:rsidRDefault="009D02E3">
            <w:pPr>
              <w:pStyle w:val="ConsPlusNormal"/>
              <w:jc w:val="center"/>
            </w:pPr>
            <w:r>
              <w:lastRenderedPageBreak/>
              <w:t>10</w:t>
            </w:r>
          </w:p>
        </w:tc>
      </w:tr>
    </w:tbl>
    <w:p w:rsidR="009D02E3" w:rsidRDefault="009D02E3">
      <w:pPr>
        <w:pStyle w:val="ConsPlusNormal"/>
        <w:ind w:firstLine="540"/>
        <w:jc w:val="both"/>
      </w:pPr>
    </w:p>
    <w:p w:rsidR="009D02E3" w:rsidRDefault="009D02E3">
      <w:pPr>
        <w:pStyle w:val="ConsPlusNormal"/>
        <w:ind w:firstLine="540"/>
        <w:jc w:val="both"/>
      </w:pPr>
      <w:r>
        <w:t>Методика расчета:</w:t>
      </w:r>
    </w:p>
    <w:p w:rsidR="009D02E3" w:rsidRDefault="009D02E3">
      <w:pPr>
        <w:pStyle w:val="ConsPlusNormal"/>
        <w:ind w:firstLine="540"/>
        <w:jc w:val="both"/>
      </w:pPr>
    </w:p>
    <w:p w:rsidR="009D02E3" w:rsidRDefault="009D02E3">
      <w:pPr>
        <w:pStyle w:val="ConsPlusNormal"/>
        <w:jc w:val="center"/>
      </w:pPr>
      <w:r>
        <w:t>ИО = О1 x В1 + О2 x В2 + О3 x В3,</w:t>
      </w:r>
    </w:p>
    <w:p w:rsidR="009D02E3" w:rsidRDefault="009D02E3">
      <w:pPr>
        <w:pStyle w:val="ConsPlusNormal"/>
        <w:ind w:firstLine="540"/>
        <w:jc w:val="both"/>
      </w:pPr>
    </w:p>
    <w:p w:rsidR="009D02E3" w:rsidRDefault="009D02E3">
      <w:pPr>
        <w:pStyle w:val="ConsPlusNormal"/>
        <w:ind w:firstLine="540"/>
        <w:jc w:val="both"/>
      </w:pPr>
      <w:r>
        <w:t>где:</w:t>
      </w:r>
    </w:p>
    <w:p w:rsidR="009D02E3" w:rsidRDefault="009D02E3">
      <w:pPr>
        <w:pStyle w:val="ConsPlusNormal"/>
        <w:spacing w:before="200"/>
        <w:ind w:firstLine="540"/>
        <w:jc w:val="both"/>
      </w:pPr>
      <w:r>
        <w:t>ИО - итоговая оценка по муниципальному образованию;</w:t>
      </w:r>
    </w:p>
    <w:p w:rsidR="009D02E3" w:rsidRDefault="009D02E3">
      <w:pPr>
        <w:pStyle w:val="ConsPlusNormal"/>
        <w:spacing w:before="200"/>
        <w:ind w:firstLine="540"/>
        <w:jc w:val="both"/>
      </w:pPr>
      <w:r>
        <w:t>О1, О2, О3, О4, О5 - балльная оценка по соответствующему критерию;</w:t>
      </w:r>
    </w:p>
    <w:p w:rsidR="009D02E3" w:rsidRDefault="009D02E3">
      <w:pPr>
        <w:pStyle w:val="ConsPlusNormal"/>
        <w:spacing w:before="200"/>
        <w:ind w:firstLine="540"/>
        <w:jc w:val="both"/>
      </w:pPr>
      <w:r>
        <w:t>В1, В2, В3 - вес соответствующего критерия.</w:t>
      </w:r>
    </w:p>
    <w:p w:rsidR="009D02E3" w:rsidRDefault="009D02E3">
      <w:pPr>
        <w:pStyle w:val="ConsPlusNormal"/>
        <w:ind w:firstLine="540"/>
        <w:jc w:val="both"/>
      </w:pPr>
    </w:p>
    <w:p w:rsidR="009D02E3" w:rsidRDefault="009D02E3">
      <w:pPr>
        <w:pStyle w:val="ConsPlusNormal"/>
        <w:ind w:firstLine="540"/>
        <w:jc w:val="both"/>
      </w:pPr>
      <w:r>
        <w:t>3.21.2. На основании проведенной оценки заявок комиссия формирует перечень муниципальных образований, в котором муниципальные образования ранжируются от наибольшей суммы баллов к наименьшей, и оформляет соответствующий протокол.</w:t>
      </w:r>
    </w:p>
    <w:p w:rsidR="009D02E3" w:rsidRDefault="009D02E3">
      <w:pPr>
        <w:pStyle w:val="ConsPlusNormal"/>
        <w:spacing w:before="200"/>
        <w:ind w:firstLine="540"/>
        <w:jc w:val="both"/>
      </w:pPr>
      <w:r>
        <w:t>3.21.3. В случае когда заявки получают одинаковое количество баллов, приоритет отдается заявке, в списках которой заявлена молодая семья, признанная нуждающейся в улучшении жилищных условий, с более ранней датой признания.</w:t>
      </w:r>
    </w:p>
    <w:p w:rsidR="009D02E3" w:rsidRDefault="009D02E3">
      <w:pPr>
        <w:pStyle w:val="ConsPlusNormal"/>
        <w:spacing w:before="200"/>
        <w:ind w:firstLine="540"/>
        <w:jc w:val="both"/>
      </w:pPr>
      <w:r>
        <w:t>3.21.4. В случае когда в заявке молодые семьи признаны (приняты на учет) в качестве нуждающихся в улучшении жилищных условий в один и тот же день, приоритет отдается заявке, в списках которой заявлена молодая семья по дате рождения участника-заявителя в хронологической последовательности от более ранней даты к более поздней.</w:t>
      </w:r>
    </w:p>
    <w:p w:rsidR="009D02E3" w:rsidRDefault="009D02E3">
      <w:pPr>
        <w:pStyle w:val="ConsPlusNormal"/>
        <w:spacing w:before="200"/>
        <w:ind w:firstLine="540"/>
        <w:jc w:val="both"/>
      </w:pPr>
      <w:r>
        <w:t>3.22. На основании результатов оценки заявок по балльной системе Комитет подводит итоги конкурсного отбора и определяет победителей конкурсного отбора.</w:t>
      </w:r>
    </w:p>
    <w:p w:rsidR="009D02E3" w:rsidRDefault="009D02E3">
      <w:pPr>
        <w:pStyle w:val="ConsPlusNormal"/>
        <w:spacing w:before="200"/>
        <w:ind w:firstLine="540"/>
        <w:jc w:val="both"/>
      </w:pPr>
      <w:r>
        <w:t>3.23. Победителями конкурсного отбора для получения субсидий в очередном финансовом году и плановом периоде признаются муниципальные образования, набравшие в сумме наибольшее количество баллов в совокупности по всем критериям, в пределах размера бюджетных ассигнований, предусмотренных в очередном финансовом году и плановом периоде соответственно. Муниципальные образования, не ставшие победителями конкурсного отбора, включаются в резерв на получение субсидии.</w:t>
      </w:r>
    </w:p>
    <w:p w:rsidR="009D02E3" w:rsidRDefault="009D02E3">
      <w:pPr>
        <w:pStyle w:val="ConsPlusNormal"/>
        <w:spacing w:before="200"/>
        <w:ind w:firstLine="540"/>
        <w:jc w:val="both"/>
      </w:pPr>
      <w:r>
        <w:t>3.24. Результаты конкурсного отбора утверждаются правовым актом Комитета в течение пяти рабочих дней с даты оформления протокола комиссии.</w:t>
      </w:r>
    </w:p>
    <w:p w:rsidR="009D02E3" w:rsidRDefault="009D02E3">
      <w:pPr>
        <w:pStyle w:val="ConsPlusNormal"/>
        <w:spacing w:before="200"/>
        <w:ind w:firstLine="540"/>
        <w:jc w:val="both"/>
      </w:pPr>
      <w:r>
        <w:t>В течение пяти рабочих дней с даты подписания соответствующего правового акта Комитет уведомляет муниципальные образования о результатах конкурсного отбора путем размещения информации на официальном сайте Комитета в информационно-телекоммуникационной сети "Интернет".</w:t>
      </w:r>
    </w:p>
    <w:p w:rsidR="009D02E3" w:rsidRDefault="009D02E3">
      <w:pPr>
        <w:pStyle w:val="ConsPlusNormal"/>
        <w:spacing w:before="200"/>
        <w:ind w:firstLine="540"/>
        <w:jc w:val="both"/>
      </w:pPr>
      <w:r>
        <w:t xml:space="preserve">3.25. В случае отказа победителя конкурсного отбора от предоставленной субсидии или высвобождения денежных средств субсидии в результате пересмотра размера предоставленной субсидии победителю конкурсного отбора и при наличии муниципальных образований - участников конкурсного отбора, не ставших победителями конкурсного отбора, но включенных в резерв на получение субсидии, такие муниципальные образования признаются победителями конкурсного отбора путем внесения соответствующих изменений в протокол конкурсного отбора. При этом указанные муниципальные образования должны подтвердить актуальность заявки соответствующим письмом в течение 10 рабочих дней с даты получения уведомления Комитета о </w:t>
      </w:r>
      <w:r>
        <w:lastRenderedPageBreak/>
        <w:t>наличии высвободившихся денежных средств субсидии.</w:t>
      </w:r>
    </w:p>
    <w:p w:rsidR="009D02E3" w:rsidRDefault="009D02E3">
      <w:pPr>
        <w:pStyle w:val="ConsPlusNormal"/>
        <w:ind w:firstLine="540"/>
        <w:jc w:val="both"/>
      </w:pPr>
    </w:p>
    <w:p w:rsidR="009D02E3" w:rsidRDefault="009D02E3">
      <w:pPr>
        <w:pStyle w:val="ConsPlusTitle"/>
        <w:jc w:val="center"/>
        <w:outlineLvl w:val="2"/>
      </w:pPr>
      <w:r>
        <w:t>4. Порядок распределения субсидий муниципальным образованиям</w:t>
      </w:r>
    </w:p>
    <w:p w:rsidR="009D02E3" w:rsidRDefault="009D02E3">
      <w:pPr>
        <w:pStyle w:val="ConsPlusNormal"/>
        <w:ind w:firstLine="540"/>
        <w:jc w:val="both"/>
      </w:pPr>
    </w:p>
    <w:p w:rsidR="009D02E3" w:rsidRDefault="009D02E3">
      <w:pPr>
        <w:pStyle w:val="ConsPlusNormal"/>
        <w:ind w:firstLine="540"/>
        <w:jc w:val="both"/>
      </w:pPr>
      <w:r>
        <w:t>4.1. Комитет осуществляет расчет размеров субсидий в пределах ассигнований, утвержденных областным законом об областном бюджете Ленинградской области на реализацию Мероприятия на соответствующий финансовый год и на плановый период.</w:t>
      </w:r>
    </w:p>
    <w:p w:rsidR="009D02E3" w:rsidRDefault="009D02E3">
      <w:pPr>
        <w:pStyle w:val="ConsPlusNormal"/>
        <w:spacing w:before="200"/>
        <w:ind w:firstLine="540"/>
        <w:jc w:val="both"/>
      </w:pPr>
      <w:r>
        <w:t xml:space="preserve">4.2. Размер субсидии для каждого муниципального образования определяется исходя из расчетного объема расходов муниципальных образований с учетом </w:t>
      </w:r>
      <w:hyperlink w:anchor="P3677">
        <w:r>
          <w:rPr>
            <w:color w:val="0000FF"/>
          </w:rPr>
          <w:t>пункта 3.16</w:t>
        </w:r>
      </w:hyperlink>
      <w:r>
        <w:t xml:space="preserve"> настоящего Порядка.</w:t>
      </w:r>
    </w:p>
    <w:p w:rsidR="009D02E3" w:rsidRDefault="009D02E3">
      <w:pPr>
        <w:pStyle w:val="ConsPlusNormal"/>
        <w:spacing w:before="200"/>
        <w:ind w:firstLine="540"/>
        <w:jc w:val="both"/>
      </w:pPr>
      <w:bookmarkStart w:id="59" w:name="P3736"/>
      <w:bookmarkEnd w:id="59"/>
      <w:r>
        <w:t xml:space="preserve">4.3. Размер социальной выплаты (РСВ), предоставляемой молодым семьям за счет средств областного бюджета, федерального бюджета и местного бюджета с учетом </w:t>
      </w:r>
      <w:hyperlink r:id="rId141">
        <w:r>
          <w:rPr>
            <w:color w:val="0000FF"/>
          </w:rPr>
          <w:t>пунктов 10</w:t>
        </w:r>
      </w:hyperlink>
      <w:r>
        <w:t xml:space="preserve"> - </w:t>
      </w:r>
      <w:hyperlink r:id="rId142">
        <w:r>
          <w:rPr>
            <w:color w:val="0000FF"/>
          </w:rPr>
          <w:t>12</w:t>
        </w:r>
      </w:hyperlink>
      <w:r>
        <w:t xml:space="preserve"> Федеральных Правил, не превышает 50 процентов от расчетной стоимости жилья и рассчитывается по формуле:</w:t>
      </w:r>
    </w:p>
    <w:p w:rsidR="009D02E3" w:rsidRDefault="009D02E3">
      <w:pPr>
        <w:pStyle w:val="ConsPlusNormal"/>
        <w:ind w:firstLine="540"/>
        <w:jc w:val="both"/>
      </w:pPr>
    </w:p>
    <w:p w:rsidR="009D02E3" w:rsidRDefault="009D02E3">
      <w:pPr>
        <w:pStyle w:val="ConsPlusNormal"/>
        <w:jc w:val="center"/>
      </w:pPr>
      <w:r>
        <w:t>РСВ = СтЖ x 50%,</w:t>
      </w:r>
    </w:p>
    <w:p w:rsidR="009D02E3" w:rsidRDefault="009D02E3">
      <w:pPr>
        <w:pStyle w:val="ConsPlusNormal"/>
        <w:jc w:val="center"/>
      </w:pPr>
    </w:p>
    <w:p w:rsidR="009D02E3" w:rsidRDefault="009D02E3">
      <w:pPr>
        <w:pStyle w:val="ConsPlusNormal"/>
        <w:ind w:firstLine="540"/>
        <w:jc w:val="both"/>
      </w:pPr>
      <w:r>
        <w:t xml:space="preserve">где СтЖ - расчетная стоимость приобретения (строительства) жилья, используемая для расчета размера социальной выплаты, определяемая в соответствии с </w:t>
      </w:r>
      <w:hyperlink r:id="rId143">
        <w:r>
          <w:rPr>
            <w:color w:val="0000FF"/>
          </w:rPr>
          <w:t>пунктом 16</w:t>
        </w:r>
      </w:hyperlink>
      <w:r>
        <w:t xml:space="preserve"> Федеральных Правил.</w:t>
      </w:r>
    </w:p>
    <w:p w:rsidR="009D02E3" w:rsidRDefault="009D02E3">
      <w:pPr>
        <w:pStyle w:val="ConsPlusNormal"/>
        <w:ind w:firstLine="540"/>
        <w:jc w:val="both"/>
      </w:pPr>
    </w:p>
    <w:p w:rsidR="009D02E3" w:rsidRDefault="009D02E3">
      <w:pPr>
        <w:pStyle w:val="ConsPlusNormal"/>
        <w:ind w:firstLine="540"/>
        <w:jc w:val="both"/>
      </w:pPr>
      <w:r>
        <w:t>4.4. Доля средств федерального бюджета в социальной выплате рассчитывается Комитетом после определения государственным заказчиком Мероприятия размера субсидии, предоставляемой областному бюджету Ленинградской области из федерального бюджета, в соответствии с уровнем софинансирования, установленным в соглашении с государственным заказчиком Мероприятия.</w:t>
      </w:r>
    </w:p>
    <w:p w:rsidR="009D02E3" w:rsidRDefault="009D02E3">
      <w:pPr>
        <w:pStyle w:val="ConsPlusNormal"/>
        <w:spacing w:before="200"/>
        <w:ind w:firstLine="540"/>
        <w:jc w:val="both"/>
      </w:pPr>
      <w:r>
        <w:t>4.5. После утверждения Правительством Российской Федерации размера субсидии, предоставляемой бюджету Ленинградской области на планируемый (текущий) год, и доведения государственным заказчиком Мероприятия указанных сведений до органов исполнительной власти Ленинградской области Комитет производит распределение субсидий между муниципальными образованиями в рамках Мероприятия.</w:t>
      </w:r>
    </w:p>
    <w:p w:rsidR="009D02E3" w:rsidRDefault="009D02E3">
      <w:pPr>
        <w:pStyle w:val="ConsPlusNormal"/>
        <w:spacing w:before="200"/>
        <w:ind w:firstLine="540"/>
        <w:jc w:val="both"/>
      </w:pPr>
      <w:r>
        <w:t>Распределение субсидий исходя из расчетного объема средств, необходимого для достижения значений целевых показателей результативности, осуществляется по формуле:</w:t>
      </w:r>
    </w:p>
    <w:p w:rsidR="009D02E3" w:rsidRDefault="009D02E3">
      <w:pPr>
        <w:pStyle w:val="ConsPlusNormal"/>
        <w:ind w:firstLine="540"/>
        <w:jc w:val="both"/>
      </w:pPr>
    </w:p>
    <w:p w:rsidR="009D02E3" w:rsidRDefault="009D02E3">
      <w:pPr>
        <w:pStyle w:val="ConsPlusNormal"/>
        <w:jc w:val="center"/>
      </w:pPr>
      <w:r>
        <w:t>Сi = РОСi x УСi,</w:t>
      </w:r>
    </w:p>
    <w:p w:rsidR="009D02E3" w:rsidRDefault="009D02E3">
      <w:pPr>
        <w:pStyle w:val="ConsPlusNormal"/>
        <w:ind w:firstLine="540"/>
        <w:jc w:val="both"/>
      </w:pPr>
    </w:p>
    <w:p w:rsidR="009D02E3" w:rsidRDefault="009D02E3">
      <w:pPr>
        <w:pStyle w:val="ConsPlusNormal"/>
        <w:ind w:firstLine="540"/>
        <w:jc w:val="both"/>
      </w:pPr>
      <w:r>
        <w:t>где:</w:t>
      </w:r>
    </w:p>
    <w:p w:rsidR="009D02E3" w:rsidRDefault="009D02E3">
      <w:pPr>
        <w:pStyle w:val="ConsPlusNormal"/>
        <w:spacing w:before="200"/>
        <w:ind w:firstLine="540"/>
        <w:jc w:val="both"/>
      </w:pPr>
      <w:r>
        <w:t>Сi - объем субсидии бюджету i-го муниципального образования;</w:t>
      </w:r>
    </w:p>
    <w:p w:rsidR="009D02E3" w:rsidRDefault="009D02E3">
      <w:pPr>
        <w:pStyle w:val="ConsPlusNormal"/>
        <w:spacing w:before="200"/>
        <w:ind w:firstLine="540"/>
        <w:jc w:val="both"/>
      </w:pPr>
      <w:r>
        <w:t>РОСi - расчетный объем расходов, необходимый для достижения значений целевых показателей результативности i-м муниципальным образованием, определяемый как сумма социальных выплат, предоставляемых молодым семьям i-го муниципального образования;</w:t>
      </w:r>
    </w:p>
    <w:p w:rsidR="009D02E3" w:rsidRDefault="009D02E3">
      <w:pPr>
        <w:pStyle w:val="ConsPlusNormal"/>
        <w:spacing w:before="200"/>
        <w:ind w:firstLine="540"/>
        <w:jc w:val="both"/>
      </w:pPr>
      <w:r>
        <w:t xml:space="preserve">УСi - предельный уровень софинансирования для i-го муниципального образования (устанавливается в соответствии с </w:t>
      </w:r>
      <w:hyperlink r:id="rId144">
        <w:r>
          <w:rPr>
            <w:color w:val="0000FF"/>
          </w:rPr>
          <w:t>пунктом 6.4</w:t>
        </w:r>
      </w:hyperlink>
      <w:r>
        <w:t xml:space="preserve"> Правил).</w:t>
      </w:r>
    </w:p>
    <w:p w:rsidR="009D02E3" w:rsidRDefault="009D02E3">
      <w:pPr>
        <w:pStyle w:val="ConsPlusNormal"/>
        <w:ind w:firstLine="540"/>
        <w:jc w:val="both"/>
      </w:pPr>
    </w:p>
    <w:p w:rsidR="009D02E3" w:rsidRDefault="009D02E3">
      <w:pPr>
        <w:pStyle w:val="ConsPlusNormal"/>
        <w:ind w:firstLine="540"/>
        <w:jc w:val="both"/>
      </w:pPr>
      <w:r>
        <w:t>4.6. Распределение субсидий утверждается нормативным правовым актом Правительства Ленинградской области в срок до 1 февраля года предоставления субсидий на очередной финансовый год и на плановый период.</w:t>
      </w:r>
    </w:p>
    <w:p w:rsidR="009D02E3" w:rsidRDefault="009D02E3">
      <w:pPr>
        <w:pStyle w:val="ConsPlusNormal"/>
        <w:spacing w:before="200"/>
        <w:ind w:firstLine="540"/>
        <w:jc w:val="both"/>
      </w:pPr>
      <w:r>
        <w:t>4.7. При изменении объема бюджетных ассигнований областного бюджета Ленинградской области на предоставление субсидий в текущем финансовом году распределение субсидий между муниципальными образованиями, утверждаемое нормативным правовым актом Правительства Ленинградской области, должно быть утверждено в течение 30 календарных дней со дня вступления в силу областного закона об областном бюджете Ленинградской области на текущий финансовый год и на плановый период, который отражает соответствующие изменения.</w:t>
      </w:r>
    </w:p>
    <w:p w:rsidR="009D02E3" w:rsidRDefault="009D02E3">
      <w:pPr>
        <w:pStyle w:val="ConsPlusNormal"/>
        <w:spacing w:before="200"/>
        <w:ind w:firstLine="540"/>
        <w:jc w:val="both"/>
      </w:pPr>
      <w:r>
        <w:t>4.8. Утвержденный для муниципального образования объем субсидии может быть пересмотрен:</w:t>
      </w:r>
    </w:p>
    <w:p w:rsidR="009D02E3" w:rsidRDefault="009D02E3">
      <w:pPr>
        <w:pStyle w:val="ConsPlusNormal"/>
        <w:spacing w:before="200"/>
        <w:ind w:firstLine="540"/>
        <w:jc w:val="both"/>
      </w:pPr>
      <w:r>
        <w:lastRenderedPageBreak/>
        <w:t>а) при уточнении расчетного объема расходов, необходимого для достижения значений целевых показателей результативности;</w:t>
      </w:r>
    </w:p>
    <w:p w:rsidR="009D02E3" w:rsidRDefault="009D02E3">
      <w:pPr>
        <w:pStyle w:val="ConsPlusNormal"/>
        <w:spacing w:before="200"/>
        <w:ind w:firstLine="540"/>
        <w:jc w:val="both"/>
      </w:pPr>
      <w:r>
        <w:t>б) при увеличении общего объема бюджетных ассигнований областного бюджета Ленинградской области, предусмотренного для предоставления субсидий;</w:t>
      </w:r>
    </w:p>
    <w:p w:rsidR="009D02E3" w:rsidRDefault="009D02E3">
      <w:pPr>
        <w:pStyle w:val="ConsPlusNormal"/>
        <w:spacing w:before="200"/>
        <w:ind w:firstLine="540"/>
        <w:jc w:val="both"/>
      </w:pPr>
      <w:r>
        <w:t>в) при распределении нераспределенного объема субсидий;</w:t>
      </w:r>
    </w:p>
    <w:p w:rsidR="009D02E3" w:rsidRDefault="009D02E3">
      <w:pPr>
        <w:pStyle w:val="ConsPlusNormal"/>
        <w:spacing w:before="200"/>
        <w:ind w:firstLine="540"/>
        <w:jc w:val="both"/>
      </w:pPr>
      <w:r>
        <w:t xml:space="preserve">г) при отсутствии заключенного соглашения в соответствии с </w:t>
      </w:r>
      <w:hyperlink r:id="rId145">
        <w:r>
          <w:rPr>
            <w:color w:val="0000FF"/>
          </w:rPr>
          <w:t>пунктом 4.3</w:t>
        </w:r>
      </w:hyperlink>
      <w:r>
        <w:t xml:space="preserve"> Правил.</w:t>
      </w:r>
    </w:p>
    <w:p w:rsidR="009D02E3" w:rsidRDefault="009D02E3">
      <w:pPr>
        <w:pStyle w:val="ConsPlusNormal"/>
        <w:spacing w:before="200"/>
        <w:ind w:firstLine="540"/>
        <w:jc w:val="both"/>
      </w:pPr>
      <w:r>
        <w:t>Перераспределение в течение года реализации Мероприятия субсидий между муниципальными образованиями, включенными в перечень получателей субсидий в очередном финансовом году и включенными в перечень получателей субсидий в плановом периоде, производится исходя из наибольшего количества баллов, набранных муниципальными образованиями в результате конкурсного отбора.</w:t>
      </w:r>
    </w:p>
    <w:p w:rsidR="009D02E3" w:rsidRDefault="009D02E3">
      <w:pPr>
        <w:pStyle w:val="ConsPlusNormal"/>
        <w:spacing w:before="200"/>
        <w:ind w:firstLine="540"/>
        <w:jc w:val="both"/>
      </w:pPr>
      <w:r>
        <w:t>В случае отказа муниципального образования, включенного в перечень получателей субсидий в плановом периоде, от получения субсидии в очередном финансовом году распределение субсидии производится следующему муниципальному образованию из планового периода, которое готово подписать соглашение в очередном финансовом году. В случае отказа муниципального образования, включенного в перечень получателей субсидий в плановом периоде, от заключения соглашения субсидия распределяется муниципальному образованию, включенному в резерв на получение субсидии.</w:t>
      </w:r>
    </w:p>
    <w:p w:rsidR="009D02E3" w:rsidRDefault="009D02E3">
      <w:pPr>
        <w:pStyle w:val="ConsPlusNormal"/>
        <w:spacing w:before="200"/>
        <w:ind w:firstLine="540"/>
        <w:jc w:val="both"/>
      </w:pPr>
      <w:r>
        <w:t>Порядок пересмотра утвержденного объема субсидий определяется правовым актом Комитета.</w:t>
      </w:r>
    </w:p>
    <w:p w:rsidR="009D02E3" w:rsidRDefault="009D02E3">
      <w:pPr>
        <w:pStyle w:val="ConsPlusNormal"/>
        <w:jc w:val="center"/>
      </w:pPr>
    </w:p>
    <w:p w:rsidR="009D02E3" w:rsidRDefault="009D02E3">
      <w:pPr>
        <w:pStyle w:val="ConsPlusTitle"/>
        <w:jc w:val="center"/>
        <w:outlineLvl w:val="2"/>
      </w:pPr>
      <w:r>
        <w:t>5. Порядок предоставления субсидий</w:t>
      </w:r>
    </w:p>
    <w:p w:rsidR="009D02E3" w:rsidRDefault="009D02E3">
      <w:pPr>
        <w:pStyle w:val="ConsPlusNormal"/>
        <w:ind w:firstLine="540"/>
        <w:jc w:val="both"/>
      </w:pPr>
    </w:p>
    <w:p w:rsidR="009D02E3" w:rsidRDefault="009D02E3">
      <w:pPr>
        <w:pStyle w:val="ConsPlusNormal"/>
        <w:ind w:firstLine="540"/>
        <w:jc w:val="both"/>
      </w:pPr>
      <w:bookmarkStart w:id="60" w:name="P3766"/>
      <w:bookmarkEnd w:id="60"/>
      <w:r>
        <w:t xml:space="preserve">5.1. Соглашение о предоставлении субсидии заключается в электронном виде с использованием государственной интегрированной информационной системы управления общественными финансами "Электронный бюджет" в соответствии с </w:t>
      </w:r>
      <w:hyperlink r:id="rId146">
        <w:r>
          <w:rPr>
            <w:color w:val="0000FF"/>
          </w:rPr>
          <w:t>постановлением</w:t>
        </w:r>
      </w:hyperlink>
      <w:r>
        <w:t xml:space="preserve">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 с учетом требований, установленных </w:t>
      </w:r>
      <w:hyperlink r:id="rId147">
        <w:r>
          <w:rPr>
            <w:color w:val="0000FF"/>
          </w:rPr>
          <w:t>пунктом 4.2</w:t>
        </w:r>
      </w:hyperlink>
      <w:r>
        <w:t xml:space="preserve"> Правил.</w:t>
      </w:r>
    </w:p>
    <w:p w:rsidR="009D02E3" w:rsidRDefault="009D02E3">
      <w:pPr>
        <w:pStyle w:val="ConsPlusNormal"/>
        <w:spacing w:before="200"/>
        <w:ind w:firstLine="540"/>
        <w:jc w:val="both"/>
      </w:pPr>
      <w:r>
        <w:t xml:space="preserve">5.2. Соглашение заключается в срок, установленный </w:t>
      </w:r>
      <w:hyperlink r:id="rId148">
        <w:r>
          <w:rPr>
            <w:color w:val="0000FF"/>
          </w:rPr>
          <w:t>пунктом 4.3</w:t>
        </w:r>
      </w:hyperlink>
      <w:r>
        <w:t xml:space="preserve"> Правил, но не позднее 30-го дня со дня вступления в силу Соглашения о предоставлении субсидии из федерального бюджета бюджету Ленинградской области, заключенного с Минстроем России.</w:t>
      </w:r>
    </w:p>
    <w:p w:rsidR="009D02E3" w:rsidRDefault="009D02E3">
      <w:pPr>
        <w:pStyle w:val="ConsPlusNormal"/>
        <w:spacing w:before="200"/>
        <w:ind w:firstLine="540"/>
        <w:jc w:val="both"/>
      </w:pPr>
      <w:r>
        <w:t>В случаях внесения изменений в нормативный правовой акт Правительства Ленинградской области, предусматривающих изменения в соответствующем финансовом году объемов бюджетных ассигнований на предоставление субсидии, заключение новых соглашений о предоставлении субсидий или дополнительных соглашений к действующим соглашениям, предусматривающих внесение в них изменений и их расторжение, осуществляется не позднее 30 календарных дней после дня вступления в силу указанного нормативного правового акта Правительства Ленинградской области.</w:t>
      </w:r>
    </w:p>
    <w:p w:rsidR="009D02E3" w:rsidRDefault="009D02E3">
      <w:pPr>
        <w:pStyle w:val="ConsPlusNormal"/>
        <w:spacing w:before="200"/>
        <w:ind w:firstLine="540"/>
        <w:jc w:val="both"/>
      </w:pPr>
      <w:r>
        <w:t>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изменения целевых показателей государственной программы Ленинградской области или результатов региональных проектов, а также в случае сокращения размера субсидии.</w:t>
      </w:r>
    </w:p>
    <w:p w:rsidR="009D02E3" w:rsidRDefault="009D02E3">
      <w:pPr>
        <w:pStyle w:val="ConsPlusNormal"/>
        <w:spacing w:before="200"/>
        <w:ind w:firstLine="540"/>
        <w:jc w:val="both"/>
      </w:pPr>
      <w:r>
        <w:t>В случаях внесения изменений в нормативный правовой акт Правительства Ленинградской области, предусматривающих изменения в соответствующем финансовом году объемов бюджетных ассигнований на предоставление субсидии, заключение новых соглашений о предоставлении субсидий или дополнительных соглашений к действующим соглашениям, предусматривающих внесение в них изменений и их расторжение, осуществляется не позднее 30 календарных дней после дня вступления в силу указанного нормативного правового акта Правительства Ленинградской области.</w:t>
      </w:r>
    </w:p>
    <w:p w:rsidR="009D02E3" w:rsidRDefault="009D02E3">
      <w:pPr>
        <w:pStyle w:val="ConsPlusNormal"/>
        <w:spacing w:before="200"/>
        <w:ind w:firstLine="540"/>
        <w:jc w:val="both"/>
      </w:pPr>
      <w:r>
        <w:t xml:space="preserve">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w:t>
      </w:r>
      <w:r>
        <w:lastRenderedPageBreak/>
        <w:t>мероприятий, не допускается в течение всего периода действия соглашения, за исключением случаев изменения целевых показателей государственной программы Ленинградской области или результатов региональных проектов, а также в случае сокращения размера субсидии.</w:t>
      </w:r>
    </w:p>
    <w:p w:rsidR="009D02E3" w:rsidRDefault="009D02E3">
      <w:pPr>
        <w:pStyle w:val="ConsPlusNormal"/>
        <w:spacing w:before="200"/>
        <w:ind w:firstLine="540"/>
        <w:jc w:val="both"/>
      </w:pPr>
      <w:r>
        <w:t>Внесение изменений в заключенное соглашение в части уменьшения бюджетных ассигнований без внесения изменения в областной закон об областном бюджете Ленинградской области на текущий финансовый год и на плановый период и(или) нормативный правовой акт Правительства Ленинградской области осуществляется не позднее 20 декабря текущего финансового года в случае:</w:t>
      </w:r>
    </w:p>
    <w:p w:rsidR="009D02E3" w:rsidRDefault="009D02E3">
      <w:pPr>
        <w:pStyle w:val="ConsPlusNormal"/>
        <w:spacing w:before="200"/>
        <w:ind w:firstLine="540"/>
        <w:jc w:val="both"/>
      </w:pPr>
      <w:r>
        <w:t>полного или частичного отказа муниципального образования от средств субсидии, распределенных ему в соответствии с порядками предоставления субсидий, подтвержденного письмом муниципального образования;</w:t>
      </w:r>
    </w:p>
    <w:p w:rsidR="009D02E3" w:rsidRDefault="009D02E3">
      <w:pPr>
        <w:pStyle w:val="ConsPlusNormal"/>
        <w:spacing w:before="200"/>
        <w:ind w:firstLine="540"/>
        <w:jc w:val="both"/>
      </w:pPr>
      <w:r>
        <w:t xml:space="preserve">продления срока достижения значений результатов использования субсидии в соответствии с </w:t>
      </w:r>
      <w:hyperlink r:id="rId149">
        <w:r>
          <w:rPr>
            <w:color w:val="0000FF"/>
          </w:rPr>
          <w:t>пунктом 5.6</w:t>
        </w:r>
      </w:hyperlink>
      <w:r>
        <w:t xml:space="preserve"> Правил.</w:t>
      </w:r>
    </w:p>
    <w:p w:rsidR="009D02E3" w:rsidRDefault="009D02E3">
      <w:pPr>
        <w:pStyle w:val="ConsPlusNormal"/>
        <w:spacing w:before="200"/>
        <w:ind w:firstLine="540"/>
        <w:jc w:val="both"/>
      </w:pPr>
      <w:r>
        <w:t>Не допускается заключение соглашения о предоставлении субсидии (дополнительных соглашений к соглашению, предусматривающих внесение в него изменений), предусматривающего превышение утвержденного предельного уровня софинансирования Ленинградской областью объема расходного обязательства муниципального образования.</w:t>
      </w:r>
    </w:p>
    <w:p w:rsidR="009D02E3" w:rsidRDefault="009D02E3">
      <w:pPr>
        <w:pStyle w:val="ConsPlusNormal"/>
        <w:spacing w:before="200"/>
        <w:ind w:firstLine="540"/>
        <w:jc w:val="both"/>
      </w:pPr>
      <w:r>
        <w:t xml:space="preserve">В случае отсутствия в сроки, указанные в </w:t>
      </w:r>
      <w:hyperlink w:anchor="P3766">
        <w:r>
          <w:rPr>
            <w:color w:val="0000FF"/>
          </w:rPr>
          <w:t>пункте 5.1</w:t>
        </w:r>
      </w:hyperlink>
      <w:r>
        <w:t xml:space="preserve"> настоящего Порядка, заключенного соглашения о предоставлении субсидий бюджетные ассигнования областного бюджета на предоставление субсидий, предусмотренные соответствующему главному распорядителю бюджетных средств областного бюджета на текущий финансовой год в размере, равном размеру субсидии соответствующему муниципальному образованию, подлежат в соответствии с порядком, установленным постановлением Правительства Ленинградской области, перераспределению в целях увеличения бюджетных ассигнований резервного фонда Правительства Ленинградской области для оказания финансовой помощи местным бюджетам.</w:t>
      </w:r>
    </w:p>
    <w:p w:rsidR="009D02E3" w:rsidRDefault="009D02E3">
      <w:pPr>
        <w:pStyle w:val="ConsPlusNormal"/>
        <w:spacing w:before="200"/>
        <w:ind w:firstLine="540"/>
        <w:jc w:val="both"/>
      </w:pPr>
      <w:r>
        <w:t>5.3. При изменении утвержденного для муниципального образования объема субсидии соглашение (дополнительное соглашение) заключается не позднее 30 календарных дней после утверждения изменений в распределение субсидий, а в случае увеличения субсидии за счет средств федерального бюджета - после заключения Соглашения с Минстроем России (соответствующего дополнительного соглашения к Соглашению с Минстроем России), которым предусмотрено изменение распределения субсидий.</w:t>
      </w:r>
    </w:p>
    <w:p w:rsidR="009D02E3" w:rsidRDefault="009D02E3">
      <w:pPr>
        <w:pStyle w:val="ConsPlusNormal"/>
        <w:spacing w:before="200"/>
        <w:ind w:firstLine="540"/>
        <w:jc w:val="both"/>
      </w:pPr>
      <w:r>
        <w:t xml:space="preserve">5.4. При заключении соглашения муниципальные образования представляют в Комитет документы, установленные </w:t>
      </w:r>
      <w:hyperlink r:id="rId150">
        <w:r>
          <w:rPr>
            <w:color w:val="0000FF"/>
          </w:rPr>
          <w:t>пунктом 4.4</w:t>
        </w:r>
      </w:hyperlink>
      <w:r>
        <w:t xml:space="preserve"> Правил.</w:t>
      </w:r>
    </w:p>
    <w:p w:rsidR="009D02E3" w:rsidRDefault="009D02E3">
      <w:pPr>
        <w:pStyle w:val="ConsPlusNormal"/>
        <w:spacing w:before="200"/>
        <w:ind w:firstLine="540"/>
        <w:jc w:val="both"/>
      </w:pPr>
      <w:r>
        <w:t>5.5. Перечисление субсидий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 исходя из фактической потребности в осуществлении расходов за счет средств субсидий.</w:t>
      </w:r>
    </w:p>
    <w:p w:rsidR="009D02E3" w:rsidRDefault="009D02E3">
      <w:pPr>
        <w:pStyle w:val="ConsPlusNormal"/>
        <w:spacing w:before="200"/>
        <w:ind w:firstLine="540"/>
        <w:jc w:val="both"/>
      </w:pPr>
      <w:r>
        <w:t>5.6. При перечислении субсидии муниципальное образование представляет в Комитет документы, подтверждающие потребность в осуществлении расходов. Перечень документов, подтверждающих потребность в осуществлении расходов, устанавливается в соглашении.</w:t>
      </w:r>
    </w:p>
    <w:p w:rsidR="009D02E3" w:rsidRDefault="009D02E3">
      <w:pPr>
        <w:pStyle w:val="ConsPlusNormal"/>
        <w:spacing w:before="200"/>
        <w:ind w:firstLine="540"/>
        <w:jc w:val="both"/>
      </w:pPr>
      <w:r>
        <w:t>5.7. Решение о перечислении субсидий на счета, предназначенные для учета операций со средствами, поступающими во временное распоряжение получателей средств областного бюджета Ленинградской области, главных администраторов доходов бюджета в муниципальных образованиях, принимается Комитетом не позднее седьмого рабочего дня с даты поступления документов, подтверждающих потребность муниципального образования в осуществлении расходов.</w:t>
      </w:r>
    </w:p>
    <w:p w:rsidR="009D02E3" w:rsidRDefault="009D02E3">
      <w:pPr>
        <w:pStyle w:val="ConsPlusNormal"/>
        <w:spacing w:before="200"/>
        <w:ind w:firstLine="540"/>
        <w:jc w:val="both"/>
      </w:pPr>
      <w:r>
        <w:t>5.8. Комитет до 15-го числа месяца, следующего за отчетным кварталом, и до 1 февраля года, следующего за отчетным, представляет в Комитет финансов Ленинградской области сводный отчет об использовании субсидий в разрезе муниципальных образований, а также отчетность о достижении значений результата использования субсидии.</w:t>
      </w:r>
    </w:p>
    <w:p w:rsidR="009D02E3" w:rsidRDefault="009D02E3">
      <w:pPr>
        <w:pStyle w:val="ConsPlusNormal"/>
        <w:spacing w:before="200"/>
        <w:ind w:firstLine="540"/>
        <w:jc w:val="both"/>
      </w:pPr>
      <w:r>
        <w:t xml:space="preserve">5.9. Субсидия, не использованная в текущем финансовом году, подлежит возврату в областной бюджет Ленинградской области в порядке и в сроки, установленные правовым актом </w:t>
      </w:r>
      <w:r>
        <w:lastRenderedPageBreak/>
        <w:t>Комитета финансов Ленинградской области.</w:t>
      </w:r>
    </w:p>
    <w:p w:rsidR="009D02E3" w:rsidRDefault="009D02E3">
      <w:pPr>
        <w:pStyle w:val="ConsPlusNormal"/>
        <w:spacing w:before="200"/>
        <w:ind w:firstLine="540"/>
        <w:jc w:val="both"/>
      </w:pPr>
      <w:r>
        <w:t xml:space="preserve">5.10. Принятие решения о подтверждении потребности в текущем году в остатке субсидии, предоставленной в отчетном году, допускается согласно </w:t>
      </w:r>
      <w:hyperlink r:id="rId151">
        <w:r>
          <w:rPr>
            <w:color w:val="0000FF"/>
          </w:rPr>
          <w:t>пункту 4.8</w:t>
        </w:r>
      </w:hyperlink>
      <w:r>
        <w:t xml:space="preserve"> Правил.</w:t>
      </w:r>
    </w:p>
    <w:p w:rsidR="009D02E3" w:rsidRDefault="009D02E3">
      <w:pPr>
        <w:pStyle w:val="ConsPlusNormal"/>
        <w:spacing w:before="200"/>
        <w:ind w:firstLine="540"/>
        <w:jc w:val="both"/>
      </w:pPr>
      <w:r>
        <w:t>5.11.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9D02E3" w:rsidRDefault="009D02E3">
      <w:pPr>
        <w:pStyle w:val="ConsPlusNormal"/>
        <w:spacing w:before="200"/>
        <w:ind w:firstLine="540"/>
        <w:jc w:val="both"/>
      </w:pPr>
      <w:r>
        <w:t xml:space="preserve">5.12. В случае недостижения муниципальным образованием значений результата использования субсидии к нему применяются меры ответственности, предусмотренные </w:t>
      </w:r>
      <w:hyperlink r:id="rId152">
        <w:r>
          <w:rPr>
            <w:color w:val="0000FF"/>
          </w:rPr>
          <w:t>разделом 5</w:t>
        </w:r>
      </w:hyperlink>
      <w:r>
        <w:t xml:space="preserve"> Правил.</w:t>
      </w:r>
    </w:p>
    <w:p w:rsidR="009D02E3" w:rsidRDefault="009D02E3">
      <w:pPr>
        <w:pStyle w:val="ConsPlusNormal"/>
        <w:spacing w:before="200"/>
        <w:ind w:firstLine="540"/>
        <w:jc w:val="both"/>
      </w:pPr>
      <w:r>
        <w:t>5.13. Обеспечение соблюдения муниципальными образованиями целей, порядка и условий предоставления субсидий (в том числе достижения ими целевых показателей результативности) осуществляется Комитетом как главным распорядителем бюджетных средств.</w:t>
      </w:r>
    </w:p>
    <w:p w:rsidR="009D02E3" w:rsidRDefault="009D02E3">
      <w:pPr>
        <w:pStyle w:val="ConsPlusNormal"/>
        <w:spacing w:before="200"/>
        <w:ind w:firstLine="540"/>
        <w:jc w:val="both"/>
      </w:pPr>
      <w:r>
        <w:t>Контроль за соблюдением целей, порядка и условий предоставления субсидий, а также за соблюдением условий соглашений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9D02E3" w:rsidRDefault="009D02E3">
      <w:pPr>
        <w:pStyle w:val="ConsPlusNormal"/>
        <w:ind w:firstLine="540"/>
        <w:jc w:val="both"/>
      </w:pPr>
    </w:p>
    <w:p w:rsidR="009D02E3" w:rsidRDefault="009D02E3">
      <w:pPr>
        <w:pStyle w:val="ConsPlusNormal"/>
        <w:ind w:firstLine="540"/>
        <w:jc w:val="both"/>
      </w:pPr>
    </w:p>
    <w:p w:rsidR="009D02E3" w:rsidRDefault="009D02E3">
      <w:pPr>
        <w:pStyle w:val="ConsPlusNormal"/>
        <w:ind w:firstLine="540"/>
        <w:jc w:val="both"/>
      </w:pPr>
    </w:p>
    <w:p w:rsidR="009D02E3" w:rsidRDefault="009D02E3">
      <w:pPr>
        <w:pStyle w:val="ConsPlusNormal"/>
        <w:ind w:firstLine="540"/>
        <w:jc w:val="both"/>
      </w:pPr>
    </w:p>
    <w:p w:rsidR="009D02E3" w:rsidRDefault="009D02E3">
      <w:pPr>
        <w:pStyle w:val="ConsPlusNormal"/>
        <w:ind w:firstLine="540"/>
        <w:jc w:val="both"/>
      </w:pPr>
    </w:p>
    <w:p w:rsidR="009D02E3" w:rsidRDefault="009D02E3">
      <w:pPr>
        <w:pStyle w:val="ConsPlusNormal"/>
        <w:jc w:val="right"/>
        <w:outlineLvl w:val="1"/>
      </w:pPr>
      <w:r>
        <w:t>Приложение 16</w:t>
      </w:r>
    </w:p>
    <w:p w:rsidR="009D02E3" w:rsidRDefault="009D02E3">
      <w:pPr>
        <w:pStyle w:val="ConsPlusNormal"/>
        <w:jc w:val="right"/>
      </w:pPr>
      <w:r>
        <w:t>к государственной программе...</w:t>
      </w:r>
    </w:p>
    <w:p w:rsidR="009D02E3" w:rsidRDefault="009D02E3">
      <w:pPr>
        <w:pStyle w:val="ConsPlusNormal"/>
        <w:jc w:val="center"/>
      </w:pPr>
    </w:p>
    <w:p w:rsidR="009D02E3" w:rsidRDefault="009D02E3">
      <w:pPr>
        <w:pStyle w:val="ConsPlusTitle"/>
        <w:jc w:val="center"/>
      </w:pPr>
      <w:bookmarkStart w:id="61" w:name="P3797"/>
      <w:bookmarkEnd w:id="61"/>
      <w:r>
        <w:t>ПОРЯДОК</w:t>
      </w:r>
    </w:p>
    <w:p w:rsidR="009D02E3" w:rsidRDefault="009D02E3">
      <w:pPr>
        <w:pStyle w:val="ConsPlusTitle"/>
        <w:jc w:val="center"/>
      </w:pPr>
      <w:r>
        <w:t>ПРЕДОСТАВЛЕНИЯ И РАСПРЕДЕЛЕНИЯ СУБСИДИЙ ИЗ ОБЛАСТНОГО</w:t>
      </w:r>
    </w:p>
    <w:p w:rsidR="009D02E3" w:rsidRDefault="009D02E3">
      <w:pPr>
        <w:pStyle w:val="ConsPlusTitle"/>
        <w:jc w:val="center"/>
      </w:pPr>
      <w:r>
        <w:t>БЮДЖЕТА ЛЕНИНГРАДСКОЙ ОБЛАСТИ БЮДЖЕТАМ МУНИЦИПАЛЬНЫХ</w:t>
      </w:r>
    </w:p>
    <w:p w:rsidR="009D02E3" w:rsidRDefault="009D02E3">
      <w:pPr>
        <w:pStyle w:val="ConsPlusTitle"/>
        <w:jc w:val="center"/>
      </w:pPr>
      <w:r>
        <w:t>ОБРАЗОВАНИЙ ЛЕНИНГРАДСКОЙ ОБЛАСТИ НА ОКАЗАНИЕ ПОДДЕРЖКИ</w:t>
      </w:r>
    </w:p>
    <w:p w:rsidR="009D02E3" w:rsidRDefault="009D02E3">
      <w:pPr>
        <w:pStyle w:val="ConsPlusTitle"/>
        <w:jc w:val="center"/>
      </w:pPr>
      <w:r>
        <w:t>ГРАЖДАНАМ, ПОСТРАДАВШИМ В РЕЗУЛЬТАТЕ ПОЖАРА</w:t>
      </w:r>
    </w:p>
    <w:p w:rsidR="009D02E3" w:rsidRDefault="009D02E3">
      <w:pPr>
        <w:pStyle w:val="ConsPlusTitle"/>
        <w:jc w:val="center"/>
      </w:pPr>
      <w:r>
        <w:t>МУНИЦИПАЛЬНОГО ЖИЛИЩНОГО ФОНДА</w:t>
      </w:r>
    </w:p>
    <w:p w:rsidR="009D02E3" w:rsidRDefault="009D02E3">
      <w:pPr>
        <w:pStyle w:val="ConsPlusNormal"/>
        <w:jc w:val="center"/>
      </w:pPr>
    </w:p>
    <w:p w:rsidR="009D02E3" w:rsidRDefault="009D02E3">
      <w:pPr>
        <w:pStyle w:val="ConsPlusTitle"/>
        <w:jc w:val="center"/>
        <w:outlineLvl w:val="2"/>
      </w:pPr>
      <w:r>
        <w:t>1. Общие положения</w:t>
      </w:r>
    </w:p>
    <w:p w:rsidR="009D02E3" w:rsidRDefault="009D02E3">
      <w:pPr>
        <w:pStyle w:val="ConsPlusNormal"/>
        <w:ind w:firstLine="540"/>
        <w:jc w:val="both"/>
      </w:pPr>
    </w:p>
    <w:p w:rsidR="009D02E3" w:rsidRDefault="009D02E3">
      <w:pPr>
        <w:pStyle w:val="ConsPlusNormal"/>
        <w:ind w:firstLine="540"/>
        <w:jc w:val="both"/>
      </w:pPr>
      <w:r>
        <w:t>1.1. Настоящий Порядок определяет цели,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оказание поддержки гражданам, пострадавшим в результате пожара муниципального жилищного фонда Ленинградской области (далее - субсидия), в рамках реализации мероприятия на оказание поддержки гражданам, пострадавшим в результате пожара муниципального жилищного фонда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9D02E3" w:rsidRDefault="009D02E3">
      <w:pPr>
        <w:pStyle w:val="ConsPlusNormal"/>
        <w:spacing w:before="200"/>
        <w:ind w:firstLine="540"/>
        <w:jc w:val="both"/>
      </w:pPr>
      <w:r>
        <w:t xml:space="preserve">1.2. Субсидии предоставляются на софинансирование расходных обязательств муниципальных образований, возникающих при выполнении полномочий органов местного самоуправления в соответствии с </w:t>
      </w:r>
      <w:hyperlink r:id="rId153">
        <w:r>
          <w:rPr>
            <w:color w:val="0000FF"/>
          </w:rPr>
          <w:t>пунктом 6 части 1 статьи 14</w:t>
        </w:r>
      </w:hyperlink>
      <w:r>
        <w:t xml:space="preserve"> и </w:t>
      </w:r>
      <w:hyperlink r:id="rId154">
        <w:r>
          <w:rPr>
            <w:color w:val="0000FF"/>
          </w:rPr>
          <w:t>пунктом 6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9D02E3" w:rsidRDefault="009D02E3">
      <w:pPr>
        <w:pStyle w:val="ConsPlusNormal"/>
        <w:spacing w:before="200"/>
        <w:ind w:firstLine="540"/>
        <w:jc w:val="both"/>
      </w:pPr>
      <w:r>
        <w:t>1.3. В целях настоящего Порядка под гражданами, пострадавшими в результате пожара, понимаются граждане, лишившиеся в результате пожара жилого помещения муниципального жилищного фонда, имеющие регистрацию по месту жительства по адресу сгоревшего жилого помещения, при условии возникновения пожара не позднее 1 июля 2018 года и при отсутствии вины граждан в его возникновении (далее - граждане, пострадавшие в результате пожара).</w:t>
      </w:r>
    </w:p>
    <w:p w:rsidR="009D02E3" w:rsidRDefault="009D02E3">
      <w:pPr>
        <w:pStyle w:val="ConsPlusNormal"/>
        <w:spacing w:before="200"/>
        <w:ind w:firstLine="540"/>
        <w:jc w:val="both"/>
      </w:pPr>
      <w:r>
        <w:t>К членам семьи гражданина, пострадавшего в результате пожара, относятся его супруг (супруга), а также дети и постоянно проживающие совместно с ним родители гражданина. Другие родственники,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w:t>
      </w:r>
    </w:p>
    <w:p w:rsidR="009D02E3" w:rsidRDefault="009D02E3">
      <w:pPr>
        <w:pStyle w:val="ConsPlusNormal"/>
        <w:spacing w:before="200"/>
        <w:ind w:firstLine="540"/>
        <w:jc w:val="both"/>
      </w:pPr>
      <w:r>
        <w:lastRenderedPageBreak/>
        <w:t xml:space="preserve">Малоимущими гражданами в целях настоящего Порядка являются граждане, признанные таковыми органом местного самоуправления в порядке, установленном областным </w:t>
      </w:r>
      <w:hyperlink r:id="rId155">
        <w:r>
          <w:rPr>
            <w:color w:val="0000FF"/>
          </w:rPr>
          <w:t>законом</w:t>
        </w:r>
      </w:hyperlink>
      <w:r>
        <w:t xml:space="preserve"> от 26 октября 2005 года N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9D02E3" w:rsidRDefault="009D02E3">
      <w:pPr>
        <w:pStyle w:val="ConsPlusNormal"/>
        <w:ind w:firstLine="540"/>
        <w:jc w:val="both"/>
      </w:pPr>
    </w:p>
    <w:p w:rsidR="009D02E3" w:rsidRDefault="009D02E3">
      <w:pPr>
        <w:pStyle w:val="ConsPlusTitle"/>
        <w:jc w:val="center"/>
        <w:outlineLvl w:val="2"/>
      </w:pPr>
      <w:r>
        <w:t>2. Цели и условия предоставления субсидий</w:t>
      </w:r>
    </w:p>
    <w:p w:rsidR="009D02E3" w:rsidRDefault="009D02E3">
      <w:pPr>
        <w:pStyle w:val="ConsPlusNormal"/>
        <w:ind w:firstLine="540"/>
        <w:jc w:val="both"/>
      </w:pPr>
    </w:p>
    <w:p w:rsidR="009D02E3" w:rsidRDefault="009D02E3">
      <w:pPr>
        <w:pStyle w:val="ConsPlusNormal"/>
        <w:ind w:firstLine="540"/>
        <w:jc w:val="both"/>
      </w:pPr>
      <w:r>
        <w:t>2.1. Субсидии предоставляются в целях обеспечения жилыми помещениями проживающих в муниципальных образованиях и нуждающихся в жилых помещениях малоимущих граждан, пострадавших в результате пожара.</w:t>
      </w:r>
    </w:p>
    <w:p w:rsidR="009D02E3" w:rsidRDefault="009D02E3">
      <w:pPr>
        <w:pStyle w:val="ConsPlusNormal"/>
        <w:spacing w:before="200"/>
        <w:ind w:firstLine="540"/>
        <w:jc w:val="both"/>
      </w:pPr>
      <w:r>
        <w:t>2.2. Субсидии направляются на строительство жилых помещений и(или) долевое участие в долевом строительстве жилых помещений (далее - долевое участие в жилищном строительстве) при условии ввода жилого дома в эксплуатацию до 30 ноября года, следующего за годом предоставления субсидии, на приобретение жилых помещений для создания муниципального жилищного фонда в целях оказания поддержки малоимущим гражданам, пострадавшим в результате пожара.</w:t>
      </w:r>
    </w:p>
    <w:p w:rsidR="009D02E3" w:rsidRDefault="009D02E3">
      <w:pPr>
        <w:pStyle w:val="ConsPlusNormal"/>
        <w:spacing w:before="200"/>
        <w:ind w:firstLine="540"/>
        <w:jc w:val="both"/>
      </w:pPr>
      <w:r>
        <w:t>В случае направления субсидий на долевое участие в жилищном строительстве строительная готовность жилых домов должна составлять не менее 70 процентов на дату проведения конкурсных процедур, за исключением жилых домов, строящихся в рамках региональных адресных программ переселения граждан из аварийного жилищного фонда.</w:t>
      </w:r>
    </w:p>
    <w:p w:rsidR="009D02E3" w:rsidRDefault="009D02E3">
      <w:pPr>
        <w:pStyle w:val="ConsPlusNormal"/>
        <w:spacing w:before="200"/>
        <w:ind w:firstLine="540"/>
        <w:jc w:val="both"/>
      </w:pPr>
      <w:bookmarkStart w:id="62" w:name="P3817"/>
      <w:bookmarkEnd w:id="62"/>
      <w:r>
        <w:t>2.3. В первоочередном порядке субсидии направляются для обеспечения жилыми помещениями в соответствии с настоящим Порядком следующих категорий граждан:</w:t>
      </w:r>
    </w:p>
    <w:p w:rsidR="009D02E3" w:rsidRDefault="009D02E3">
      <w:pPr>
        <w:pStyle w:val="ConsPlusNormal"/>
        <w:spacing w:before="200"/>
        <w:ind w:firstLine="540"/>
        <w:jc w:val="both"/>
      </w:pPr>
      <w:r>
        <w:t>многодетные семьи, имеющие в своем составе трех и более детей в возрасте до 18 лет;</w:t>
      </w:r>
    </w:p>
    <w:p w:rsidR="009D02E3" w:rsidRDefault="009D02E3">
      <w:pPr>
        <w:pStyle w:val="ConsPlusNormal"/>
        <w:spacing w:before="200"/>
        <w:ind w:firstLine="540"/>
        <w:jc w:val="both"/>
      </w:pPr>
      <w:r>
        <w:t>одинокие родители, имеющие детей в возрасте до 18 лет;</w:t>
      </w:r>
    </w:p>
    <w:p w:rsidR="009D02E3" w:rsidRDefault="009D02E3">
      <w:pPr>
        <w:pStyle w:val="ConsPlusNormal"/>
        <w:spacing w:before="200"/>
        <w:ind w:firstLine="540"/>
        <w:jc w:val="both"/>
      </w:pPr>
      <w:r>
        <w:t>инвалиды и семьи, имеющие детей-инвалидов.</w:t>
      </w:r>
    </w:p>
    <w:p w:rsidR="009D02E3" w:rsidRDefault="009D02E3">
      <w:pPr>
        <w:pStyle w:val="ConsPlusNormal"/>
        <w:spacing w:before="200"/>
        <w:ind w:firstLine="540"/>
        <w:jc w:val="both"/>
      </w:pPr>
      <w:r>
        <w:t>2.4. Построенные или приобретенные за счет субсидий жилые помещения (далее - приобретенные жилые помещения) предоставляются гражданам, пострадавшим в результате пожара, по договору социального найма с последующим снятием их с учета в качестве нуждающихся в жилых помещениях, предоставляемых по договору социального найма.</w:t>
      </w:r>
    </w:p>
    <w:p w:rsidR="009D02E3" w:rsidRDefault="009D02E3">
      <w:pPr>
        <w:pStyle w:val="ConsPlusNormal"/>
        <w:spacing w:before="200"/>
        <w:ind w:firstLine="540"/>
        <w:jc w:val="both"/>
      </w:pPr>
      <w:r>
        <w:t>При невозможности приобретения жилых помещений в пределах населенного пункта допускается с письменного согласия гражданина, которому планируется предоставление приобретенного жилого помещения по договору социального найма, приобретение жилого помещения в пределах муниципального района Ленинградской области, в состав которого входит данный населенный пункт.</w:t>
      </w:r>
    </w:p>
    <w:p w:rsidR="009D02E3" w:rsidRDefault="009D02E3">
      <w:pPr>
        <w:pStyle w:val="ConsPlusNormal"/>
        <w:spacing w:before="200"/>
        <w:ind w:firstLine="540"/>
        <w:jc w:val="both"/>
      </w:pPr>
      <w:bookmarkStart w:id="63" w:name="P3823"/>
      <w:bookmarkEnd w:id="63"/>
      <w:r>
        <w:t>2.5. Приобретенное жилое помещение должно быть пригодным для постоянного проживания граждан, благоустроенным применительно к условиям населенного пункта, в котором приобретается жилое помещение, при этом общая площадь жилого помещения в расчете на одного члена семьи должна быть не менее размера учетной нормы площади жилого помещения, установленной органом местного самоуправления.</w:t>
      </w:r>
    </w:p>
    <w:p w:rsidR="009D02E3" w:rsidRDefault="009D02E3">
      <w:pPr>
        <w:pStyle w:val="ConsPlusNormal"/>
        <w:spacing w:before="200"/>
        <w:ind w:firstLine="540"/>
        <w:jc w:val="both"/>
      </w:pPr>
      <w:r>
        <w:t>2.6. Результатом использования субсидии является количество семей, которым предоставлены жилые помещения в связи с утратой жилья в результате пожара и(или) с которыми заключен муниципальный контракт на приобретение жилых помещений путем долевого участия в жилищном строительстве.</w:t>
      </w:r>
    </w:p>
    <w:p w:rsidR="009D02E3" w:rsidRDefault="009D02E3">
      <w:pPr>
        <w:pStyle w:val="ConsPlusNormal"/>
        <w:spacing w:before="200"/>
        <w:ind w:firstLine="540"/>
        <w:jc w:val="both"/>
      </w:pPr>
      <w:r>
        <w:t xml:space="preserve">Значения результата использования субсидии для муниципальных образований - получателей субсидий определяются единым для всех муниципальных образований - получателей субсидий способом: исходя из количества граждан (семей), которым предоставлены жилые помещения в связи с утратой жилья в результате пожара, и устанавливаются в соглашении о предоставлении субсидии, заключаемом между комитетом по строительству Ленинградской области (далее - Комитет) и муниципальным образованием (далее - соглашение) в соответствии с </w:t>
      </w:r>
      <w:hyperlink w:anchor="P3940">
        <w:r>
          <w:rPr>
            <w:color w:val="0000FF"/>
          </w:rPr>
          <w:t>пунктом 5.1</w:t>
        </w:r>
      </w:hyperlink>
      <w:r>
        <w:t xml:space="preserve"> настоящего Порядка.</w:t>
      </w:r>
    </w:p>
    <w:p w:rsidR="009D02E3" w:rsidRDefault="009D02E3">
      <w:pPr>
        <w:pStyle w:val="ConsPlusNormal"/>
        <w:spacing w:before="200"/>
        <w:ind w:firstLine="540"/>
        <w:jc w:val="both"/>
      </w:pPr>
      <w:r>
        <w:lastRenderedPageBreak/>
        <w:t xml:space="preserve">2.7. Условия предоставления субсидий устанавливаются в соответствии с </w:t>
      </w:r>
      <w:hyperlink r:id="rId156">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9D02E3" w:rsidRDefault="009D02E3">
      <w:pPr>
        <w:pStyle w:val="ConsPlusNormal"/>
        <w:ind w:firstLine="540"/>
        <w:jc w:val="both"/>
      </w:pPr>
    </w:p>
    <w:p w:rsidR="009D02E3" w:rsidRDefault="009D02E3">
      <w:pPr>
        <w:pStyle w:val="ConsPlusTitle"/>
        <w:jc w:val="center"/>
        <w:outlineLvl w:val="2"/>
      </w:pPr>
      <w:r>
        <w:t>3. Порядок проведения конкурсного отбора муниципальных</w:t>
      </w:r>
    </w:p>
    <w:p w:rsidR="009D02E3" w:rsidRDefault="009D02E3">
      <w:pPr>
        <w:pStyle w:val="ConsPlusTitle"/>
        <w:jc w:val="center"/>
      </w:pPr>
      <w:r>
        <w:t>образований для предоставления субсидий</w:t>
      </w:r>
    </w:p>
    <w:p w:rsidR="009D02E3" w:rsidRDefault="009D02E3">
      <w:pPr>
        <w:pStyle w:val="ConsPlusNormal"/>
        <w:ind w:firstLine="540"/>
        <w:jc w:val="both"/>
      </w:pPr>
    </w:p>
    <w:p w:rsidR="009D02E3" w:rsidRDefault="009D02E3">
      <w:pPr>
        <w:pStyle w:val="ConsPlusNormal"/>
        <w:ind w:firstLine="540"/>
        <w:jc w:val="both"/>
      </w:pPr>
      <w:r>
        <w:t>3.1. Субсидии предоставляются в очередном финансовом году и плановом периоде по результатам проводимого Комитетом конкурсного отбора заявок муниципальных образований на предоставление субсидий (далее - заявки, конкурсный отбор).</w:t>
      </w:r>
    </w:p>
    <w:p w:rsidR="009D02E3" w:rsidRDefault="009D02E3">
      <w:pPr>
        <w:pStyle w:val="ConsPlusNormal"/>
        <w:spacing w:before="200"/>
        <w:ind w:firstLine="540"/>
        <w:jc w:val="both"/>
      </w:pPr>
      <w:r>
        <w:t>3.2. Критериями, которым должны соответствовать муниципальные образования для допуска к оценке заявок, являются:</w:t>
      </w:r>
    </w:p>
    <w:p w:rsidR="009D02E3" w:rsidRDefault="009D02E3">
      <w:pPr>
        <w:pStyle w:val="ConsPlusNormal"/>
        <w:spacing w:before="200"/>
        <w:ind w:firstLine="540"/>
        <w:jc w:val="both"/>
      </w:pPr>
      <w:r>
        <w:t>наличие в муниципальных образованиях граждан, пострадавших в результате пожара муниципального жилищного фонда, произошедшего не позднее 1 июля 2018 года, имеющих регистрацию по месту жительства по адресу сгоревшего жилого помещения (на момент пожара и по настоящее время), и при отсутствии в пожаре вины нанимателя жилого помещения;</w:t>
      </w:r>
    </w:p>
    <w:p w:rsidR="009D02E3" w:rsidRDefault="009D02E3">
      <w:pPr>
        <w:pStyle w:val="ConsPlusNormal"/>
        <w:spacing w:before="200"/>
        <w:ind w:firstLine="540"/>
        <w:jc w:val="both"/>
      </w:pPr>
      <w:r>
        <w:t xml:space="preserve">соответствие представленных администрациями муниципальных образований документов требованиям, указанным в </w:t>
      </w:r>
      <w:hyperlink w:anchor="P3847">
        <w:r>
          <w:rPr>
            <w:color w:val="0000FF"/>
          </w:rPr>
          <w:t>пункте 3.9</w:t>
        </w:r>
      </w:hyperlink>
      <w:r>
        <w:t xml:space="preserve"> настоящего Порядка.</w:t>
      </w:r>
    </w:p>
    <w:p w:rsidR="009D02E3" w:rsidRDefault="009D02E3">
      <w:pPr>
        <w:pStyle w:val="ConsPlusNormal"/>
        <w:spacing w:before="200"/>
        <w:ind w:firstLine="540"/>
        <w:jc w:val="both"/>
      </w:pPr>
      <w:r>
        <w:t>В случае если муниципальное образование не соответствует критериям, указанным в настоящем пункте, муниципальное образование не допускается к оценке заявок.</w:t>
      </w:r>
    </w:p>
    <w:p w:rsidR="009D02E3" w:rsidRDefault="009D02E3">
      <w:pPr>
        <w:pStyle w:val="ConsPlusNormal"/>
        <w:spacing w:before="200"/>
        <w:ind w:firstLine="540"/>
        <w:jc w:val="both"/>
      </w:pPr>
      <w:r>
        <w:t>3.3. Конкурсный отбор проводится ежегодно с учетом вновь представленных муниципальными образованиями заявок.</w:t>
      </w:r>
    </w:p>
    <w:p w:rsidR="009D02E3" w:rsidRDefault="009D02E3">
      <w:pPr>
        <w:pStyle w:val="ConsPlusNormal"/>
        <w:spacing w:before="200"/>
        <w:ind w:firstLine="540"/>
        <w:jc w:val="both"/>
      </w:pPr>
      <w:r>
        <w:t>Распределение субсидий, утвержденное на плановый период, ежегодно актуализируется по итогам конкурсного отбора.</w:t>
      </w:r>
    </w:p>
    <w:p w:rsidR="009D02E3" w:rsidRDefault="009D02E3">
      <w:pPr>
        <w:pStyle w:val="ConsPlusNormal"/>
        <w:spacing w:before="200"/>
        <w:ind w:firstLine="540"/>
        <w:jc w:val="both"/>
      </w:pPr>
      <w:r>
        <w:t>3.4. Положение, состав и порядок работы конкурсной комиссии Комитета по проведению конкурсного отбора (далее - комиссия) устанавливаются правовым актом Комитета.</w:t>
      </w:r>
    </w:p>
    <w:p w:rsidR="009D02E3" w:rsidRDefault="009D02E3">
      <w:pPr>
        <w:pStyle w:val="ConsPlusNormal"/>
        <w:spacing w:before="200"/>
        <w:ind w:firstLine="540"/>
        <w:jc w:val="both"/>
      </w:pPr>
      <w:r>
        <w:t>3.5. Муниципальные образования до 15 сентября года, предшествующего году предоставления субсидий, представляют в Комитет списки граждан, пострадавших в результате пожара и состоящих на учете в качестве нуждающихся в жилых помещениях, предоставляемых по договорам социального найма.</w:t>
      </w:r>
    </w:p>
    <w:p w:rsidR="009D02E3" w:rsidRDefault="009D02E3">
      <w:pPr>
        <w:pStyle w:val="ConsPlusNormal"/>
        <w:spacing w:before="200"/>
        <w:ind w:firstLine="540"/>
        <w:jc w:val="both"/>
      </w:pPr>
      <w:r>
        <w:t>3.6. Комитет:</w:t>
      </w:r>
    </w:p>
    <w:p w:rsidR="009D02E3" w:rsidRDefault="009D02E3">
      <w:pPr>
        <w:pStyle w:val="ConsPlusNormal"/>
        <w:spacing w:before="200"/>
        <w:ind w:firstLine="540"/>
        <w:jc w:val="both"/>
      </w:pPr>
      <w:r>
        <w:t>1) до 25 сентября года, предшествующего году предоставления субсидий, формирует сводный список граждан, пострадавших в результате пожара, по Ленинградской области в следующем порядке:</w:t>
      </w:r>
    </w:p>
    <w:p w:rsidR="009D02E3" w:rsidRDefault="009D02E3">
      <w:pPr>
        <w:pStyle w:val="ConsPlusNormal"/>
        <w:spacing w:before="200"/>
        <w:ind w:firstLine="540"/>
        <w:jc w:val="both"/>
      </w:pPr>
      <w:r>
        <w:t xml:space="preserve">граждане, пострадавшие в результате пожара, указанные в </w:t>
      </w:r>
      <w:hyperlink w:anchor="P3817">
        <w:r>
          <w:rPr>
            <w:color w:val="0000FF"/>
          </w:rPr>
          <w:t>пункте 2.3</w:t>
        </w:r>
      </w:hyperlink>
      <w:r>
        <w:t xml:space="preserve"> настоящего Порядка, по дате постановки на учет в качестве нуждающихся в жилых помещениях, предоставляемых по договору социального найма;</w:t>
      </w:r>
    </w:p>
    <w:p w:rsidR="009D02E3" w:rsidRDefault="009D02E3">
      <w:pPr>
        <w:pStyle w:val="ConsPlusNormal"/>
        <w:spacing w:before="200"/>
        <w:ind w:firstLine="540"/>
        <w:jc w:val="both"/>
      </w:pPr>
      <w:r>
        <w:t>граждане, пострадавшие в результате пожара, по дате постановки на учет в качестве нуждающихся в жилых помещениях, предоставляемых по договору социального найма;</w:t>
      </w:r>
    </w:p>
    <w:p w:rsidR="009D02E3" w:rsidRDefault="009D02E3">
      <w:pPr>
        <w:pStyle w:val="ConsPlusNormal"/>
        <w:spacing w:before="200"/>
        <w:ind w:firstLine="540"/>
        <w:jc w:val="both"/>
      </w:pPr>
      <w:r>
        <w:t>2) до 1 октября года, предшествующего году предоставления субсидий, формирует итоговый список граждан, пострадавших в результате пожара, в пределах лимита средств, предусмотренных на очередной финансовый год и на плановый период (далее - итоговый список).</w:t>
      </w:r>
    </w:p>
    <w:p w:rsidR="009D02E3" w:rsidRDefault="009D02E3">
      <w:pPr>
        <w:pStyle w:val="ConsPlusNormal"/>
        <w:spacing w:before="200"/>
        <w:ind w:firstLine="540"/>
        <w:jc w:val="both"/>
      </w:pPr>
      <w:r>
        <w:t>3.7. В течение пяти рабочих дней Комитет доводит до муниципальных образований выписки из сформированного итогового списка.</w:t>
      </w:r>
    </w:p>
    <w:p w:rsidR="009D02E3" w:rsidRDefault="009D02E3">
      <w:pPr>
        <w:pStyle w:val="ConsPlusNormal"/>
        <w:spacing w:before="200"/>
        <w:ind w:firstLine="540"/>
        <w:jc w:val="both"/>
      </w:pPr>
      <w:bookmarkStart w:id="64" w:name="P3846"/>
      <w:bookmarkEnd w:id="64"/>
      <w:r>
        <w:t>3.8. Информация о сроках начала и окончания приема заявок для участия в конкурсном отборе размещается на официальном сайте Комитета в информационно-телекоммуникационной сети "Интернет" не позднее чем за пять рабочих дней до даты начала приема заявок.</w:t>
      </w:r>
    </w:p>
    <w:p w:rsidR="009D02E3" w:rsidRDefault="009D02E3">
      <w:pPr>
        <w:pStyle w:val="ConsPlusNormal"/>
        <w:spacing w:before="200"/>
        <w:ind w:firstLine="540"/>
        <w:jc w:val="both"/>
      </w:pPr>
      <w:bookmarkStart w:id="65" w:name="P3847"/>
      <w:bookmarkEnd w:id="65"/>
      <w:r>
        <w:t xml:space="preserve">3.9. Муниципальные образования в срок, определенный в соответствии с </w:t>
      </w:r>
      <w:hyperlink w:anchor="P3846">
        <w:r>
          <w:rPr>
            <w:color w:val="0000FF"/>
          </w:rPr>
          <w:t>пунктом 3.8</w:t>
        </w:r>
      </w:hyperlink>
      <w:r>
        <w:t xml:space="preserve"> </w:t>
      </w:r>
      <w:r>
        <w:lastRenderedPageBreak/>
        <w:t>настоящего Порядка, представляют на конкурсный отбор в Комитет заявку, оформленную в произвольной форме и подписанную руководителем администрации муниципального образования, в отношении граждан, включенных в итоговый список, с приложением:</w:t>
      </w:r>
    </w:p>
    <w:p w:rsidR="009D02E3" w:rsidRDefault="009D02E3">
      <w:pPr>
        <w:pStyle w:val="ConsPlusNormal"/>
        <w:spacing w:before="200"/>
        <w:ind w:firstLine="540"/>
        <w:jc w:val="both"/>
      </w:pPr>
      <w:r>
        <w:t>заверенных в установленном порядке копий документов, удостоверяющих личность гражданина и членов его семьи;</w:t>
      </w:r>
    </w:p>
    <w:p w:rsidR="009D02E3" w:rsidRDefault="009D02E3">
      <w:pPr>
        <w:pStyle w:val="ConsPlusNormal"/>
        <w:spacing w:before="200"/>
        <w:ind w:firstLine="540"/>
        <w:jc w:val="both"/>
      </w:pPr>
      <w:r>
        <w:t>заверенных в установленном порядке копий документов, подтверждающих постановку гражданина и членов его семьи на учет в качестве нуждающихся в жилых помещениях;</w:t>
      </w:r>
    </w:p>
    <w:p w:rsidR="009D02E3" w:rsidRDefault="009D02E3">
      <w:pPr>
        <w:pStyle w:val="ConsPlusNormal"/>
        <w:spacing w:before="200"/>
        <w:ind w:firstLine="540"/>
        <w:jc w:val="both"/>
      </w:pPr>
      <w:r>
        <w:t xml:space="preserve">документов о проведенной в год подачи документов проверке прав граждан состоять на учете в качестве нуждающихся в жилых помещениях (в соответствии с </w:t>
      </w:r>
      <w:hyperlink r:id="rId157">
        <w:r>
          <w:rPr>
            <w:color w:val="0000FF"/>
          </w:rPr>
          <w:t>пунктом 1 статьи 7</w:t>
        </w:r>
      </w:hyperlink>
      <w:r>
        <w:t xml:space="preserve"> областного закона от 26 октября 2005 года N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подтверждающих право гражданина и членов его семьи состоять на учете в качестве нуждающихся в жилых помещениях (для граждан, принятых на учет после 1 марта 2005 года);</w:t>
      </w:r>
    </w:p>
    <w:p w:rsidR="009D02E3" w:rsidRDefault="009D02E3">
      <w:pPr>
        <w:pStyle w:val="ConsPlusNormal"/>
        <w:spacing w:before="200"/>
        <w:ind w:firstLine="540"/>
        <w:jc w:val="both"/>
      </w:pPr>
      <w:r>
        <w:t>заверенной в установленном порядке справки о факте пожара, выданной уполномоченным органом;</w:t>
      </w:r>
    </w:p>
    <w:p w:rsidR="009D02E3" w:rsidRDefault="009D02E3">
      <w:pPr>
        <w:pStyle w:val="ConsPlusNormal"/>
        <w:spacing w:before="200"/>
        <w:ind w:firstLine="540"/>
        <w:jc w:val="both"/>
      </w:pPr>
      <w:r>
        <w:t>постановления об отказе в возбуждении уголовного дела или иного процессуального документа, принятого по итогам рассмотрения документов по факту пожара жилого помещения;</w:t>
      </w:r>
    </w:p>
    <w:p w:rsidR="009D02E3" w:rsidRDefault="009D02E3">
      <w:pPr>
        <w:pStyle w:val="ConsPlusNormal"/>
        <w:spacing w:before="200"/>
        <w:ind w:firstLine="540"/>
        <w:jc w:val="both"/>
      </w:pPr>
      <w:r>
        <w:t>заверенной в установленном порядке копии свидетельства о праве муниципальной собственности на жилые помещения, пострадавшие от пожара, и(или) выписки из реестра муниципального имущества;</w:t>
      </w:r>
    </w:p>
    <w:p w:rsidR="009D02E3" w:rsidRDefault="009D02E3">
      <w:pPr>
        <w:pStyle w:val="ConsPlusNormal"/>
        <w:spacing w:before="200"/>
        <w:ind w:firstLine="540"/>
        <w:jc w:val="both"/>
      </w:pPr>
      <w:r>
        <w:t>заверенной в установленном порядке копии справки медико-социальной экспертизы - для инвалидов и семей, имеющих детей-инвалидов;</w:t>
      </w:r>
    </w:p>
    <w:p w:rsidR="009D02E3" w:rsidRDefault="009D02E3">
      <w:pPr>
        <w:pStyle w:val="ConsPlusNormal"/>
        <w:spacing w:before="200"/>
        <w:ind w:firstLine="540"/>
        <w:jc w:val="both"/>
      </w:pPr>
      <w:r>
        <w:t>заверенной в установленном порядке копии свидетельств о рождении детей - для многодетных семей, имеющих в своем составе трех и более детей в возрасте до 18 лет (по состоянию на дату подачи списков);</w:t>
      </w:r>
    </w:p>
    <w:p w:rsidR="009D02E3" w:rsidRDefault="009D02E3">
      <w:pPr>
        <w:pStyle w:val="ConsPlusNormal"/>
        <w:spacing w:before="200"/>
        <w:ind w:firstLine="540"/>
        <w:jc w:val="both"/>
      </w:pPr>
      <w:r>
        <w:t>заверенной в установленном порядке копии свидетельства о рождении с прочерком в графе "отец" или "мать", или копии решения суда о лишении родительских прав, или справки о рождении (форма 2) для одинокой матери - для одиноких родителей, имеющих детей в возрасте до 18 лет (по состоянию на дату подачи списков);</w:t>
      </w:r>
    </w:p>
    <w:p w:rsidR="009D02E3" w:rsidRDefault="009D02E3">
      <w:pPr>
        <w:pStyle w:val="ConsPlusNormal"/>
        <w:spacing w:before="200"/>
        <w:ind w:firstLine="540"/>
        <w:jc w:val="both"/>
      </w:pPr>
      <w:r>
        <w:t>выписки из Единого государственного реестра недвижимости о правах отдельного лица на имевшиеся (имеющиеся) у него и членов его семьи объекты недвижимости, оформленной не ранее чем за месяц до даты представления;</w:t>
      </w:r>
    </w:p>
    <w:p w:rsidR="009D02E3" w:rsidRDefault="009D02E3">
      <w:pPr>
        <w:pStyle w:val="ConsPlusNormal"/>
        <w:spacing w:before="200"/>
        <w:ind w:firstLine="540"/>
        <w:jc w:val="both"/>
      </w:pPr>
      <w:r>
        <w:t>свидетельства о регистрации по месту жительства - для лиц, не достигших 14-летнего возраста (форма 8), информации о регистрации по месту жительства, действительной на дату подачи списков. В случае регистрации по адресу предоставленного маневренного жилищного фонда дополнительно представляется архивная справка, подтверждающая факт регистрации в пострадавшем от пожара жилом помещении на дату пожара;</w:t>
      </w:r>
    </w:p>
    <w:p w:rsidR="009D02E3" w:rsidRDefault="009D02E3">
      <w:pPr>
        <w:pStyle w:val="ConsPlusNormal"/>
        <w:spacing w:before="200"/>
        <w:ind w:firstLine="540"/>
        <w:jc w:val="both"/>
      </w:pPr>
      <w:r>
        <w:t>заверенной в установленном порядке копии муниципального правового акта, определяющего среднюю рыночную стоимость одного квадратного метра общей площади жилья на четвертый квартал года, предшествующего году предоставления субсидии;</w:t>
      </w:r>
    </w:p>
    <w:p w:rsidR="009D02E3" w:rsidRDefault="009D02E3">
      <w:pPr>
        <w:pStyle w:val="ConsPlusNormal"/>
        <w:spacing w:before="200"/>
        <w:ind w:firstLine="540"/>
        <w:jc w:val="both"/>
      </w:pPr>
      <w:r>
        <w:t>гарантийного письма о выделении средств с последующим представлением выписки из сводной бюджетной росписи бюджета муниципального образования, содержащей сведения об объеме средств на исполнение соответствующих расходных обязательств в год предоставления субсидии.</w:t>
      </w:r>
    </w:p>
    <w:p w:rsidR="009D02E3" w:rsidRDefault="009D02E3">
      <w:pPr>
        <w:pStyle w:val="ConsPlusNormal"/>
        <w:spacing w:before="200"/>
        <w:ind w:firstLine="540"/>
        <w:jc w:val="both"/>
      </w:pPr>
      <w:r>
        <w:t>3.10. Комитет в срок до 30 ноября года, предшествующего году предоставления субсидий, рассматривает представленные муниципальными образованиями заявки на предмет соответствия требованиям настоящего Порядка. Проведение заседания комиссии осуществляется до 15 декабря года, предшествующего году предоставления субсидий.</w:t>
      </w:r>
    </w:p>
    <w:p w:rsidR="009D02E3" w:rsidRDefault="009D02E3">
      <w:pPr>
        <w:pStyle w:val="ConsPlusNormal"/>
        <w:spacing w:before="200"/>
        <w:ind w:firstLine="540"/>
        <w:jc w:val="both"/>
      </w:pPr>
      <w:r>
        <w:t xml:space="preserve">3.11. Изменения в представленную заявку вносятся составившим ее муниципальным </w:t>
      </w:r>
      <w:r>
        <w:lastRenderedPageBreak/>
        <w:t>образованием при условии, что соответствующее письменное уведомление поступило в Комитет до истечения срока подачи заявок.</w:t>
      </w:r>
    </w:p>
    <w:p w:rsidR="009D02E3" w:rsidRDefault="009D02E3">
      <w:pPr>
        <w:pStyle w:val="ConsPlusNormal"/>
        <w:spacing w:before="200"/>
        <w:ind w:firstLine="540"/>
        <w:jc w:val="both"/>
      </w:pPr>
      <w:r>
        <w:t xml:space="preserve">3.12. В заявке отдельно оценивается каждый пакет документов, представленный муниципальным образованием, на отдельного гражданина (семью гражданина), пострадавшего в результате пожара, по методике расчета итоговой оценки в соответствии с </w:t>
      </w:r>
      <w:hyperlink w:anchor="P3869">
        <w:r>
          <w:rPr>
            <w:color w:val="0000FF"/>
          </w:rPr>
          <w:t>пунктом 3.14</w:t>
        </w:r>
      </w:hyperlink>
      <w:r>
        <w:t xml:space="preserve"> настоящего Порядка. Заявки оцениваются по балльной системе.</w:t>
      </w:r>
    </w:p>
    <w:p w:rsidR="009D02E3" w:rsidRDefault="009D02E3">
      <w:pPr>
        <w:pStyle w:val="ConsPlusNormal"/>
        <w:spacing w:before="200"/>
        <w:ind w:firstLine="540"/>
        <w:jc w:val="both"/>
      </w:pPr>
      <w:r>
        <w:t>Победителями признаются муниципальные образования, которые представили пакет документов на гражданина (семью гражданина), пострадавшего в результате пожара, набравший в сумме наибольшее количество баллов.</w:t>
      </w:r>
    </w:p>
    <w:p w:rsidR="009D02E3" w:rsidRDefault="009D02E3">
      <w:pPr>
        <w:pStyle w:val="ConsPlusNormal"/>
        <w:spacing w:before="200"/>
        <w:ind w:firstLine="540"/>
        <w:jc w:val="both"/>
      </w:pPr>
      <w:r>
        <w:t>3.13. Основаниями для отклонения пакета документов, представленного муниципальным образованием в рамках заявки, на отдельного гражданина (семью гражданина), пострадавшего в результате пожара, являются:</w:t>
      </w:r>
    </w:p>
    <w:p w:rsidR="009D02E3" w:rsidRDefault="009D02E3">
      <w:pPr>
        <w:pStyle w:val="ConsPlusNormal"/>
        <w:spacing w:before="200"/>
        <w:ind w:firstLine="540"/>
        <w:jc w:val="both"/>
      </w:pPr>
      <w:r>
        <w:t xml:space="preserve">а) непредставление или представление не в полном объеме документов, указанных в </w:t>
      </w:r>
      <w:hyperlink w:anchor="P3847">
        <w:r>
          <w:rPr>
            <w:color w:val="0000FF"/>
          </w:rPr>
          <w:t>пункте 3.9</w:t>
        </w:r>
      </w:hyperlink>
      <w:r>
        <w:t xml:space="preserve"> настоящего Порядка;</w:t>
      </w:r>
    </w:p>
    <w:p w:rsidR="009D02E3" w:rsidRDefault="009D02E3">
      <w:pPr>
        <w:pStyle w:val="ConsPlusNormal"/>
        <w:spacing w:before="200"/>
        <w:ind w:firstLine="540"/>
        <w:jc w:val="both"/>
      </w:pPr>
      <w:r>
        <w:t>б) недостоверность представленной информации.</w:t>
      </w:r>
    </w:p>
    <w:p w:rsidR="009D02E3" w:rsidRDefault="009D02E3">
      <w:pPr>
        <w:pStyle w:val="ConsPlusNormal"/>
        <w:spacing w:before="200"/>
        <w:ind w:firstLine="540"/>
        <w:jc w:val="both"/>
      </w:pPr>
      <w:r>
        <w:t>Комитет по запросу муниципального образования направляет письменное обоснование отклонения заявленного в рамках заявки пакета документов, представленного на отдельного гражданина (семью гражданина), пострадавшего в результате пожара.</w:t>
      </w:r>
    </w:p>
    <w:p w:rsidR="009D02E3" w:rsidRDefault="009D02E3">
      <w:pPr>
        <w:pStyle w:val="ConsPlusNormal"/>
        <w:spacing w:before="200"/>
        <w:ind w:firstLine="540"/>
        <w:jc w:val="both"/>
      </w:pPr>
      <w:bookmarkStart w:id="66" w:name="P3869"/>
      <w:bookmarkEnd w:id="66"/>
      <w:r>
        <w:t>3.14. Критерии и порядок оценки заявок муниципальных образований.</w:t>
      </w:r>
    </w:p>
    <w:p w:rsidR="009D02E3" w:rsidRDefault="009D02E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08"/>
        <w:gridCol w:w="4535"/>
        <w:gridCol w:w="1361"/>
      </w:tblGrid>
      <w:tr w:rsidR="009D02E3">
        <w:tc>
          <w:tcPr>
            <w:tcW w:w="567" w:type="dxa"/>
          </w:tcPr>
          <w:p w:rsidR="009D02E3" w:rsidRDefault="009D02E3">
            <w:pPr>
              <w:pStyle w:val="ConsPlusNormal"/>
              <w:jc w:val="center"/>
            </w:pPr>
            <w:r>
              <w:t>N п/п</w:t>
            </w:r>
          </w:p>
        </w:tc>
        <w:tc>
          <w:tcPr>
            <w:tcW w:w="2608" w:type="dxa"/>
          </w:tcPr>
          <w:p w:rsidR="009D02E3" w:rsidRDefault="009D02E3">
            <w:pPr>
              <w:pStyle w:val="ConsPlusNormal"/>
              <w:jc w:val="center"/>
            </w:pPr>
            <w:r>
              <w:t>Наименование критерия (О)</w:t>
            </w:r>
          </w:p>
        </w:tc>
        <w:tc>
          <w:tcPr>
            <w:tcW w:w="4535" w:type="dxa"/>
          </w:tcPr>
          <w:p w:rsidR="009D02E3" w:rsidRDefault="009D02E3">
            <w:pPr>
              <w:pStyle w:val="ConsPlusNormal"/>
              <w:jc w:val="center"/>
            </w:pPr>
            <w:r>
              <w:t>Балльная оценка</w:t>
            </w:r>
          </w:p>
        </w:tc>
        <w:tc>
          <w:tcPr>
            <w:tcW w:w="1361" w:type="dxa"/>
          </w:tcPr>
          <w:p w:rsidR="009D02E3" w:rsidRDefault="009D02E3">
            <w:pPr>
              <w:pStyle w:val="ConsPlusNormal"/>
              <w:jc w:val="center"/>
            </w:pPr>
            <w:r>
              <w:t>Удельный вес показателя, проц. (В)</w:t>
            </w:r>
          </w:p>
        </w:tc>
      </w:tr>
      <w:tr w:rsidR="009D02E3">
        <w:tc>
          <w:tcPr>
            <w:tcW w:w="567" w:type="dxa"/>
          </w:tcPr>
          <w:p w:rsidR="009D02E3" w:rsidRDefault="009D02E3">
            <w:pPr>
              <w:pStyle w:val="ConsPlusNormal"/>
              <w:jc w:val="center"/>
            </w:pPr>
            <w:r>
              <w:t>1</w:t>
            </w:r>
          </w:p>
        </w:tc>
        <w:tc>
          <w:tcPr>
            <w:tcW w:w="2608" w:type="dxa"/>
          </w:tcPr>
          <w:p w:rsidR="009D02E3" w:rsidRDefault="009D02E3">
            <w:pPr>
              <w:pStyle w:val="ConsPlusNormal"/>
              <w:jc w:val="center"/>
            </w:pPr>
            <w:r>
              <w:t>2</w:t>
            </w:r>
          </w:p>
        </w:tc>
        <w:tc>
          <w:tcPr>
            <w:tcW w:w="4535" w:type="dxa"/>
          </w:tcPr>
          <w:p w:rsidR="009D02E3" w:rsidRDefault="009D02E3">
            <w:pPr>
              <w:pStyle w:val="ConsPlusNormal"/>
              <w:jc w:val="center"/>
            </w:pPr>
            <w:r>
              <w:t>3</w:t>
            </w:r>
          </w:p>
        </w:tc>
        <w:tc>
          <w:tcPr>
            <w:tcW w:w="1361" w:type="dxa"/>
          </w:tcPr>
          <w:p w:rsidR="009D02E3" w:rsidRDefault="009D02E3">
            <w:pPr>
              <w:pStyle w:val="ConsPlusNormal"/>
              <w:jc w:val="center"/>
            </w:pPr>
            <w:r>
              <w:t>4</w:t>
            </w:r>
          </w:p>
        </w:tc>
      </w:tr>
      <w:tr w:rsidR="009D02E3">
        <w:tc>
          <w:tcPr>
            <w:tcW w:w="567" w:type="dxa"/>
          </w:tcPr>
          <w:p w:rsidR="009D02E3" w:rsidRDefault="009D02E3">
            <w:pPr>
              <w:pStyle w:val="ConsPlusNormal"/>
              <w:jc w:val="center"/>
            </w:pPr>
            <w:r>
              <w:t>1</w:t>
            </w:r>
          </w:p>
        </w:tc>
        <w:tc>
          <w:tcPr>
            <w:tcW w:w="2608" w:type="dxa"/>
          </w:tcPr>
          <w:p w:rsidR="009D02E3" w:rsidRDefault="009D02E3">
            <w:pPr>
              <w:pStyle w:val="ConsPlusNormal"/>
            </w:pPr>
            <w:r>
              <w:t xml:space="preserve">Наличие у граждан льготной категории в соответствии с </w:t>
            </w:r>
            <w:hyperlink w:anchor="P3817">
              <w:r>
                <w:rPr>
                  <w:color w:val="0000FF"/>
                </w:rPr>
                <w:t>пунктом 2.3</w:t>
              </w:r>
            </w:hyperlink>
            <w:r>
              <w:t xml:space="preserve"> настоящего Порядка</w:t>
            </w:r>
          </w:p>
        </w:tc>
        <w:tc>
          <w:tcPr>
            <w:tcW w:w="4535" w:type="dxa"/>
          </w:tcPr>
          <w:p w:rsidR="009D02E3" w:rsidRDefault="009D02E3">
            <w:pPr>
              <w:pStyle w:val="ConsPlusNormal"/>
              <w:jc w:val="center"/>
            </w:pPr>
            <w:r>
              <w:t>50</w:t>
            </w:r>
          </w:p>
        </w:tc>
        <w:tc>
          <w:tcPr>
            <w:tcW w:w="1361" w:type="dxa"/>
          </w:tcPr>
          <w:p w:rsidR="009D02E3" w:rsidRDefault="009D02E3">
            <w:pPr>
              <w:pStyle w:val="ConsPlusNormal"/>
              <w:jc w:val="center"/>
            </w:pPr>
            <w:r>
              <w:t>70</w:t>
            </w:r>
          </w:p>
        </w:tc>
      </w:tr>
      <w:tr w:rsidR="009D02E3">
        <w:tc>
          <w:tcPr>
            <w:tcW w:w="567" w:type="dxa"/>
          </w:tcPr>
          <w:p w:rsidR="009D02E3" w:rsidRDefault="009D02E3">
            <w:pPr>
              <w:pStyle w:val="ConsPlusNormal"/>
              <w:jc w:val="center"/>
            </w:pPr>
            <w:r>
              <w:t>2</w:t>
            </w:r>
          </w:p>
        </w:tc>
        <w:tc>
          <w:tcPr>
            <w:tcW w:w="2608" w:type="dxa"/>
          </w:tcPr>
          <w:p w:rsidR="009D02E3" w:rsidRDefault="009D02E3">
            <w:pPr>
              <w:pStyle w:val="ConsPlusNormal"/>
            </w:pPr>
            <w:r>
              <w:t>Наличие граждан, пострадавших в результате пожара, поставленных на учет в качестве нуждающихся в жилых помещениях, предоставляемых по договору социального найма</w:t>
            </w:r>
          </w:p>
        </w:tc>
        <w:tc>
          <w:tcPr>
            <w:tcW w:w="4535" w:type="dxa"/>
          </w:tcPr>
          <w:p w:rsidR="009D02E3" w:rsidRDefault="009D02E3">
            <w:pPr>
              <w:pStyle w:val="ConsPlusNormal"/>
            </w:pPr>
            <w:r>
              <w:t>Определяется по наличию граждан, заявленных муниципальными образованиями.</w:t>
            </w:r>
          </w:p>
          <w:p w:rsidR="009D02E3" w:rsidRDefault="009D02E3">
            <w:pPr>
              <w:pStyle w:val="ConsPlusNormal"/>
            </w:pPr>
            <w:r>
              <w:t>Баллы распределяются от 1 до 25, чем ранее дата постановки гражданина на учет в качестве нуждающихся в жилых помещениях, предоставляемых по договору социального найма, тем выше балл:</w:t>
            </w:r>
          </w:p>
          <w:p w:rsidR="009D02E3" w:rsidRDefault="009D02E3">
            <w:pPr>
              <w:pStyle w:val="ConsPlusNormal"/>
            </w:pPr>
            <w:r>
              <w:t>в период до 01.05.2005 - 25 баллов;</w:t>
            </w:r>
          </w:p>
          <w:p w:rsidR="009D02E3" w:rsidRDefault="009D02E3">
            <w:pPr>
              <w:pStyle w:val="ConsPlusNormal"/>
            </w:pPr>
            <w:r>
              <w:t>в период с 01.01.2005 до 01.01.2010 - 20 баллов;</w:t>
            </w:r>
          </w:p>
          <w:p w:rsidR="009D02E3" w:rsidRDefault="009D02E3">
            <w:pPr>
              <w:pStyle w:val="ConsPlusNormal"/>
            </w:pPr>
            <w:r>
              <w:t>в период с 01.01.2010 до 01.01.2015 - 15 баллов;</w:t>
            </w:r>
          </w:p>
          <w:p w:rsidR="009D02E3" w:rsidRDefault="009D02E3">
            <w:pPr>
              <w:pStyle w:val="ConsPlusNormal"/>
            </w:pPr>
            <w:r>
              <w:t>в период с 01.01.2015 до 01.01.2018 - 10 баллов;</w:t>
            </w:r>
          </w:p>
          <w:p w:rsidR="009D02E3" w:rsidRDefault="009D02E3">
            <w:pPr>
              <w:pStyle w:val="ConsPlusNormal"/>
            </w:pPr>
            <w:r>
              <w:t>в период с 01.01.2018 до 01.01.2021 - 5 баллов;</w:t>
            </w:r>
          </w:p>
          <w:p w:rsidR="009D02E3" w:rsidRDefault="009D02E3">
            <w:pPr>
              <w:pStyle w:val="ConsPlusNormal"/>
            </w:pPr>
            <w:r>
              <w:t>в период с 01.01.2021 до 01.01.2025 - 1 балл</w:t>
            </w:r>
          </w:p>
        </w:tc>
        <w:tc>
          <w:tcPr>
            <w:tcW w:w="1361" w:type="dxa"/>
          </w:tcPr>
          <w:p w:rsidR="009D02E3" w:rsidRDefault="009D02E3">
            <w:pPr>
              <w:pStyle w:val="ConsPlusNormal"/>
              <w:jc w:val="center"/>
            </w:pPr>
            <w:r>
              <w:t>30</w:t>
            </w:r>
          </w:p>
        </w:tc>
      </w:tr>
    </w:tbl>
    <w:p w:rsidR="009D02E3" w:rsidRDefault="009D02E3">
      <w:pPr>
        <w:pStyle w:val="ConsPlusNormal"/>
        <w:ind w:firstLine="540"/>
        <w:jc w:val="both"/>
      </w:pPr>
    </w:p>
    <w:p w:rsidR="009D02E3" w:rsidRDefault="009D02E3">
      <w:pPr>
        <w:pStyle w:val="ConsPlusNormal"/>
        <w:ind w:firstLine="540"/>
        <w:jc w:val="both"/>
      </w:pPr>
      <w:r>
        <w:t>Методика расчета:</w:t>
      </w:r>
    </w:p>
    <w:p w:rsidR="009D02E3" w:rsidRDefault="009D02E3">
      <w:pPr>
        <w:pStyle w:val="ConsPlusNormal"/>
        <w:ind w:firstLine="540"/>
        <w:jc w:val="both"/>
      </w:pPr>
    </w:p>
    <w:p w:rsidR="009D02E3" w:rsidRDefault="009D02E3">
      <w:pPr>
        <w:pStyle w:val="ConsPlusNormal"/>
        <w:jc w:val="center"/>
      </w:pPr>
      <w:r>
        <w:t>ИО = О</w:t>
      </w:r>
      <w:r>
        <w:rPr>
          <w:vertAlign w:val="subscript"/>
        </w:rPr>
        <w:t>1</w:t>
      </w:r>
      <w:r>
        <w:t xml:space="preserve"> x В</w:t>
      </w:r>
      <w:r>
        <w:rPr>
          <w:vertAlign w:val="subscript"/>
        </w:rPr>
        <w:t>1</w:t>
      </w:r>
      <w:r>
        <w:t xml:space="preserve"> + О</w:t>
      </w:r>
      <w:r>
        <w:rPr>
          <w:vertAlign w:val="subscript"/>
        </w:rPr>
        <w:t>2</w:t>
      </w:r>
      <w:r>
        <w:t xml:space="preserve"> x В</w:t>
      </w:r>
      <w:r>
        <w:rPr>
          <w:vertAlign w:val="subscript"/>
        </w:rPr>
        <w:t>2</w:t>
      </w:r>
      <w:r>
        <w:t>,</w:t>
      </w:r>
    </w:p>
    <w:p w:rsidR="009D02E3" w:rsidRDefault="009D02E3">
      <w:pPr>
        <w:pStyle w:val="ConsPlusNormal"/>
        <w:ind w:firstLine="540"/>
        <w:jc w:val="both"/>
      </w:pPr>
    </w:p>
    <w:p w:rsidR="009D02E3" w:rsidRDefault="009D02E3">
      <w:pPr>
        <w:pStyle w:val="ConsPlusNormal"/>
        <w:ind w:firstLine="540"/>
        <w:jc w:val="both"/>
      </w:pPr>
      <w:r>
        <w:t>где:</w:t>
      </w:r>
    </w:p>
    <w:p w:rsidR="009D02E3" w:rsidRDefault="009D02E3">
      <w:pPr>
        <w:pStyle w:val="ConsPlusNormal"/>
        <w:spacing w:before="200"/>
        <w:ind w:firstLine="540"/>
        <w:jc w:val="both"/>
      </w:pPr>
      <w:r>
        <w:lastRenderedPageBreak/>
        <w:t>ИО - итоговая оценка по пакету документов;</w:t>
      </w:r>
    </w:p>
    <w:p w:rsidR="009D02E3" w:rsidRDefault="009D02E3">
      <w:pPr>
        <w:pStyle w:val="ConsPlusNormal"/>
        <w:spacing w:before="200"/>
        <w:ind w:firstLine="540"/>
        <w:jc w:val="both"/>
      </w:pPr>
      <w:r>
        <w:t>О</w:t>
      </w:r>
      <w:r>
        <w:rPr>
          <w:vertAlign w:val="subscript"/>
        </w:rPr>
        <w:t>1</w:t>
      </w:r>
      <w:r>
        <w:t>, О</w:t>
      </w:r>
      <w:r>
        <w:rPr>
          <w:vertAlign w:val="subscript"/>
        </w:rPr>
        <w:t>2</w:t>
      </w:r>
      <w:r>
        <w:t xml:space="preserve"> - балльная оценка по соответствующему критерию;</w:t>
      </w:r>
    </w:p>
    <w:p w:rsidR="009D02E3" w:rsidRDefault="009D02E3">
      <w:pPr>
        <w:pStyle w:val="ConsPlusNormal"/>
        <w:spacing w:before="200"/>
        <w:ind w:firstLine="540"/>
        <w:jc w:val="both"/>
      </w:pPr>
      <w:r>
        <w:t>В</w:t>
      </w:r>
      <w:r>
        <w:rPr>
          <w:vertAlign w:val="subscript"/>
        </w:rPr>
        <w:t>1</w:t>
      </w:r>
      <w:r>
        <w:t>, В</w:t>
      </w:r>
      <w:r>
        <w:rPr>
          <w:vertAlign w:val="subscript"/>
        </w:rPr>
        <w:t>2</w:t>
      </w:r>
      <w:r>
        <w:t xml:space="preserve"> - вес соответствующего критерия.</w:t>
      </w:r>
    </w:p>
    <w:p w:rsidR="009D02E3" w:rsidRDefault="009D02E3">
      <w:pPr>
        <w:pStyle w:val="ConsPlusNormal"/>
        <w:ind w:firstLine="540"/>
        <w:jc w:val="both"/>
      </w:pPr>
    </w:p>
    <w:p w:rsidR="009D02E3" w:rsidRDefault="009D02E3">
      <w:pPr>
        <w:pStyle w:val="ConsPlusNormal"/>
        <w:ind w:firstLine="540"/>
        <w:jc w:val="both"/>
      </w:pPr>
      <w:r>
        <w:t>3.15. В случае когда заявки получают одинаковое количество баллов, приоритет отдается заявке, в списках которой заявлена семья с более ранней датой постановки на учет в качестве нуждающихся в жилых помещениях, предоставляемых по договору социального найма.</w:t>
      </w:r>
    </w:p>
    <w:p w:rsidR="009D02E3" w:rsidRDefault="009D02E3">
      <w:pPr>
        <w:pStyle w:val="ConsPlusNormal"/>
        <w:spacing w:before="200"/>
        <w:ind w:firstLine="540"/>
        <w:jc w:val="both"/>
      </w:pPr>
      <w:r>
        <w:t>3.16. В случае когда муниципальными образованиями представлены пакеты документов граждан с одинаковой датой постановки на учет, приоритет отдается пакету документов граждан, в котором документ, подтверждающий постановку гражданина и членов его семьи на учет в качестве нуждающихся в жилых помещениях, имеет меньший регистрационный номер.</w:t>
      </w:r>
    </w:p>
    <w:p w:rsidR="009D02E3" w:rsidRDefault="009D02E3">
      <w:pPr>
        <w:pStyle w:val="ConsPlusNormal"/>
        <w:spacing w:before="200"/>
        <w:ind w:firstLine="540"/>
        <w:jc w:val="both"/>
      </w:pPr>
      <w:r>
        <w:t>3.17. В случае когда муниципальными образованиями представлены пакеты документов граждан с одинаковой датой постановки на учет, приоритет отдается пакету документов с более ранней датой произошедшего пожара.</w:t>
      </w:r>
    </w:p>
    <w:p w:rsidR="009D02E3" w:rsidRDefault="009D02E3">
      <w:pPr>
        <w:pStyle w:val="ConsPlusNormal"/>
        <w:spacing w:before="200"/>
        <w:ind w:firstLine="540"/>
        <w:jc w:val="both"/>
      </w:pPr>
      <w:r>
        <w:t>3.18. Результаты конкурсного отбора оформляются протоколом комиссии в течение трех рабочих дней после проведения заседания.</w:t>
      </w:r>
    </w:p>
    <w:p w:rsidR="009D02E3" w:rsidRDefault="009D02E3">
      <w:pPr>
        <w:pStyle w:val="ConsPlusNormal"/>
        <w:spacing w:before="200"/>
        <w:ind w:firstLine="540"/>
        <w:jc w:val="both"/>
      </w:pPr>
      <w:r>
        <w:t>Комитет формирует предложения по распределению субсидий бюджетам муниципальных образований в течение пяти рабочих дней с даты оформления протокола комиссии.</w:t>
      </w:r>
    </w:p>
    <w:p w:rsidR="009D02E3" w:rsidRDefault="009D02E3">
      <w:pPr>
        <w:pStyle w:val="ConsPlusNormal"/>
        <w:spacing w:before="200"/>
        <w:ind w:firstLine="540"/>
        <w:jc w:val="both"/>
      </w:pPr>
      <w:r>
        <w:t>В течение 10 рабочих дней со дня оформления протокола комиссии Комитет уведомляет муниципальные образования о результатах конкурсного отбора путем размещения информации на официальном сайте Комитета в информационно-телекоммуникационной сети "Интернет".</w:t>
      </w:r>
    </w:p>
    <w:p w:rsidR="009D02E3" w:rsidRDefault="009D02E3">
      <w:pPr>
        <w:pStyle w:val="ConsPlusNormal"/>
        <w:jc w:val="center"/>
      </w:pPr>
    </w:p>
    <w:p w:rsidR="009D02E3" w:rsidRDefault="009D02E3">
      <w:pPr>
        <w:pStyle w:val="ConsPlusTitle"/>
        <w:jc w:val="center"/>
        <w:outlineLvl w:val="2"/>
      </w:pPr>
      <w:r>
        <w:t>4. Порядок распределения субсидий</w:t>
      </w:r>
    </w:p>
    <w:p w:rsidR="009D02E3" w:rsidRDefault="009D02E3">
      <w:pPr>
        <w:pStyle w:val="ConsPlusNormal"/>
        <w:ind w:firstLine="540"/>
        <w:jc w:val="both"/>
      </w:pPr>
    </w:p>
    <w:p w:rsidR="009D02E3" w:rsidRDefault="009D02E3">
      <w:pPr>
        <w:pStyle w:val="ConsPlusNormal"/>
        <w:ind w:firstLine="540"/>
        <w:jc w:val="both"/>
      </w:pPr>
      <w:r>
        <w:t>4.1. Распределение субсидий муниципальным образованиям осуществляется исходя из расчетного объема средств, необходимого для достижения значений результата использования субсидии, по формуле:</w:t>
      </w:r>
    </w:p>
    <w:p w:rsidR="009D02E3" w:rsidRDefault="009D02E3">
      <w:pPr>
        <w:pStyle w:val="ConsPlusNormal"/>
        <w:jc w:val="center"/>
      </w:pPr>
    </w:p>
    <w:p w:rsidR="009D02E3" w:rsidRDefault="009D02E3">
      <w:pPr>
        <w:pStyle w:val="ConsPlusNormal"/>
        <w:jc w:val="center"/>
      </w:pPr>
      <w:r>
        <w:t>Сi = РОСi x УСi,</w:t>
      </w:r>
    </w:p>
    <w:p w:rsidR="009D02E3" w:rsidRDefault="009D02E3">
      <w:pPr>
        <w:pStyle w:val="ConsPlusNormal"/>
        <w:ind w:firstLine="540"/>
        <w:jc w:val="both"/>
      </w:pPr>
    </w:p>
    <w:p w:rsidR="009D02E3" w:rsidRDefault="009D02E3">
      <w:pPr>
        <w:pStyle w:val="ConsPlusNormal"/>
        <w:ind w:firstLine="540"/>
        <w:jc w:val="both"/>
      </w:pPr>
      <w:r>
        <w:t>где:</w:t>
      </w:r>
    </w:p>
    <w:p w:rsidR="009D02E3" w:rsidRDefault="009D02E3">
      <w:pPr>
        <w:pStyle w:val="ConsPlusNormal"/>
        <w:spacing w:before="200"/>
        <w:ind w:firstLine="540"/>
        <w:jc w:val="both"/>
      </w:pPr>
      <w:r>
        <w:t>Сi - объем субсидии бюджету i-го муниципального образования;</w:t>
      </w:r>
    </w:p>
    <w:p w:rsidR="009D02E3" w:rsidRDefault="009D02E3">
      <w:pPr>
        <w:pStyle w:val="ConsPlusNormal"/>
        <w:spacing w:before="200"/>
        <w:ind w:firstLine="540"/>
        <w:jc w:val="both"/>
      </w:pPr>
      <w:r>
        <w:t>УСi - предельный уровень софинансирования для i-го муниципального образования;</w:t>
      </w:r>
    </w:p>
    <w:p w:rsidR="009D02E3" w:rsidRDefault="009D02E3">
      <w:pPr>
        <w:pStyle w:val="ConsPlusNormal"/>
        <w:spacing w:before="200"/>
        <w:ind w:firstLine="540"/>
        <w:jc w:val="both"/>
      </w:pPr>
      <w:r>
        <w:t>РОСi - расчетный объем расходов, необходимый для достижения результатов использования субсидии i-м муниципальным образованием, определяемый по формуле:</w:t>
      </w:r>
    </w:p>
    <w:p w:rsidR="009D02E3" w:rsidRDefault="009D02E3">
      <w:pPr>
        <w:pStyle w:val="ConsPlusNormal"/>
        <w:ind w:firstLine="540"/>
        <w:jc w:val="both"/>
      </w:pPr>
    </w:p>
    <w:p w:rsidR="009D02E3" w:rsidRDefault="009D02E3">
      <w:pPr>
        <w:pStyle w:val="ConsPlusNormal"/>
        <w:jc w:val="center"/>
      </w:pPr>
      <w:r>
        <w:t>РОСi = S</w:t>
      </w:r>
      <w:r>
        <w:rPr>
          <w:vertAlign w:val="subscript"/>
        </w:rPr>
        <w:t>i</w:t>
      </w:r>
      <w:r>
        <w:t xml:space="preserve"> x R</w:t>
      </w:r>
      <w:r>
        <w:rPr>
          <w:vertAlign w:val="subscript"/>
        </w:rPr>
        <w:t>i</w:t>
      </w:r>
      <w:r>
        <w:t>,</w:t>
      </w:r>
    </w:p>
    <w:p w:rsidR="009D02E3" w:rsidRDefault="009D02E3">
      <w:pPr>
        <w:pStyle w:val="ConsPlusNormal"/>
        <w:ind w:firstLine="540"/>
        <w:jc w:val="both"/>
      </w:pPr>
    </w:p>
    <w:p w:rsidR="009D02E3" w:rsidRDefault="009D02E3">
      <w:pPr>
        <w:pStyle w:val="ConsPlusNormal"/>
        <w:ind w:firstLine="540"/>
        <w:jc w:val="both"/>
      </w:pPr>
      <w:r>
        <w:t>где:</w:t>
      </w:r>
    </w:p>
    <w:p w:rsidR="009D02E3" w:rsidRDefault="009D02E3">
      <w:pPr>
        <w:pStyle w:val="ConsPlusNormal"/>
        <w:spacing w:before="200"/>
        <w:ind w:firstLine="540"/>
        <w:jc w:val="both"/>
      </w:pPr>
      <w:r>
        <w:t>S</w:t>
      </w:r>
      <w:r>
        <w:rPr>
          <w:vertAlign w:val="subscript"/>
        </w:rPr>
        <w:t>i</w:t>
      </w:r>
      <w:r>
        <w:t xml:space="preserve"> - общая площадь жилых помещений для обеспечения граждан, включенных в итоговый список (33 квадратных метра общей площади жилого помещения - для одиноких граждан, 42 квадратных метра - на семью из двух человек, по 18 квадратных метров на каждого члена семьи - для семьи из трех и более человек);</w:t>
      </w:r>
    </w:p>
    <w:p w:rsidR="009D02E3" w:rsidRDefault="009D02E3">
      <w:pPr>
        <w:pStyle w:val="ConsPlusNormal"/>
        <w:spacing w:before="200"/>
        <w:ind w:firstLine="540"/>
        <w:jc w:val="both"/>
      </w:pPr>
      <w:r>
        <w:t>R</w:t>
      </w:r>
      <w:r>
        <w:rPr>
          <w:vertAlign w:val="subscript"/>
        </w:rPr>
        <w:t>i</w:t>
      </w:r>
      <w:r>
        <w:t xml:space="preserve"> - средняя рыночная стоимость одного квадратного метра общей площади жилья, установленная муниципальным правовым актом органа местного самоуправления i-го муниципального образования на четвертый квартал года подачи документов.</w:t>
      </w:r>
    </w:p>
    <w:p w:rsidR="009D02E3" w:rsidRDefault="009D02E3">
      <w:pPr>
        <w:pStyle w:val="ConsPlusNormal"/>
        <w:ind w:firstLine="540"/>
        <w:jc w:val="both"/>
      </w:pPr>
    </w:p>
    <w:p w:rsidR="009D02E3" w:rsidRDefault="009D02E3">
      <w:pPr>
        <w:pStyle w:val="ConsPlusNormal"/>
        <w:ind w:firstLine="540"/>
        <w:jc w:val="both"/>
      </w:pPr>
      <w:r>
        <w:t xml:space="preserve">В случае если размер средней рыночной стоимости одного квадратного метра общей площади жилья, установленный органом местного самоуправления, меньше размера средней рыночной стоимости одного квадратного метра общей площади жилья, установленного для Ленинградской области уполномоченным федеральным органом исполнительной власти на четвертый квартал года подачи документов, для расчета размера субсидий применяется размер </w:t>
      </w:r>
      <w:r>
        <w:lastRenderedPageBreak/>
        <w:t>средней рыночной стоимости одного квадратного метра общей площади жилья, установленный органом местного самоуправления на четвертый квартал года подачи документов.</w:t>
      </w:r>
    </w:p>
    <w:p w:rsidR="009D02E3" w:rsidRDefault="009D02E3">
      <w:pPr>
        <w:pStyle w:val="ConsPlusNormal"/>
        <w:spacing w:before="200"/>
        <w:ind w:firstLine="540"/>
        <w:jc w:val="both"/>
      </w:pPr>
      <w:r>
        <w:t>В случае если размер установленной органом местного самоуправления средней рыночной стоимости одного квадратного метра общей площади жилья превышает размер средней рыночной стоимости одного квадратного метра общей площади жилья, установленный для Ленинградской области уполномоченным федеральным органом исполнительной власти на четвертый квартал года подачи документов, для расчета размера субсидий применяется размер средней рыночной стоимости одного квадратного метра общей площади жилья, установленный для Ленинградской области уполномоченным федеральным органом исполнительной власти на четвертый квартал года подачи документов.</w:t>
      </w:r>
    </w:p>
    <w:p w:rsidR="009D02E3" w:rsidRDefault="009D02E3">
      <w:pPr>
        <w:pStyle w:val="ConsPlusNormal"/>
        <w:spacing w:before="200"/>
        <w:ind w:firstLine="540"/>
        <w:jc w:val="both"/>
      </w:pPr>
      <w:r>
        <w:t>В случае наличия в собственности у граждан или членов их семей, включенных в итоговый список, жилых помещений размер субсидии муниципальному образованию на обеспечение жильем таких семей рассчитывается с учетом площади имеющегося жилья. Если разница между расчетной площадью жилых помещений для обеспечения граждан, пострадавших в результате пожара, включенных в итоговый список, и площадью имеющегося в собственности гражданина жилья менее площади, рассчитанной как произведение учетной нормы жилья на количество членов семьи, вопрос выделения субсидии для обеспечения жильем такой семьи не рассматривается.</w:t>
      </w:r>
    </w:p>
    <w:p w:rsidR="009D02E3" w:rsidRDefault="009D02E3">
      <w:pPr>
        <w:pStyle w:val="ConsPlusNormal"/>
        <w:spacing w:before="200"/>
        <w:ind w:firstLine="540"/>
        <w:jc w:val="both"/>
      </w:pPr>
      <w:r>
        <w:t>4.2. Распределение субсидий утверждается нормативным правовым актом Правительства Ленинградской области в срок до 1 февраля года предоставления субсидий на очередной финансовый год и на плановый период.</w:t>
      </w:r>
    </w:p>
    <w:p w:rsidR="009D02E3" w:rsidRDefault="009D02E3">
      <w:pPr>
        <w:pStyle w:val="ConsPlusNormal"/>
        <w:spacing w:before="200"/>
        <w:ind w:firstLine="540"/>
        <w:jc w:val="both"/>
      </w:pPr>
      <w:r>
        <w:t>4.3. При изменении объема бюджетных ассигнований областного бюджета Ленинградской области на предоставление субсидий в текущем финансовом году распределение субсидий между муниципальными образованиями, утверждаемое нормативным правовым актом Правительства Ленинградской области, должно быть утверждено в течение 30 календарных дней со дня вступления в силу закона об областном бюджете Ленинградской области на текущий финансовый год и на плановый период, который отражает соответствующие изменения.</w:t>
      </w:r>
    </w:p>
    <w:p w:rsidR="009D02E3" w:rsidRDefault="009D02E3">
      <w:pPr>
        <w:pStyle w:val="ConsPlusNormal"/>
        <w:spacing w:before="200"/>
        <w:ind w:firstLine="540"/>
        <w:jc w:val="both"/>
      </w:pPr>
      <w:r>
        <w:t>4.4. Утвержденный для муниципального образования объем субсидии пересматривается:</w:t>
      </w:r>
    </w:p>
    <w:p w:rsidR="009D02E3" w:rsidRDefault="009D02E3">
      <w:pPr>
        <w:pStyle w:val="ConsPlusNormal"/>
        <w:spacing w:before="200"/>
        <w:ind w:firstLine="540"/>
        <w:jc w:val="both"/>
      </w:pPr>
      <w:r>
        <w:t>а) при уточнении расчетного объема расходов, необходимого для достижения значений результата использования субсидий;</w:t>
      </w:r>
    </w:p>
    <w:p w:rsidR="009D02E3" w:rsidRDefault="009D02E3">
      <w:pPr>
        <w:pStyle w:val="ConsPlusNormal"/>
        <w:spacing w:before="200"/>
        <w:ind w:firstLine="540"/>
        <w:jc w:val="both"/>
      </w:pPr>
      <w:r>
        <w:t>б) при распределении нераспределенного объема субсидий;</w:t>
      </w:r>
    </w:p>
    <w:p w:rsidR="009D02E3" w:rsidRDefault="009D02E3">
      <w:pPr>
        <w:pStyle w:val="ConsPlusNormal"/>
        <w:spacing w:before="200"/>
        <w:ind w:firstLine="540"/>
        <w:jc w:val="both"/>
      </w:pPr>
      <w:r>
        <w:t xml:space="preserve">в) при отсутствии заключенного соглашения в соответствии с </w:t>
      </w:r>
      <w:hyperlink r:id="rId158">
        <w:r>
          <w:rPr>
            <w:color w:val="0000FF"/>
          </w:rPr>
          <w:t>пунктом 4.3</w:t>
        </w:r>
      </w:hyperlink>
      <w:r>
        <w:t xml:space="preserve"> Правил.</w:t>
      </w:r>
    </w:p>
    <w:p w:rsidR="009D02E3" w:rsidRDefault="009D02E3">
      <w:pPr>
        <w:pStyle w:val="ConsPlusNormal"/>
        <w:ind w:firstLine="540"/>
        <w:jc w:val="both"/>
      </w:pPr>
    </w:p>
    <w:p w:rsidR="009D02E3" w:rsidRDefault="009D02E3">
      <w:pPr>
        <w:pStyle w:val="ConsPlusTitle"/>
        <w:jc w:val="center"/>
        <w:outlineLvl w:val="2"/>
      </w:pPr>
      <w:r>
        <w:t>5. Порядок предоставления субсидий</w:t>
      </w:r>
    </w:p>
    <w:p w:rsidR="009D02E3" w:rsidRDefault="009D02E3">
      <w:pPr>
        <w:pStyle w:val="ConsPlusNormal"/>
        <w:ind w:firstLine="540"/>
        <w:jc w:val="both"/>
      </w:pPr>
    </w:p>
    <w:p w:rsidR="009D02E3" w:rsidRDefault="009D02E3">
      <w:pPr>
        <w:pStyle w:val="ConsPlusNormal"/>
        <w:ind w:firstLine="540"/>
        <w:jc w:val="both"/>
      </w:pPr>
      <w:bookmarkStart w:id="67" w:name="P3940"/>
      <w:bookmarkEnd w:id="67"/>
      <w:r>
        <w:t xml:space="preserve">5.1. Соглашение о предоставлении субсидии заключается в срок до 15 февраля года предоставления субсидий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w:t>
      </w:r>
      <w:hyperlink r:id="rId159">
        <w:r>
          <w:rPr>
            <w:color w:val="0000FF"/>
          </w:rPr>
          <w:t>пункта 4.2</w:t>
        </w:r>
      </w:hyperlink>
      <w:r>
        <w:t xml:space="preserve"> Правил.</w:t>
      </w:r>
    </w:p>
    <w:p w:rsidR="009D02E3" w:rsidRDefault="009D02E3">
      <w:pPr>
        <w:pStyle w:val="ConsPlusNormal"/>
        <w:spacing w:before="200"/>
        <w:ind w:firstLine="540"/>
        <w:jc w:val="both"/>
      </w:pPr>
      <w:r>
        <w:t>Соглашения заключаются на основании распределения субсидий между муниципальными образованиями.</w:t>
      </w:r>
    </w:p>
    <w:p w:rsidR="009D02E3" w:rsidRDefault="009D02E3">
      <w:pPr>
        <w:pStyle w:val="ConsPlusNormal"/>
        <w:spacing w:before="200"/>
        <w:ind w:firstLine="540"/>
        <w:jc w:val="both"/>
      </w:pPr>
      <w:r>
        <w:t>Соглашение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9D02E3" w:rsidRDefault="009D02E3">
      <w:pPr>
        <w:pStyle w:val="ConsPlusNormal"/>
        <w:spacing w:before="200"/>
        <w:ind w:firstLine="540"/>
        <w:jc w:val="both"/>
      </w:pPr>
      <w:r>
        <w:t>При включении муниципального образования в перечень получателей субсидий в связи с увеличением объема бюджетных ассигнований областного бюджета Ленинградской области на предоставление субсидий,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субсидий.</w:t>
      </w:r>
    </w:p>
    <w:p w:rsidR="009D02E3" w:rsidRDefault="009D02E3">
      <w:pPr>
        <w:pStyle w:val="ConsPlusNormal"/>
        <w:spacing w:before="200"/>
        <w:ind w:firstLine="540"/>
        <w:jc w:val="both"/>
      </w:pPr>
      <w:r>
        <w:t xml:space="preserve">В случаях внесения изменений в нормативный правовой акт Правительства Ленинградской области, предусматривающих изменения в соответствующем финансовом году объемов бюджетных ассигнований на предоставление субсидии, заключение новых соглашений о </w:t>
      </w:r>
      <w:r>
        <w:lastRenderedPageBreak/>
        <w:t>предоставлении субсидий или дополнительных соглашений к действующим соглашениям, предусматривающих внесение в них изменений и их расторжение, осуществляется не позднее 30 календарных дней после дня вступления в силу указанного нормативного правового акта Правительства Ленинградской области.</w:t>
      </w:r>
    </w:p>
    <w:p w:rsidR="009D02E3" w:rsidRDefault="009D02E3">
      <w:pPr>
        <w:pStyle w:val="ConsPlusNormal"/>
        <w:spacing w:before="200"/>
        <w:ind w:firstLine="540"/>
        <w:jc w:val="both"/>
      </w:pPr>
      <w:r>
        <w:t>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изменения целевых показателей государственной программы Ленинградской области или результатов региональных проектов, а также в случае сокращения размера субсидии.</w:t>
      </w:r>
    </w:p>
    <w:p w:rsidR="009D02E3" w:rsidRDefault="009D02E3">
      <w:pPr>
        <w:pStyle w:val="ConsPlusNormal"/>
        <w:spacing w:before="200"/>
        <w:ind w:firstLine="540"/>
        <w:jc w:val="both"/>
      </w:pPr>
      <w:r>
        <w:t>В заключенные соглашения не позднее 20 декабря текущего финансового года вносятся изменения в части уменьшения бюджетных ассигнований в случаях:</w:t>
      </w:r>
    </w:p>
    <w:p w:rsidR="009D02E3" w:rsidRDefault="009D02E3">
      <w:pPr>
        <w:pStyle w:val="ConsPlusNormal"/>
        <w:spacing w:before="200"/>
        <w:ind w:firstLine="540"/>
        <w:jc w:val="both"/>
      </w:pPr>
      <w:r>
        <w:t>расторжение муниципального контракта, в том числе по причине нарушения сроков исполнения подрядчиком обязательств по муниципальному контракту;</w:t>
      </w:r>
    </w:p>
    <w:p w:rsidR="009D02E3" w:rsidRDefault="009D02E3">
      <w:pPr>
        <w:pStyle w:val="ConsPlusNormal"/>
        <w:spacing w:before="200"/>
        <w:ind w:firstLine="540"/>
        <w:jc w:val="both"/>
      </w:pPr>
      <w:r>
        <w:t>наличия экономии, полученной по результатам заключения муниципальных контрактов на закупку товаров, работ, услуг для обеспечения муниципальных нужд, источником финансового обеспечения которых является субсидия из областного бюджета;</w:t>
      </w:r>
    </w:p>
    <w:p w:rsidR="009D02E3" w:rsidRDefault="009D02E3">
      <w:pPr>
        <w:pStyle w:val="ConsPlusNormal"/>
        <w:spacing w:before="200"/>
        <w:ind w:firstLine="540"/>
        <w:jc w:val="both"/>
      </w:pPr>
      <w:r>
        <w:t>полного или частичного отказа муниципального образования от средств субсидии, распределенных ему в соответствии с порядком предоставления субсидий, подтвержденного письмом муниципального образования;</w:t>
      </w:r>
    </w:p>
    <w:p w:rsidR="009D02E3" w:rsidRDefault="009D02E3">
      <w:pPr>
        <w:pStyle w:val="ConsPlusNormal"/>
        <w:spacing w:before="200"/>
        <w:ind w:firstLine="540"/>
        <w:jc w:val="both"/>
      </w:pPr>
      <w:r>
        <w:t xml:space="preserve">продления срока достижения значений результатов использования субсидии в соответствии с </w:t>
      </w:r>
      <w:hyperlink r:id="rId160">
        <w:r>
          <w:rPr>
            <w:color w:val="0000FF"/>
          </w:rPr>
          <w:t>пунктом 5.6</w:t>
        </w:r>
      </w:hyperlink>
      <w:r>
        <w:t xml:space="preserve"> Правил.</w:t>
      </w:r>
    </w:p>
    <w:p w:rsidR="009D02E3" w:rsidRDefault="009D02E3">
      <w:pPr>
        <w:pStyle w:val="ConsPlusNormal"/>
        <w:spacing w:before="200"/>
        <w:ind w:firstLine="540"/>
        <w:jc w:val="both"/>
      </w:pPr>
      <w:r>
        <w:t>Не допускается заключение соглашения о предоставлении субсидии (дополнительных соглашений к соглашению, предусматривающих внесение в него изменений), предусматривающего превышение утвержденного предельного уровня софинансирования Ленинградской областью объема расходного обязательства муниципального образования.</w:t>
      </w:r>
    </w:p>
    <w:p w:rsidR="009D02E3" w:rsidRDefault="009D02E3">
      <w:pPr>
        <w:pStyle w:val="ConsPlusNormal"/>
        <w:spacing w:before="200"/>
        <w:ind w:firstLine="540"/>
        <w:jc w:val="both"/>
      </w:pPr>
      <w:r>
        <w:t xml:space="preserve">В случае отсутствия в сроки, указанные в </w:t>
      </w:r>
      <w:hyperlink w:anchor="P3940">
        <w:r>
          <w:rPr>
            <w:color w:val="0000FF"/>
          </w:rPr>
          <w:t>пункте 5.1</w:t>
        </w:r>
      </w:hyperlink>
      <w:r>
        <w:t xml:space="preserve"> настоящего Порядка, заключенного соглашения о предоставлении субсидий бюджетные ассигнования областного бюджета на предоставление субсидий, предусмотренные соответствующему главному распорядителю бюджетных средств областного бюджета на текущий финансовой год в размере, равном размеру субсидии соответствующему муниципальному образованию, подлежат в соответствии с порядком, установленным постановлением Правительства Ленинградской области, перераспределению в целях увеличения бюджетных ассигнований резервного фонда Правительства Ленинградской области для оказания финансовой помощи местным бюджетам.</w:t>
      </w:r>
    </w:p>
    <w:p w:rsidR="009D02E3" w:rsidRDefault="009D02E3">
      <w:pPr>
        <w:pStyle w:val="ConsPlusNormal"/>
        <w:spacing w:before="200"/>
        <w:ind w:firstLine="540"/>
        <w:jc w:val="both"/>
      </w:pPr>
      <w:r>
        <w:t xml:space="preserve">5.2. Муниципальное образование при заключении соглашения представляет в Комитет документы, предусмотренные </w:t>
      </w:r>
      <w:hyperlink r:id="rId161">
        <w:r>
          <w:rPr>
            <w:color w:val="0000FF"/>
          </w:rPr>
          <w:t>пунктом 4.4</w:t>
        </w:r>
      </w:hyperlink>
      <w:r>
        <w:t xml:space="preserve"> Правил.</w:t>
      </w:r>
    </w:p>
    <w:p w:rsidR="009D02E3" w:rsidRDefault="009D02E3">
      <w:pPr>
        <w:pStyle w:val="ConsPlusNormal"/>
        <w:spacing w:before="200"/>
        <w:ind w:firstLine="540"/>
        <w:jc w:val="both"/>
      </w:pPr>
      <w:r>
        <w:t>5.3. Предоставление субсидий бюджетам муниципальных образований осуществляется в пределах бюджетных ассигнований, утвержденных в сводной бюджетной росписи областного бюджета Ленинградской области для главного распорядителя средств областного бюджета - Комитета, и доведенных лимитов бюджетных обязательств на текущий финансовый год в соответствии с условиями соглашения.</w:t>
      </w:r>
    </w:p>
    <w:p w:rsidR="009D02E3" w:rsidRDefault="009D02E3">
      <w:pPr>
        <w:pStyle w:val="ConsPlusNormal"/>
        <w:spacing w:before="200"/>
        <w:ind w:firstLine="540"/>
        <w:jc w:val="both"/>
      </w:pPr>
      <w:r>
        <w:t>5.4. Перечисление муниципальному образованию субсидии осуществляется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являются эти субсидии.</w:t>
      </w:r>
    </w:p>
    <w:p w:rsidR="009D02E3" w:rsidRDefault="009D02E3">
      <w:pPr>
        <w:pStyle w:val="ConsPlusNormal"/>
        <w:spacing w:before="200"/>
        <w:ind w:firstLine="540"/>
        <w:jc w:val="both"/>
      </w:pPr>
      <w:r>
        <w:t>5.5. Администрации муниципальных образований представляют в Комитет документы, подтверждающие фактическую потребность в осуществлении расходов. Перечень и формы документов, подтверждающих потребность в осуществлении расходов за счет средств субсидий, определяются соглашением.</w:t>
      </w:r>
    </w:p>
    <w:p w:rsidR="009D02E3" w:rsidRDefault="009D02E3">
      <w:pPr>
        <w:pStyle w:val="ConsPlusNormal"/>
        <w:spacing w:before="200"/>
        <w:ind w:firstLine="540"/>
        <w:jc w:val="both"/>
      </w:pPr>
      <w:r>
        <w:t>Комитет в течение трех рабочих дней проверяет полноту и достоверность документов, представленных администрациями муниципальных образований.</w:t>
      </w:r>
    </w:p>
    <w:p w:rsidR="009D02E3" w:rsidRDefault="009D02E3">
      <w:pPr>
        <w:pStyle w:val="ConsPlusNormal"/>
        <w:spacing w:before="200"/>
        <w:ind w:firstLine="540"/>
        <w:jc w:val="both"/>
      </w:pPr>
      <w:r>
        <w:t xml:space="preserve">При отсутствии замечаний по представленным документам решение о перечислении субсидии из областного бюджета Ленинградской области местному бюджету в пределах суммы, </w:t>
      </w:r>
      <w:r>
        <w:lastRenderedPageBreak/>
        <w:t>необходимой для оплаты денежных обязательств получателя средств местного бюджета, соответствующих цели предоставления субсидии, принимается Комитетом не позднее седьмого рабочего дня с даты поступления документов, подтверждающих потребность муниципального образования в осуществлении расходов.</w:t>
      </w:r>
    </w:p>
    <w:p w:rsidR="009D02E3" w:rsidRDefault="009D02E3">
      <w:pPr>
        <w:pStyle w:val="ConsPlusNormal"/>
        <w:spacing w:before="200"/>
        <w:ind w:firstLine="540"/>
        <w:jc w:val="both"/>
      </w:pPr>
      <w:r>
        <w:t>5.6. Перечисление субсидий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 исходя из фактической потребности в осуществлении расходов за счет средств субсидий.</w:t>
      </w:r>
    </w:p>
    <w:p w:rsidR="009D02E3" w:rsidRDefault="009D02E3">
      <w:pPr>
        <w:pStyle w:val="ConsPlusNormal"/>
        <w:spacing w:before="200"/>
        <w:ind w:firstLine="540"/>
        <w:jc w:val="both"/>
      </w:pPr>
      <w:r>
        <w:t>5.7. Ответственность за достоверность представляемых документов и сведений, а также за нецелевое использование субсидий несут администрации муниципальных образований.</w:t>
      </w:r>
    </w:p>
    <w:p w:rsidR="009D02E3" w:rsidRDefault="009D02E3">
      <w:pPr>
        <w:pStyle w:val="ConsPlusNormal"/>
        <w:spacing w:before="200"/>
        <w:ind w:firstLine="540"/>
        <w:jc w:val="both"/>
      </w:pPr>
      <w:r>
        <w:t>5.8. Субсидии, не использованные в текущем финансовом году, подлежат возврату в областной бюджет Ленинградской области в порядке и сроки, установленные правовым актом Комитета финансов Ленинградской области.</w:t>
      </w:r>
    </w:p>
    <w:p w:rsidR="009D02E3" w:rsidRDefault="009D02E3">
      <w:pPr>
        <w:pStyle w:val="ConsPlusNormal"/>
        <w:spacing w:before="200"/>
        <w:ind w:firstLine="540"/>
        <w:jc w:val="both"/>
      </w:pPr>
      <w:r>
        <w:t>5.9. Муниципальные образования возвращают разницу между объемом субсидий, предоставленным бюджетам муниципальных образований, и объемом средств, затраченных на приобретение жилых помещений, в областной бюджет Ленинградской области в процентном соотношении в соответствии с предельным уровнем софинансирования, установленным для муниципального образования.</w:t>
      </w:r>
    </w:p>
    <w:p w:rsidR="009D02E3" w:rsidRDefault="009D02E3">
      <w:pPr>
        <w:pStyle w:val="ConsPlusNormal"/>
        <w:spacing w:before="200"/>
        <w:ind w:firstLine="540"/>
        <w:jc w:val="both"/>
      </w:pPr>
      <w:r>
        <w:t>Допускается приобретение муниципальным образованием жилых помещений большей площади (относительно Si) в пределах выделенной субсидии с учетом предельного уровня софинансирования, установленного для муниципального образования.</w:t>
      </w:r>
    </w:p>
    <w:p w:rsidR="009D02E3" w:rsidRDefault="009D02E3">
      <w:pPr>
        <w:pStyle w:val="ConsPlusNormal"/>
        <w:spacing w:before="200"/>
        <w:ind w:firstLine="540"/>
        <w:jc w:val="both"/>
      </w:pPr>
      <w:r>
        <w:t>В случае приобретения муниципальным образованием жилых помещений стоимостью, превышающей объем выделенной субсидии (за счет приобретения жилого помещения большей площади (относительно Si) либо за счет превышения стоимости одного квадратного метра общей площади жилья, принятой для расчета размера субсидий (Ri), разница между расчетным размером субсидий (Сi) и ценой приобретения жилого помещения осуществляется за счет средств муниципального образования.</w:t>
      </w:r>
    </w:p>
    <w:p w:rsidR="009D02E3" w:rsidRDefault="009D02E3">
      <w:pPr>
        <w:pStyle w:val="ConsPlusNormal"/>
        <w:spacing w:before="200"/>
        <w:ind w:firstLine="540"/>
        <w:jc w:val="both"/>
      </w:pPr>
      <w:r>
        <w:t xml:space="preserve">Допускается уменьшение площади приобретаемого жилого помещения (относительно Si) не более чем на 15 процентов в пределах выделенной субсидии с учетом предельного уровня софинансирования, установленного для муниципального образования, при условии соблюдения требований, установленных </w:t>
      </w:r>
      <w:hyperlink w:anchor="P3823">
        <w:r>
          <w:rPr>
            <w:color w:val="0000FF"/>
          </w:rPr>
          <w:t>пунктом 2.5</w:t>
        </w:r>
      </w:hyperlink>
      <w:r>
        <w:t xml:space="preserve"> настоящего Порядка.</w:t>
      </w:r>
    </w:p>
    <w:p w:rsidR="009D02E3" w:rsidRDefault="009D02E3">
      <w:pPr>
        <w:pStyle w:val="ConsPlusNormal"/>
        <w:spacing w:before="200"/>
        <w:ind w:firstLine="540"/>
        <w:jc w:val="both"/>
      </w:pPr>
      <w:r>
        <w:t>5.10. Муниципальные образования при приобретении жилых помещений в течение 10 рабочих дней после государственной регистрации договоров купли-продажи жилых помещений представляют в Комитет копии свидетельств о государственной регистрации права муниципальной собственности на жилые помещения, документов, подтверждающих фактическое предоставление квартир по договору социального найма и снятие граждан с учета в качестве нуждающихся в жилых помещениях, предоставляемых по договору социального найма.</w:t>
      </w:r>
    </w:p>
    <w:p w:rsidR="009D02E3" w:rsidRDefault="009D02E3">
      <w:pPr>
        <w:pStyle w:val="ConsPlusNormal"/>
        <w:spacing w:before="200"/>
        <w:ind w:firstLine="540"/>
        <w:jc w:val="both"/>
      </w:pPr>
      <w:r>
        <w:t>5.11. Муниципальные образования в течение 10 рабочих дней после завершения строительства жилого дома представляют в Комитет копию разрешения на ввод объекта в эксплуатацию, в течение 40 рабочих дней - копии документов, подтверждающих фактическое предоставление квартир по договору социального найма и снятие граждан с учета в качестве нуждающихся в жилых помещениях, предоставляемых по договору социального найма, копию свидетельства о государственной регистрации права муниципальной собственности на жилые помещения.</w:t>
      </w:r>
    </w:p>
    <w:p w:rsidR="009D02E3" w:rsidRDefault="009D02E3">
      <w:pPr>
        <w:pStyle w:val="ConsPlusNormal"/>
        <w:spacing w:before="200"/>
        <w:ind w:firstLine="540"/>
        <w:jc w:val="both"/>
      </w:pPr>
      <w:r>
        <w:t>5.12. Принятие решения о подтверждении потребности в текущем году в остатках субсидий, предоставленных в отчетном году, допускается однократно в течение срока действия соглашения.</w:t>
      </w:r>
    </w:p>
    <w:p w:rsidR="009D02E3" w:rsidRDefault="009D02E3">
      <w:pPr>
        <w:pStyle w:val="ConsPlusNormal"/>
        <w:spacing w:before="200"/>
        <w:ind w:firstLine="540"/>
        <w:jc w:val="both"/>
      </w:pPr>
      <w:r>
        <w:t>5.13. Контроль за соблюдением целей, порядка и условий предоставления субсидий, а также за соблюдением условий соглашений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9D02E3" w:rsidRDefault="009D02E3">
      <w:pPr>
        <w:pStyle w:val="ConsPlusNormal"/>
        <w:spacing w:before="200"/>
        <w:ind w:firstLine="540"/>
        <w:jc w:val="both"/>
      </w:pPr>
      <w:r>
        <w:t xml:space="preserve">Обеспечение соблюдения муниципальными образованиями целей, порядка и условий </w:t>
      </w:r>
      <w:r>
        <w:lastRenderedPageBreak/>
        <w:t>предоставления субсидий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9D02E3" w:rsidRDefault="009D02E3">
      <w:pPr>
        <w:pStyle w:val="ConsPlusNormal"/>
        <w:spacing w:before="200"/>
        <w:ind w:firstLine="540"/>
        <w:jc w:val="both"/>
      </w:pPr>
      <w:r>
        <w:t>5.14. Администрации муниципальных образований ежемесячно до пятого числа месяца, следующего за отчетным, представляют в Комитет отчет об использовании субсидий и документы, предусмотренные соглашением. Документы представляются на бумажном и электронном носителях.</w:t>
      </w:r>
    </w:p>
    <w:p w:rsidR="009D02E3" w:rsidRDefault="009D02E3">
      <w:pPr>
        <w:pStyle w:val="ConsPlusNormal"/>
        <w:spacing w:before="200"/>
        <w:ind w:firstLine="540"/>
        <w:jc w:val="both"/>
      </w:pPr>
      <w:r>
        <w:t>5.15. Комитет ежеквартально до 10-го числа месяца, следующего за отчетным кварталом, представляет в Комитет финансов Ленинградской области отчет об использовании субсидий.</w:t>
      </w:r>
    </w:p>
    <w:p w:rsidR="009D02E3" w:rsidRDefault="009D02E3">
      <w:pPr>
        <w:pStyle w:val="ConsPlusNormal"/>
        <w:spacing w:before="200"/>
        <w:ind w:firstLine="540"/>
        <w:jc w:val="both"/>
      </w:pPr>
      <w:r>
        <w:t>5.16. 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rsidR="009D02E3" w:rsidRDefault="009D02E3">
      <w:pPr>
        <w:pStyle w:val="ConsPlusNormal"/>
        <w:jc w:val="center"/>
      </w:pPr>
    </w:p>
    <w:p w:rsidR="009D02E3" w:rsidRDefault="009D02E3">
      <w:pPr>
        <w:pStyle w:val="ConsPlusTitle"/>
        <w:jc w:val="center"/>
        <w:outlineLvl w:val="2"/>
      </w:pPr>
      <w:r>
        <w:t>6. Меры ответственности за недостижение значений результатов</w:t>
      </w:r>
    </w:p>
    <w:p w:rsidR="009D02E3" w:rsidRDefault="009D02E3">
      <w:pPr>
        <w:pStyle w:val="ConsPlusTitle"/>
        <w:jc w:val="center"/>
      </w:pPr>
      <w:r>
        <w:t>использования субсидий</w:t>
      </w:r>
    </w:p>
    <w:p w:rsidR="009D02E3" w:rsidRDefault="009D02E3">
      <w:pPr>
        <w:pStyle w:val="ConsPlusNormal"/>
        <w:ind w:firstLine="540"/>
        <w:jc w:val="both"/>
      </w:pPr>
    </w:p>
    <w:p w:rsidR="009D02E3" w:rsidRDefault="009D02E3">
      <w:pPr>
        <w:pStyle w:val="ConsPlusNormal"/>
        <w:ind w:firstLine="540"/>
        <w:jc w:val="both"/>
      </w:pPr>
      <w:r>
        <w:t xml:space="preserve">6.1. В случае недостижения муниципальным образованием значений результатов использования субсидии, установленных соглашением, к нему применяются меры ответственности по основаниям и в порядке, предусмотренным </w:t>
      </w:r>
      <w:hyperlink r:id="rId162">
        <w:r>
          <w:rPr>
            <w:color w:val="0000FF"/>
          </w:rPr>
          <w:t>разделом 5</w:t>
        </w:r>
      </w:hyperlink>
      <w:r>
        <w:t xml:space="preserve"> Правил.</w:t>
      </w:r>
    </w:p>
    <w:p w:rsidR="009D02E3" w:rsidRDefault="009D02E3">
      <w:pPr>
        <w:pStyle w:val="ConsPlusNormal"/>
        <w:ind w:firstLine="540"/>
        <w:jc w:val="both"/>
      </w:pPr>
    </w:p>
    <w:p w:rsidR="009D02E3" w:rsidRDefault="009D02E3">
      <w:pPr>
        <w:pStyle w:val="ConsPlusNormal"/>
        <w:jc w:val="right"/>
      </w:pPr>
    </w:p>
    <w:p w:rsidR="009D02E3" w:rsidRDefault="009D02E3">
      <w:pPr>
        <w:pStyle w:val="ConsPlusNormal"/>
        <w:jc w:val="right"/>
      </w:pPr>
    </w:p>
    <w:p w:rsidR="009D02E3" w:rsidRDefault="009D02E3">
      <w:pPr>
        <w:pStyle w:val="ConsPlusNormal"/>
        <w:jc w:val="right"/>
      </w:pPr>
    </w:p>
    <w:p w:rsidR="009D02E3" w:rsidRDefault="009D02E3">
      <w:pPr>
        <w:pStyle w:val="ConsPlusNormal"/>
        <w:jc w:val="right"/>
      </w:pPr>
    </w:p>
    <w:p w:rsidR="009D02E3" w:rsidRDefault="009D02E3">
      <w:pPr>
        <w:pStyle w:val="ConsPlusNormal"/>
        <w:jc w:val="right"/>
        <w:outlineLvl w:val="1"/>
      </w:pPr>
      <w:r>
        <w:t>Приложение 17</w:t>
      </w:r>
    </w:p>
    <w:p w:rsidR="009D02E3" w:rsidRDefault="009D02E3">
      <w:pPr>
        <w:pStyle w:val="ConsPlusNormal"/>
        <w:jc w:val="right"/>
      </w:pPr>
      <w:r>
        <w:t>к государственной программе...</w:t>
      </w:r>
    </w:p>
    <w:p w:rsidR="009D02E3" w:rsidRDefault="009D02E3">
      <w:pPr>
        <w:pStyle w:val="ConsPlusNormal"/>
        <w:jc w:val="right"/>
      </w:pPr>
    </w:p>
    <w:p w:rsidR="009D02E3" w:rsidRDefault="009D02E3">
      <w:pPr>
        <w:pStyle w:val="ConsPlusTitle"/>
        <w:jc w:val="center"/>
      </w:pPr>
      <w:bookmarkStart w:id="68" w:name="P3987"/>
      <w:bookmarkEnd w:id="68"/>
      <w:r>
        <w:t>ПОРЯДОК</w:t>
      </w:r>
    </w:p>
    <w:p w:rsidR="009D02E3" w:rsidRDefault="009D02E3">
      <w:pPr>
        <w:pStyle w:val="ConsPlusTitle"/>
        <w:jc w:val="center"/>
      </w:pPr>
      <w:r>
        <w:t>ПРЕДОСТАВЛЕНИЯ И РАСПРЕДЕЛЕНИЯ СУБСИДИЙ ИЗ ОБЛАСТНОГО</w:t>
      </w:r>
    </w:p>
    <w:p w:rsidR="009D02E3" w:rsidRDefault="009D02E3">
      <w:pPr>
        <w:pStyle w:val="ConsPlusTitle"/>
        <w:jc w:val="center"/>
      </w:pPr>
      <w:r>
        <w:t>БЮДЖЕТА ЛЕНИНГРАДСКОЙ ОБЛАСТИ БЮДЖЕТАМ МУНИЦИПАЛЬНЫХ</w:t>
      </w:r>
    </w:p>
    <w:p w:rsidR="009D02E3" w:rsidRDefault="009D02E3">
      <w:pPr>
        <w:pStyle w:val="ConsPlusTitle"/>
        <w:jc w:val="center"/>
      </w:pPr>
      <w:r>
        <w:t>ОБРАЗОВАНИЙ ЛЕНИНГРАДСКОЙ ОБЛАСТИ НА ПРОЕКТИРОВАНИЕ</w:t>
      </w:r>
    </w:p>
    <w:p w:rsidR="009D02E3" w:rsidRDefault="009D02E3">
      <w:pPr>
        <w:pStyle w:val="ConsPlusTitle"/>
        <w:jc w:val="center"/>
      </w:pPr>
      <w:r>
        <w:t>И СТРОИТЕЛЬСТВО ОБЪЕКТОВ ИНЖЕНЕРНОЙ И ТРАНСПОРТНОЙ</w:t>
      </w:r>
    </w:p>
    <w:p w:rsidR="009D02E3" w:rsidRDefault="009D02E3">
      <w:pPr>
        <w:pStyle w:val="ConsPlusTitle"/>
        <w:jc w:val="center"/>
      </w:pPr>
      <w:r>
        <w:t>ИНФРАСТРУКТУРЫ НА ЗЕМЕЛЬНЫХ УЧАСТКАХ, ПРЕДОСТАВЛЕННЫХ</w:t>
      </w:r>
    </w:p>
    <w:p w:rsidR="009D02E3" w:rsidRDefault="009D02E3">
      <w:pPr>
        <w:pStyle w:val="ConsPlusTitle"/>
        <w:jc w:val="center"/>
      </w:pPr>
      <w:r>
        <w:t>БЕСПЛАТНО ГРАЖДАНАМ</w:t>
      </w:r>
    </w:p>
    <w:p w:rsidR="009D02E3" w:rsidRDefault="009D02E3">
      <w:pPr>
        <w:pStyle w:val="ConsPlusNormal"/>
        <w:jc w:val="center"/>
      </w:pPr>
    </w:p>
    <w:p w:rsidR="009D02E3" w:rsidRDefault="009D02E3">
      <w:pPr>
        <w:pStyle w:val="ConsPlusTitle"/>
        <w:jc w:val="center"/>
        <w:outlineLvl w:val="2"/>
      </w:pPr>
      <w:r>
        <w:t>1. Общие положения</w:t>
      </w:r>
    </w:p>
    <w:p w:rsidR="009D02E3" w:rsidRDefault="009D02E3">
      <w:pPr>
        <w:pStyle w:val="ConsPlusNormal"/>
        <w:jc w:val="center"/>
      </w:pPr>
    </w:p>
    <w:p w:rsidR="009D02E3" w:rsidRDefault="009D02E3">
      <w:pPr>
        <w:pStyle w:val="ConsPlusNormal"/>
        <w:ind w:firstLine="540"/>
        <w:jc w:val="both"/>
      </w:pPr>
      <w:r>
        <w:t xml:space="preserve">1.1. Настоящий Порядок определяет цели и условия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создание инженерной и транспортной инфраструктуры на земельных участках, предоставленных (предназначенных для предоставления) бесплатно гражданам в соответствии с областным </w:t>
      </w:r>
      <w:hyperlink r:id="rId163">
        <w:r>
          <w:rPr>
            <w:color w:val="0000FF"/>
          </w:rPr>
          <w:t>законом</w:t>
        </w:r>
      </w:hyperlink>
      <w:r>
        <w:t xml:space="preserve"> от 14 октября 2008 года N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и многодетным семьям в соответствии с областным </w:t>
      </w:r>
      <w:hyperlink r:id="rId164">
        <w:r>
          <w:rPr>
            <w:color w:val="0000FF"/>
          </w:rPr>
          <w:t>законом</w:t>
        </w:r>
      </w:hyperlink>
      <w:r>
        <w:t xml:space="preserve"> от 17 июля 2018 года N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(далее - областной закон N 105-оз, областной закон N 75-оз, субсидии).</w:t>
      </w:r>
    </w:p>
    <w:p w:rsidR="009D02E3" w:rsidRDefault="009D02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D02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02E3" w:rsidRDefault="009D02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02E3" w:rsidRDefault="009D02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02E3" w:rsidRDefault="009D02E3">
            <w:pPr>
              <w:pStyle w:val="ConsPlusNormal"/>
              <w:jc w:val="both"/>
            </w:pPr>
            <w:r>
              <w:rPr>
                <w:color w:val="392C69"/>
              </w:rPr>
              <w:t>КонсультантПлюс: примечание.</w:t>
            </w:r>
          </w:p>
          <w:p w:rsidR="009D02E3" w:rsidRDefault="009D02E3">
            <w:pPr>
              <w:pStyle w:val="ConsPlusNormal"/>
              <w:jc w:val="both"/>
            </w:pPr>
            <w:r>
              <w:rPr>
                <w:color w:val="392C69"/>
              </w:rPr>
              <w:t>В официальном тексте документа, видимо, допущены опечатки: имеются в виду п. 4, 5 ч. 1 ст. 14, п. 5 ч. 1 ст. 15, п. 4, 5 ч. 1 ст. 16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9D02E3" w:rsidRDefault="009D02E3">
            <w:pPr>
              <w:pStyle w:val="ConsPlusNormal"/>
            </w:pPr>
          </w:p>
        </w:tc>
      </w:tr>
    </w:tbl>
    <w:p w:rsidR="009D02E3" w:rsidRDefault="009D02E3">
      <w:pPr>
        <w:pStyle w:val="ConsPlusNormal"/>
        <w:spacing w:before="260"/>
        <w:ind w:firstLine="540"/>
        <w:jc w:val="both"/>
      </w:pPr>
      <w:r>
        <w:t xml:space="preserve">1.2. Субсидии предоставляются на софинансирование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соответствии с </w:t>
      </w:r>
      <w:hyperlink r:id="rId165">
        <w:r>
          <w:rPr>
            <w:color w:val="0000FF"/>
          </w:rPr>
          <w:t>пунктами 4</w:t>
        </w:r>
      </w:hyperlink>
      <w:r>
        <w:t xml:space="preserve">, </w:t>
      </w:r>
      <w:hyperlink r:id="rId166">
        <w:r>
          <w:rPr>
            <w:color w:val="0000FF"/>
          </w:rPr>
          <w:t>5 статьи 14</w:t>
        </w:r>
      </w:hyperlink>
      <w:r>
        <w:t xml:space="preserve">, </w:t>
      </w:r>
      <w:hyperlink r:id="rId167">
        <w:r>
          <w:rPr>
            <w:color w:val="0000FF"/>
          </w:rPr>
          <w:t>пунктом 5 статьи 15</w:t>
        </w:r>
      </w:hyperlink>
      <w:r>
        <w:t xml:space="preserve">, и </w:t>
      </w:r>
      <w:hyperlink r:id="rId168">
        <w:r>
          <w:rPr>
            <w:color w:val="0000FF"/>
          </w:rPr>
          <w:t>пунктами 4</w:t>
        </w:r>
      </w:hyperlink>
      <w:r>
        <w:t xml:space="preserve">, </w:t>
      </w:r>
      <w:hyperlink r:id="rId169">
        <w:r>
          <w:rPr>
            <w:color w:val="0000FF"/>
          </w:rPr>
          <w:t>5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 (далее - </w:t>
      </w:r>
      <w:r>
        <w:lastRenderedPageBreak/>
        <w:t xml:space="preserve">Федеральный закон от 6 октября 2003 года N 131-ФЗ). Субсидии в соответствии с </w:t>
      </w:r>
      <w:hyperlink r:id="rId170">
        <w:r>
          <w:rPr>
            <w:color w:val="0000FF"/>
          </w:rPr>
          <w:t>пунктом 5 статьи 15</w:t>
        </w:r>
      </w:hyperlink>
      <w:r>
        <w:t xml:space="preserve"> Федерального закона от 6 октября 2003 года N 131-ФЗ предоставляются на софинансирование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на землях сельскохозяйственного назначения в целях реализации </w:t>
      </w:r>
      <w:hyperlink r:id="rId171">
        <w:r>
          <w:rPr>
            <w:color w:val="0000FF"/>
          </w:rPr>
          <w:t>пункта 7 статьи 4</w:t>
        </w:r>
      </w:hyperlink>
      <w:r>
        <w:t xml:space="preserve"> областного закона N 75-оз.</w:t>
      </w:r>
    </w:p>
    <w:p w:rsidR="009D02E3" w:rsidRDefault="009D02E3">
      <w:pPr>
        <w:pStyle w:val="ConsPlusNormal"/>
        <w:spacing w:before="200"/>
        <w:ind w:firstLine="540"/>
        <w:jc w:val="both"/>
      </w:pPr>
      <w:r>
        <w:t>Главным распорядителем бюджетных средств является комитет по строительству Ленинградской области (далее - Комитет).</w:t>
      </w:r>
    </w:p>
    <w:p w:rsidR="009D02E3" w:rsidRDefault="009D02E3">
      <w:pPr>
        <w:pStyle w:val="ConsPlusNormal"/>
        <w:spacing w:before="200"/>
        <w:ind w:firstLine="540"/>
        <w:jc w:val="both"/>
      </w:pPr>
      <w:r>
        <w:t xml:space="preserve">1.3. Субсидии предоставляются на проектирование (поэтапное проектирование) и(или) на строительство (поэтапное строительство) объектов инженерной и транспортной инфраструктуры на земельных участках, предоставленных (предназначенных для предоставления) гражданам в соответствии с областным </w:t>
      </w:r>
      <w:hyperlink r:id="rId172">
        <w:r>
          <w:rPr>
            <w:color w:val="0000FF"/>
          </w:rPr>
          <w:t>законом</w:t>
        </w:r>
      </w:hyperlink>
      <w:r>
        <w:t xml:space="preserve"> N 105-оз и многодетным семьям в соответствии с областным </w:t>
      </w:r>
      <w:hyperlink r:id="rId173">
        <w:r>
          <w:rPr>
            <w:color w:val="0000FF"/>
          </w:rPr>
          <w:t>законом</w:t>
        </w:r>
      </w:hyperlink>
      <w:r>
        <w:t xml:space="preserve"> N 75-оз.</w:t>
      </w:r>
    </w:p>
    <w:p w:rsidR="009D02E3" w:rsidRDefault="009D02E3">
      <w:pPr>
        <w:pStyle w:val="ConsPlusNormal"/>
        <w:spacing w:before="200"/>
        <w:ind w:firstLine="540"/>
        <w:jc w:val="both"/>
      </w:pPr>
      <w:r>
        <w:t>Субсидии предоставляются в первую очередь на строительство объектов инженерной и транспортной инфраструктуры, во вторую очередь - на проектирование объектов инженерной и транспортной инфраструктуры. При отсутствии заявок администраций муниципальных образований на получение субсидий на строительство объектов инженерной и транспортной инфраструктуры субсидии предоставляются на проектирование объектов инженерной и транспортной инфраструктуры.</w:t>
      </w:r>
    </w:p>
    <w:p w:rsidR="009D02E3" w:rsidRDefault="009D02E3">
      <w:pPr>
        <w:pStyle w:val="ConsPlusNormal"/>
        <w:spacing w:before="200"/>
        <w:ind w:firstLine="540"/>
        <w:jc w:val="both"/>
      </w:pPr>
      <w:r>
        <w:t>1.4. Под объектом инженерной и транспортной инфраструктуры понимается обособленный элемент инженерной и транспортной инфраструктуры (сеть электро-, тепло-, газо-, водоснабжения и водоотведения, дорожная сеть), на проектирование и строительство которого выделяются средства субсидии.</w:t>
      </w:r>
    </w:p>
    <w:p w:rsidR="009D02E3" w:rsidRDefault="009D02E3">
      <w:pPr>
        <w:pStyle w:val="ConsPlusNormal"/>
        <w:spacing w:before="200"/>
        <w:ind w:firstLine="540"/>
        <w:jc w:val="both"/>
      </w:pPr>
      <w:r>
        <w:t>Под поэтапным проектированием понимается разработка проектно-сметной документации по строительству объектов инженерной и транспортной инфраструктуры раздельно по каждому объекту или по группам объектов в разные сроки.</w:t>
      </w:r>
    </w:p>
    <w:p w:rsidR="009D02E3" w:rsidRDefault="009D02E3">
      <w:pPr>
        <w:pStyle w:val="ConsPlusNormal"/>
        <w:spacing w:before="200"/>
        <w:ind w:firstLine="540"/>
        <w:jc w:val="both"/>
      </w:pPr>
      <w:r>
        <w:t>Под поэтапным строительством понимается раздельное строительство каждого объекта и групп объектов инженерной и транспортной инфраструктуры в разные сроки или постепенное строительство одновременно всех объектов инженерной и транспортной инфраструктуры, включенных в проектно-сметную документацию.</w:t>
      </w:r>
    </w:p>
    <w:p w:rsidR="009D02E3" w:rsidRDefault="009D02E3">
      <w:pPr>
        <w:pStyle w:val="ConsPlusNormal"/>
        <w:jc w:val="center"/>
      </w:pPr>
    </w:p>
    <w:p w:rsidR="009D02E3" w:rsidRDefault="009D02E3">
      <w:pPr>
        <w:pStyle w:val="ConsPlusTitle"/>
        <w:jc w:val="center"/>
        <w:outlineLvl w:val="2"/>
      </w:pPr>
      <w:r>
        <w:t>2. Цели и условия предоставления субсидий</w:t>
      </w:r>
    </w:p>
    <w:p w:rsidR="009D02E3" w:rsidRDefault="009D02E3">
      <w:pPr>
        <w:pStyle w:val="ConsPlusNormal"/>
        <w:ind w:firstLine="540"/>
        <w:jc w:val="both"/>
      </w:pPr>
    </w:p>
    <w:p w:rsidR="009D02E3" w:rsidRDefault="009D02E3">
      <w:pPr>
        <w:pStyle w:val="ConsPlusNormal"/>
        <w:ind w:firstLine="540"/>
        <w:jc w:val="both"/>
      </w:pPr>
      <w:r>
        <w:t xml:space="preserve">2.1. Целью предоставления субсидий является обеспечение инженерной и транспортной инфраструктурой земельных участков, предоставленных (предназначенных для предоставления) бесплатно гражданам в соответствии с областным </w:t>
      </w:r>
      <w:hyperlink r:id="rId174">
        <w:r>
          <w:rPr>
            <w:color w:val="0000FF"/>
          </w:rPr>
          <w:t>законом</w:t>
        </w:r>
      </w:hyperlink>
      <w:r>
        <w:t xml:space="preserve"> N 105-оз и многодетным семьям в соответствии с областным </w:t>
      </w:r>
      <w:hyperlink r:id="rId175">
        <w:r>
          <w:rPr>
            <w:color w:val="0000FF"/>
          </w:rPr>
          <w:t>законом</w:t>
        </w:r>
      </w:hyperlink>
      <w:r>
        <w:t xml:space="preserve"> N 75-оз.</w:t>
      </w:r>
    </w:p>
    <w:p w:rsidR="009D02E3" w:rsidRDefault="009D02E3">
      <w:pPr>
        <w:pStyle w:val="ConsPlusNormal"/>
        <w:spacing w:before="200"/>
        <w:ind w:firstLine="540"/>
        <w:jc w:val="both"/>
      </w:pPr>
      <w:r>
        <w:t>2.2. Результатами использования субсидий являются:</w:t>
      </w:r>
    </w:p>
    <w:p w:rsidR="009D02E3" w:rsidRDefault="009D02E3">
      <w:pPr>
        <w:pStyle w:val="ConsPlusNormal"/>
        <w:spacing w:before="200"/>
        <w:ind w:firstLine="540"/>
        <w:jc w:val="both"/>
      </w:pPr>
      <w:r>
        <w:t>получение положительного заключения государственной экспертизы проектно-сметной документации (при предоставлении субсидии на разработку проектно-сметной документации);</w:t>
      </w:r>
    </w:p>
    <w:p w:rsidR="009D02E3" w:rsidRDefault="009D02E3">
      <w:pPr>
        <w:pStyle w:val="ConsPlusNormal"/>
        <w:spacing w:before="200"/>
        <w:ind w:firstLine="540"/>
        <w:jc w:val="both"/>
      </w:pPr>
      <w:r>
        <w:t>регистрация объектов в Едином государственном реестре недвижимости (при предоставлении субсидии на строительство).</w:t>
      </w:r>
    </w:p>
    <w:p w:rsidR="009D02E3" w:rsidRDefault="009D02E3">
      <w:pPr>
        <w:pStyle w:val="ConsPlusNormal"/>
        <w:spacing w:before="200"/>
        <w:ind w:firstLine="540"/>
        <w:jc w:val="both"/>
      </w:pPr>
      <w:r>
        <w:t>Промежуточным результатом использования субсидий является выполнение 100 процентов запланированного годового объема работ (в случае если строительство объектов осуществляется в течение нескольких лет).</w:t>
      </w:r>
    </w:p>
    <w:p w:rsidR="009D02E3" w:rsidRDefault="009D02E3">
      <w:pPr>
        <w:pStyle w:val="ConsPlusNormal"/>
        <w:spacing w:before="200"/>
        <w:ind w:firstLine="540"/>
        <w:jc w:val="both"/>
      </w:pPr>
      <w:r>
        <w:t>Значения результатов использования субсидии для каждого муниципального образования определяются в соответствии с заявками муниципальных образований и устанавливаются соглашением о предоставлении субсидии, заключенным между Комитетом и администрацией муниципального образования (далее - соглашение).</w:t>
      </w:r>
    </w:p>
    <w:p w:rsidR="009D02E3" w:rsidRDefault="009D02E3">
      <w:pPr>
        <w:pStyle w:val="ConsPlusNormal"/>
        <w:spacing w:before="200"/>
        <w:ind w:firstLine="540"/>
        <w:jc w:val="both"/>
      </w:pPr>
      <w:r>
        <w:t>2.3. Субсидии предоставляются по результатам проводимого Комитетом конкурсного отбора заявок муниципальных образований для предоставления субсидий в очередном финансовом году и плановом периоде (далее - заявка, конкурсный отбор).</w:t>
      </w:r>
    </w:p>
    <w:p w:rsidR="009D02E3" w:rsidRDefault="009D02E3">
      <w:pPr>
        <w:pStyle w:val="ConsPlusNormal"/>
        <w:spacing w:before="200"/>
        <w:ind w:firstLine="540"/>
        <w:jc w:val="both"/>
      </w:pPr>
      <w:r>
        <w:lastRenderedPageBreak/>
        <w:t>2.4. Критерии, которым должны соответствовать муниципальные образования для допуска к оценке заявок:</w:t>
      </w:r>
    </w:p>
    <w:p w:rsidR="009D02E3" w:rsidRDefault="009D02E3">
      <w:pPr>
        <w:pStyle w:val="ConsPlusNormal"/>
        <w:spacing w:before="200"/>
        <w:ind w:firstLine="540"/>
        <w:jc w:val="both"/>
      </w:pPr>
      <w:bookmarkStart w:id="69" w:name="P4018"/>
      <w:bookmarkEnd w:id="69"/>
      <w:r>
        <w:t>2.4.1. На разработку проектно-сметной документации:</w:t>
      </w:r>
    </w:p>
    <w:p w:rsidR="009D02E3" w:rsidRDefault="009D02E3">
      <w:pPr>
        <w:pStyle w:val="ConsPlusNormal"/>
        <w:spacing w:before="200"/>
        <w:ind w:firstLine="540"/>
        <w:jc w:val="both"/>
      </w:pPr>
      <w:r>
        <w:t>наличие в массиве не менее 10 земельных участков (в соответствии с утвержденным проектом планировки территории и проектом межевания территории);</w:t>
      </w:r>
    </w:p>
    <w:p w:rsidR="009D02E3" w:rsidRDefault="009D02E3">
      <w:pPr>
        <w:pStyle w:val="ConsPlusNormal"/>
        <w:spacing w:before="200"/>
        <w:ind w:firstLine="540"/>
        <w:jc w:val="both"/>
      </w:pPr>
      <w:r>
        <w:t xml:space="preserve">наличие утвержденного проекта планировки территории и проекта межевания территории, выделяемой для предоставления гражданам в соответствии с областным </w:t>
      </w:r>
      <w:hyperlink r:id="rId176">
        <w:r>
          <w:rPr>
            <w:color w:val="0000FF"/>
          </w:rPr>
          <w:t>законом</w:t>
        </w:r>
      </w:hyperlink>
      <w:r>
        <w:t xml:space="preserve"> N 105-оз, а также многодетным семьям в соответствии с областным </w:t>
      </w:r>
      <w:hyperlink r:id="rId177">
        <w:r>
          <w:rPr>
            <w:color w:val="0000FF"/>
          </w:rPr>
          <w:t>законом</w:t>
        </w:r>
      </w:hyperlink>
      <w:r>
        <w:t xml:space="preserve"> N 75-оз, в том числе предусматривающего размещение линейных объектов местного значения (в случае если планируется разработка проектно-сметной документации по строительству только линейного объекта, необходимо наличие только утвержденного проекта планировки территории, предусматривающего строительство соответствующего линейного объекта, или наличие копии письма Комитета градостроительной политики Ленинградской области об отсутствии необходимости в подготовке документации по планировке территории (в случаях, предусмотренных </w:t>
      </w:r>
      <w:hyperlink r:id="rId178">
        <w:r>
          <w:rPr>
            <w:color w:val="0000FF"/>
          </w:rPr>
          <w:t>пунктом 5 части 3 статьи 41</w:t>
        </w:r>
      </w:hyperlink>
      <w:r>
        <w:t xml:space="preserve"> Градостроительного кодекса Российской Федерации);</w:t>
      </w:r>
    </w:p>
    <w:p w:rsidR="009D02E3" w:rsidRDefault="009D02E3">
      <w:pPr>
        <w:pStyle w:val="ConsPlusNormal"/>
        <w:spacing w:before="200"/>
        <w:ind w:firstLine="540"/>
        <w:jc w:val="both"/>
      </w:pPr>
      <w:r>
        <w:t>наличие заключения государственной историко-культурной экспертизы объектов культурного наследия или письма комитета по культуре и туризму Ленинградской области об отсутствии необходимости в проведении историко-культурной экспертизы.</w:t>
      </w:r>
    </w:p>
    <w:p w:rsidR="009D02E3" w:rsidRDefault="009D02E3">
      <w:pPr>
        <w:pStyle w:val="ConsPlusNormal"/>
        <w:spacing w:before="200"/>
        <w:ind w:firstLine="540"/>
        <w:jc w:val="both"/>
      </w:pPr>
      <w:bookmarkStart w:id="70" w:name="P4022"/>
      <w:bookmarkEnd w:id="70"/>
      <w:r>
        <w:t>2.4.2. На строительство объектов инженерной и транспортной инфраструктуры:</w:t>
      </w:r>
    </w:p>
    <w:p w:rsidR="009D02E3" w:rsidRDefault="009D02E3">
      <w:pPr>
        <w:pStyle w:val="ConsPlusNormal"/>
        <w:spacing w:before="200"/>
        <w:ind w:firstLine="540"/>
        <w:jc w:val="both"/>
      </w:pPr>
      <w:r>
        <w:t xml:space="preserve">наличие проектно-сметной документации по строительству объектов инженерной и транспортной инфраструктуры на земельных участках, предоставленных гражданам в соответствии с областным </w:t>
      </w:r>
      <w:hyperlink r:id="rId179">
        <w:r>
          <w:rPr>
            <w:color w:val="0000FF"/>
          </w:rPr>
          <w:t>законом</w:t>
        </w:r>
      </w:hyperlink>
      <w:r>
        <w:t xml:space="preserve"> N 105-оз, а также многодетным семьям в соответствии с областным </w:t>
      </w:r>
      <w:hyperlink r:id="rId180">
        <w:r>
          <w:rPr>
            <w:color w:val="0000FF"/>
          </w:rPr>
          <w:t>законом</w:t>
        </w:r>
      </w:hyperlink>
      <w:r>
        <w:t xml:space="preserve"> N 75-оз, с положительным заключением государственной экспертизы;</w:t>
      </w:r>
    </w:p>
    <w:p w:rsidR="009D02E3" w:rsidRDefault="009D02E3">
      <w:pPr>
        <w:pStyle w:val="ConsPlusNormal"/>
        <w:spacing w:before="200"/>
        <w:ind w:firstLine="540"/>
        <w:jc w:val="both"/>
      </w:pPr>
      <w:r>
        <w:t>наличие в массиве не менее 10 земельных участков (в соответствии с утвержденным проектом планировки территории и проектом межевания территории);</w:t>
      </w:r>
    </w:p>
    <w:p w:rsidR="009D02E3" w:rsidRDefault="009D02E3">
      <w:pPr>
        <w:pStyle w:val="ConsPlusNormal"/>
        <w:spacing w:before="200"/>
        <w:ind w:firstLine="540"/>
        <w:jc w:val="both"/>
      </w:pPr>
      <w:r>
        <w:t>наличие действующих технических условий на подключение к инженерным сетям (критерий действует с 1 ноября 2020 года).</w:t>
      </w:r>
    </w:p>
    <w:p w:rsidR="009D02E3" w:rsidRDefault="009D02E3">
      <w:pPr>
        <w:pStyle w:val="ConsPlusNormal"/>
        <w:spacing w:before="200"/>
        <w:ind w:firstLine="540"/>
        <w:jc w:val="both"/>
      </w:pPr>
      <w:r>
        <w:t xml:space="preserve">В случае если муниципальное образование не соответствует одному или нескольким критериям, указанным в </w:t>
      </w:r>
      <w:hyperlink w:anchor="P4018">
        <w:r>
          <w:rPr>
            <w:color w:val="0000FF"/>
          </w:rPr>
          <w:t>пунктах 2.4.1</w:t>
        </w:r>
      </w:hyperlink>
      <w:r>
        <w:t xml:space="preserve"> и </w:t>
      </w:r>
      <w:hyperlink w:anchor="P4022">
        <w:r>
          <w:rPr>
            <w:color w:val="0000FF"/>
          </w:rPr>
          <w:t>2.4.2</w:t>
        </w:r>
      </w:hyperlink>
      <w:r>
        <w:t xml:space="preserve"> настоящего Порядка, муниципальное образование не допускается к оценке заявок.</w:t>
      </w:r>
    </w:p>
    <w:p w:rsidR="009D02E3" w:rsidRDefault="009D02E3">
      <w:pPr>
        <w:pStyle w:val="ConsPlusNormal"/>
        <w:ind w:firstLine="540"/>
        <w:jc w:val="both"/>
      </w:pPr>
    </w:p>
    <w:p w:rsidR="009D02E3" w:rsidRDefault="009D02E3">
      <w:pPr>
        <w:pStyle w:val="ConsPlusTitle"/>
        <w:jc w:val="center"/>
        <w:outlineLvl w:val="2"/>
      </w:pPr>
      <w:r>
        <w:t>3. Порядок проведения конкурсного отбора муниципальных</w:t>
      </w:r>
    </w:p>
    <w:p w:rsidR="009D02E3" w:rsidRDefault="009D02E3">
      <w:pPr>
        <w:pStyle w:val="ConsPlusTitle"/>
        <w:jc w:val="center"/>
      </w:pPr>
      <w:r>
        <w:t>образований для предоставления субсидий</w:t>
      </w:r>
    </w:p>
    <w:p w:rsidR="009D02E3" w:rsidRDefault="009D02E3">
      <w:pPr>
        <w:pStyle w:val="ConsPlusNormal"/>
        <w:ind w:firstLine="540"/>
        <w:jc w:val="both"/>
      </w:pPr>
    </w:p>
    <w:p w:rsidR="009D02E3" w:rsidRDefault="009D02E3">
      <w:pPr>
        <w:pStyle w:val="ConsPlusNormal"/>
        <w:ind w:firstLine="540"/>
        <w:jc w:val="both"/>
      </w:pPr>
      <w:bookmarkStart w:id="71" w:name="P4031"/>
      <w:bookmarkEnd w:id="71"/>
      <w:r>
        <w:t>3.1. Заявка муниципального образования должна включать следующую информацию и документы:</w:t>
      </w:r>
    </w:p>
    <w:p w:rsidR="009D02E3" w:rsidRDefault="009D02E3">
      <w:pPr>
        <w:pStyle w:val="ConsPlusNormal"/>
        <w:spacing w:before="200"/>
        <w:ind w:firstLine="540"/>
        <w:jc w:val="both"/>
      </w:pPr>
      <w:bookmarkStart w:id="72" w:name="P4032"/>
      <w:bookmarkEnd w:id="72"/>
      <w:r>
        <w:t>а) обоснование необходимости выделения субсидии;</w:t>
      </w:r>
    </w:p>
    <w:p w:rsidR="009D02E3" w:rsidRDefault="009D02E3">
      <w:pPr>
        <w:pStyle w:val="ConsPlusNormal"/>
        <w:spacing w:before="200"/>
        <w:ind w:firstLine="540"/>
        <w:jc w:val="both"/>
      </w:pPr>
      <w:r>
        <w:t>б) объем запрашиваемых средств субсидии на каждый объект инженерной и транспортной инфраструктуры с указанием полной стоимости работ, этапов выполнения работ и финансирования с указанием сроков по годам;</w:t>
      </w:r>
    </w:p>
    <w:p w:rsidR="009D02E3" w:rsidRDefault="009D02E3">
      <w:pPr>
        <w:pStyle w:val="ConsPlusNormal"/>
        <w:spacing w:before="200"/>
        <w:ind w:firstLine="540"/>
        <w:jc w:val="both"/>
      </w:pPr>
      <w:bookmarkStart w:id="73" w:name="P4034"/>
      <w:bookmarkEnd w:id="73"/>
      <w:r>
        <w:t xml:space="preserve">в) количество земельных участков, предоставленных или предназначенных для предоставления гражданам в соответствии с областным </w:t>
      </w:r>
      <w:hyperlink r:id="rId181">
        <w:r>
          <w:rPr>
            <w:color w:val="0000FF"/>
          </w:rPr>
          <w:t>законом</w:t>
        </w:r>
      </w:hyperlink>
      <w:r>
        <w:t xml:space="preserve"> N 105-оз, а также многодетным семьям в соответствии с областным </w:t>
      </w:r>
      <w:hyperlink r:id="rId182">
        <w:r>
          <w:rPr>
            <w:color w:val="0000FF"/>
          </w:rPr>
          <w:t>законом</w:t>
        </w:r>
      </w:hyperlink>
      <w:r>
        <w:t xml:space="preserve"> N 75-оз, находящихся в массиве, в котором планируется проектирование (строительство) объектов инженерной и транспортной инфраструктуры.</w:t>
      </w:r>
    </w:p>
    <w:p w:rsidR="009D02E3" w:rsidRDefault="009D02E3">
      <w:pPr>
        <w:pStyle w:val="ConsPlusNormal"/>
        <w:spacing w:before="200"/>
        <w:ind w:firstLine="540"/>
        <w:jc w:val="both"/>
      </w:pPr>
      <w:r>
        <w:t>Информация о предоставленных земельных участках подтверждается указанием реквизитов правового акта органа местного самоуправления, уполномоченного на предоставление земельных участков гражданам. Информация о количестве земельных участков, предназначенных для предоставления, подтверждается письмом органа местного самоуправления, уполномоченного на предоставление земельных участков гражданам;</w:t>
      </w:r>
    </w:p>
    <w:p w:rsidR="009D02E3" w:rsidRDefault="009D02E3">
      <w:pPr>
        <w:pStyle w:val="ConsPlusNormal"/>
        <w:spacing w:before="200"/>
        <w:ind w:firstLine="540"/>
        <w:jc w:val="both"/>
      </w:pPr>
      <w:bookmarkStart w:id="74" w:name="P4036"/>
      <w:bookmarkEnd w:id="74"/>
      <w:r>
        <w:lastRenderedPageBreak/>
        <w:t xml:space="preserve">г) справка об объемах выполненных работ по обеспечению инженерной и транспортной инфраструктурой земельных участков, предоставленных гражданам в соответствии с областным </w:t>
      </w:r>
      <w:hyperlink r:id="rId183">
        <w:r>
          <w:rPr>
            <w:color w:val="0000FF"/>
          </w:rPr>
          <w:t>законом</w:t>
        </w:r>
      </w:hyperlink>
      <w:r>
        <w:t xml:space="preserve"> N 105-оз, а также многодетным семьям в соответствии с областным </w:t>
      </w:r>
      <w:hyperlink r:id="rId184">
        <w:r>
          <w:rPr>
            <w:color w:val="0000FF"/>
          </w:rPr>
          <w:t>законом</w:t>
        </w:r>
      </w:hyperlink>
      <w:r>
        <w:t xml:space="preserve"> N 75-оз;</w:t>
      </w:r>
    </w:p>
    <w:p w:rsidR="009D02E3" w:rsidRDefault="009D02E3">
      <w:pPr>
        <w:pStyle w:val="ConsPlusNormal"/>
        <w:spacing w:before="200"/>
        <w:ind w:firstLine="540"/>
        <w:jc w:val="both"/>
      </w:pPr>
      <w:bookmarkStart w:id="75" w:name="P4037"/>
      <w:bookmarkEnd w:id="75"/>
      <w:r>
        <w:t xml:space="preserve">д) копия правового акта органа, уполномоченного на утверждение проекта планировки территории и проекта межевания территории, об утверждении проекта планировки территории и проекта межевания территории, выделяемой для предоставления гражданам в соответствии с областным </w:t>
      </w:r>
      <w:hyperlink r:id="rId185">
        <w:r>
          <w:rPr>
            <w:color w:val="0000FF"/>
          </w:rPr>
          <w:t>законом</w:t>
        </w:r>
      </w:hyperlink>
      <w:r>
        <w:t xml:space="preserve"> N 105-оз, а также многодетным семьям в соответствии с областным </w:t>
      </w:r>
      <w:hyperlink r:id="rId186">
        <w:r>
          <w:rPr>
            <w:color w:val="0000FF"/>
          </w:rPr>
          <w:t>законом</w:t>
        </w:r>
      </w:hyperlink>
      <w:r>
        <w:t xml:space="preserve"> N 75-оз, в том числе предусматривающего размещение линейных объектов местного значения, или копия правового акта органа, уполномоченного на утверждение проекта планировки территории и проекта межевания территории, об утверждении проекта планировки территории, предусматривающего строительство соответствующего линейного объекта (в случае если планируется разработка проектно-сметной документации по строительству только линейного объекта), или копия письма Комитета градостроительной политики Ленинградской области об отсутствии необходимости в подготовке документации по планировке территории (в случаях, предусмотренных </w:t>
      </w:r>
      <w:hyperlink r:id="rId187">
        <w:r>
          <w:rPr>
            <w:color w:val="0000FF"/>
          </w:rPr>
          <w:t>пунктом 5 части 3 статьи 41</w:t>
        </w:r>
      </w:hyperlink>
      <w:r>
        <w:t xml:space="preserve"> Градостроительного кодекса Российской Федерации);</w:t>
      </w:r>
    </w:p>
    <w:p w:rsidR="009D02E3" w:rsidRDefault="009D02E3">
      <w:pPr>
        <w:pStyle w:val="ConsPlusNormal"/>
        <w:spacing w:before="200"/>
        <w:ind w:firstLine="540"/>
        <w:jc w:val="both"/>
      </w:pPr>
      <w:r>
        <w:t>е) копия заключения государственной историко-культурной экспертизы объектов культурного наследия или копия письма комитета по культуре и туризму Ленинградской области об отсутствии необходимости в проведении историко-культурной экспертизы;</w:t>
      </w:r>
    </w:p>
    <w:p w:rsidR="009D02E3" w:rsidRDefault="009D02E3">
      <w:pPr>
        <w:pStyle w:val="ConsPlusNormal"/>
        <w:spacing w:before="200"/>
        <w:ind w:firstLine="540"/>
        <w:jc w:val="both"/>
      </w:pPr>
      <w:bookmarkStart w:id="76" w:name="P4039"/>
      <w:bookmarkEnd w:id="76"/>
      <w:r>
        <w:t xml:space="preserve">ж) положительное заключение государственной экспертизы проектно-сметной документации по строительству объектов инженерной и транспортной инфраструктуры на земельных участках, предоставленных гражданам в соответствии с областным </w:t>
      </w:r>
      <w:hyperlink r:id="rId188">
        <w:r>
          <w:rPr>
            <w:color w:val="0000FF"/>
          </w:rPr>
          <w:t>законом</w:t>
        </w:r>
      </w:hyperlink>
      <w:r>
        <w:t xml:space="preserve"> N 105-оз, а также многодетным семьям в соответствии с областным </w:t>
      </w:r>
      <w:hyperlink r:id="rId189">
        <w:r>
          <w:rPr>
            <w:color w:val="0000FF"/>
          </w:rPr>
          <w:t>законом</w:t>
        </w:r>
      </w:hyperlink>
      <w:r>
        <w:t xml:space="preserve"> N 75-оз;</w:t>
      </w:r>
    </w:p>
    <w:p w:rsidR="009D02E3" w:rsidRDefault="009D02E3">
      <w:pPr>
        <w:pStyle w:val="ConsPlusNormal"/>
        <w:spacing w:before="200"/>
        <w:ind w:firstLine="540"/>
        <w:jc w:val="both"/>
      </w:pPr>
      <w:r>
        <w:t>з) копии действующих технических условий на подключение к инженерным сетям;</w:t>
      </w:r>
    </w:p>
    <w:p w:rsidR="009D02E3" w:rsidRDefault="009D02E3">
      <w:pPr>
        <w:pStyle w:val="ConsPlusNormal"/>
        <w:spacing w:before="200"/>
        <w:ind w:firstLine="540"/>
        <w:jc w:val="both"/>
      </w:pPr>
      <w:bookmarkStart w:id="77" w:name="P4041"/>
      <w:bookmarkEnd w:id="77"/>
      <w:r>
        <w:t>и) копия муниципального контракта на проектирование или на строительство объектов инженерной и транспортной инфраструктуры (в случае увеличения бюджетных ассигнований областного бюджета на предоставление субсидий).</w:t>
      </w:r>
    </w:p>
    <w:p w:rsidR="009D02E3" w:rsidRDefault="009D02E3">
      <w:pPr>
        <w:pStyle w:val="ConsPlusNormal"/>
        <w:spacing w:before="200"/>
        <w:ind w:firstLine="540"/>
        <w:jc w:val="both"/>
      </w:pPr>
      <w:r>
        <w:t xml:space="preserve">Документы, указанные в </w:t>
      </w:r>
      <w:hyperlink w:anchor="P4032">
        <w:r>
          <w:rPr>
            <w:color w:val="0000FF"/>
          </w:rPr>
          <w:t>подпунктах "а"</w:t>
        </w:r>
      </w:hyperlink>
      <w:r>
        <w:t xml:space="preserve"> - </w:t>
      </w:r>
      <w:hyperlink w:anchor="P4034">
        <w:r>
          <w:rPr>
            <w:color w:val="0000FF"/>
          </w:rPr>
          <w:t>"в"</w:t>
        </w:r>
      </w:hyperlink>
      <w:r>
        <w:t xml:space="preserve">, </w:t>
      </w:r>
      <w:hyperlink w:anchor="P4037">
        <w:r>
          <w:rPr>
            <w:color w:val="0000FF"/>
          </w:rPr>
          <w:t>"д"</w:t>
        </w:r>
      </w:hyperlink>
      <w:r>
        <w:t xml:space="preserve">, </w:t>
      </w:r>
      <w:hyperlink w:anchor="P4041">
        <w:r>
          <w:rPr>
            <w:color w:val="0000FF"/>
          </w:rPr>
          <w:t>"и"</w:t>
        </w:r>
      </w:hyperlink>
      <w:r>
        <w:t xml:space="preserve"> настоящего пункта, представляются администрациями муниципальных образований при подаче заявок на получение субсидий на проектирование.</w:t>
      </w:r>
    </w:p>
    <w:p w:rsidR="009D02E3" w:rsidRDefault="009D02E3">
      <w:pPr>
        <w:pStyle w:val="ConsPlusNormal"/>
        <w:spacing w:before="200"/>
        <w:ind w:firstLine="540"/>
        <w:jc w:val="both"/>
      </w:pPr>
      <w:r>
        <w:t xml:space="preserve">Документы, указанные в </w:t>
      </w:r>
      <w:hyperlink w:anchor="P4032">
        <w:r>
          <w:rPr>
            <w:color w:val="0000FF"/>
          </w:rPr>
          <w:t>подпунктах "а"</w:t>
        </w:r>
      </w:hyperlink>
      <w:r>
        <w:t xml:space="preserve"> - </w:t>
      </w:r>
      <w:hyperlink w:anchor="P4036">
        <w:r>
          <w:rPr>
            <w:color w:val="0000FF"/>
          </w:rPr>
          <w:t>"г"</w:t>
        </w:r>
      </w:hyperlink>
      <w:r>
        <w:t xml:space="preserve">, </w:t>
      </w:r>
      <w:hyperlink w:anchor="P4039">
        <w:r>
          <w:rPr>
            <w:color w:val="0000FF"/>
          </w:rPr>
          <w:t>"ж"</w:t>
        </w:r>
      </w:hyperlink>
      <w:r>
        <w:t xml:space="preserve"> - </w:t>
      </w:r>
      <w:hyperlink w:anchor="P4041">
        <w:r>
          <w:rPr>
            <w:color w:val="0000FF"/>
          </w:rPr>
          <w:t>"и"</w:t>
        </w:r>
      </w:hyperlink>
      <w:r>
        <w:t xml:space="preserve"> настоящего пункта, представляются администрациями муниципальных образований при подаче заявок на получение субсидий на строительство.</w:t>
      </w:r>
    </w:p>
    <w:p w:rsidR="009D02E3" w:rsidRDefault="009D02E3">
      <w:pPr>
        <w:pStyle w:val="ConsPlusNormal"/>
        <w:spacing w:before="200"/>
        <w:ind w:firstLine="540"/>
        <w:jc w:val="both"/>
      </w:pPr>
      <w:r>
        <w:t>Администрации муниципальных образований несут ответственность за достоверность представляемой в соответствии с настоящим пунктом информации.</w:t>
      </w:r>
    </w:p>
    <w:p w:rsidR="009D02E3" w:rsidRDefault="009D02E3">
      <w:pPr>
        <w:pStyle w:val="ConsPlusNormal"/>
        <w:spacing w:before="200"/>
        <w:ind w:firstLine="540"/>
        <w:jc w:val="both"/>
      </w:pPr>
      <w:r>
        <w:t>3.2. В целях проведения конкурсного отбора Комитетом образуется комиссия, состав и положение о деятельности которой утверждаются правовым актом Комитета.</w:t>
      </w:r>
    </w:p>
    <w:p w:rsidR="009D02E3" w:rsidRDefault="009D02E3">
      <w:pPr>
        <w:pStyle w:val="ConsPlusNormal"/>
        <w:spacing w:before="200"/>
        <w:ind w:firstLine="540"/>
        <w:jc w:val="both"/>
      </w:pPr>
      <w:r>
        <w:t>3.3. Извещение (уведомление) о проведении конкурсного отбора (дополнительного конкурсного отбора) (извещение об увеличении срока приема заявок) размещается на официальном сайте Комитета в информационно-телекоммуникационной сети "Интернет", а также направляется в электронной форме в администрации муниципальных образований посредством системы электронного документооборота не позднее чем за два рабочих дня до начала срока приема заявок.</w:t>
      </w:r>
    </w:p>
    <w:p w:rsidR="009D02E3" w:rsidRDefault="009D02E3">
      <w:pPr>
        <w:pStyle w:val="ConsPlusNormal"/>
        <w:spacing w:before="200"/>
        <w:ind w:firstLine="540"/>
        <w:jc w:val="both"/>
      </w:pPr>
      <w:r>
        <w:t>3.4. Извещение (уведомление) о проведении конкурсного отбора (дополнительного конкурсного отбора) должно содержать следующие сведения:</w:t>
      </w:r>
    </w:p>
    <w:p w:rsidR="009D02E3" w:rsidRDefault="009D02E3">
      <w:pPr>
        <w:pStyle w:val="ConsPlusNormal"/>
        <w:spacing w:before="200"/>
        <w:ind w:firstLine="540"/>
        <w:jc w:val="both"/>
      </w:pPr>
      <w:r>
        <w:t>а) наименование органа исполнительной власти Ленинградской области, осуществляющего конкурсный отбор;</w:t>
      </w:r>
    </w:p>
    <w:p w:rsidR="009D02E3" w:rsidRDefault="009D02E3">
      <w:pPr>
        <w:pStyle w:val="ConsPlusNormal"/>
        <w:spacing w:before="200"/>
        <w:ind w:firstLine="540"/>
        <w:jc w:val="both"/>
      </w:pPr>
      <w:r>
        <w:t>б) основания проведения конкурсного отбора;</w:t>
      </w:r>
    </w:p>
    <w:p w:rsidR="009D02E3" w:rsidRDefault="009D02E3">
      <w:pPr>
        <w:pStyle w:val="ConsPlusNormal"/>
        <w:spacing w:before="200"/>
        <w:ind w:firstLine="540"/>
        <w:jc w:val="both"/>
      </w:pPr>
      <w:r>
        <w:t>в) срок проведения конкурсного отбора;</w:t>
      </w:r>
    </w:p>
    <w:p w:rsidR="009D02E3" w:rsidRDefault="009D02E3">
      <w:pPr>
        <w:pStyle w:val="ConsPlusNormal"/>
        <w:spacing w:before="200"/>
        <w:ind w:firstLine="540"/>
        <w:jc w:val="both"/>
      </w:pPr>
      <w:r>
        <w:t>г) сроки и адрес приема заявок;</w:t>
      </w:r>
    </w:p>
    <w:p w:rsidR="009D02E3" w:rsidRDefault="009D02E3">
      <w:pPr>
        <w:pStyle w:val="ConsPlusNormal"/>
        <w:spacing w:before="200"/>
        <w:ind w:firstLine="540"/>
        <w:jc w:val="both"/>
      </w:pPr>
      <w:r>
        <w:lastRenderedPageBreak/>
        <w:t>д) перечень документов и информации, включаемых в заявку.</w:t>
      </w:r>
    </w:p>
    <w:p w:rsidR="009D02E3" w:rsidRDefault="009D02E3">
      <w:pPr>
        <w:pStyle w:val="ConsPlusNormal"/>
        <w:spacing w:before="200"/>
        <w:ind w:firstLine="540"/>
        <w:jc w:val="both"/>
      </w:pPr>
      <w:r>
        <w:t>3.5. Порядок оценки заявок муниципальных образований по каждому из критериев.</w:t>
      </w:r>
    </w:p>
    <w:p w:rsidR="009D02E3" w:rsidRDefault="009D02E3">
      <w:pPr>
        <w:pStyle w:val="ConsPlusNormal"/>
        <w:spacing w:before="200"/>
        <w:ind w:firstLine="540"/>
        <w:jc w:val="both"/>
      </w:pPr>
      <w:r>
        <w:t xml:space="preserve">Оценка заявок производится комиссией в соответствии с критериями, установленными </w:t>
      </w:r>
      <w:hyperlink w:anchor="P4056">
        <w:r>
          <w:rPr>
            <w:color w:val="0000FF"/>
          </w:rPr>
          <w:t>пунктом 3.6</w:t>
        </w:r>
      </w:hyperlink>
      <w:r>
        <w:t xml:space="preserve"> настоящего Порядка, в соответствии с балльной системой, отдельно по каждому критерию. Баллы суммируются по всем критериям по каждому муниципальному образованию.</w:t>
      </w:r>
    </w:p>
    <w:p w:rsidR="009D02E3" w:rsidRDefault="009D02E3">
      <w:pPr>
        <w:pStyle w:val="ConsPlusNormal"/>
        <w:spacing w:before="200"/>
        <w:ind w:firstLine="540"/>
        <w:jc w:val="both"/>
      </w:pPr>
      <w:r>
        <w:t xml:space="preserve">Заявки муниципальных образований, на основании которых осуществляется конкурсный отбор (дополнительный конкурсный отбор), оформляются в произвольной форме, при этом заявки должны содержать установленные </w:t>
      </w:r>
      <w:hyperlink w:anchor="P4031">
        <w:r>
          <w:rPr>
            <w:color w:val="0000FF"/>
          </w:rPr>
          <w:t>пунктом 3.1</w:t>
        </w:r>
      </w:hyperlink>
      <w:r>
        <w:t xml:space="preserve"> настоящего Порядка документы и информацию. Документы в комплекте с заявкой должны быть прошиты, пронумерованы и сброшюрованы.</w:t>
      </w:r>
    </w:p>
    <w:p w:rsidR="009D02E3" w:rsidRDefault="009D02E3">
      <w:pPr>
        <w:pStyle w:val="ConsPlusNormal"/>
        <w:spacing w:before="200"/>
        <w:ind w:firstLine="540"/>
        <w:jc w:val="both"/>
      </w:pPr>
      <w:bookmarkStart w:id="78" w:name="P4056"/>
      <w:bookmarkEnd w:id="78"/>
      <w:r>
        <w:t>3.6. Критерии оценки заявок:</w:t>
      </w:r>
    </w:p>
    <w:p w:rsidR="009D02E3" w:rsidRDefault="009D02E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402"/>
        <w:gridCol w:w="3741"/>
        <w:gridCol w:w="1360"/>
      </w:tblGrid>
      <w:tr w:rsidR="009D02E3">
        <w:tc>
          <w:tcPr>
            <w:tcW w:w="566" w:type="dxa"/>
          </w:tcPr>
          <w:p w:rsidR="009D02E3" w:rsidRDefault="009D02E3">
            <w:pPr>
              <w:pStyle w:val="ConsPlusNormal"/>
              <w:jc w:val="center"/>
            </w:pPr>
            <w:r>
              <w:t>N п/п</w:t>
            </w:r>
          </w:p>
        </w:tc>
        <w:tc>
          <w:tcPr>
            <w:tcW w:w="3402" w:type="dxa"/>
          </w:tcPr>
          <w:p w:rsidR="009D02E3" w:rsidRDefault="009D02E3">
            <w:pPr>
              <w:pStyle w:val="ConsPlusNormal"/>
              <w:jc w:val="center"/>
            </w:pPr>
            <w:r>
              <w:t>Наименование критерия, единица измерения</w:t>
            </w:r>
          </w:p>
        </w:tc>
        <w:tc>
          <w:tcPr>
            <w:tcW w:w="3741" w:type="dxa"/>
          </w:tcPr>
          <w:p w:rsidR="009D02E3" w:rsidRDefault="009D02E3">
            <w:pPr>
              <w:pStyle w:val="ConsPlusNormal"/>
              <w:jc w:val="center"/>
            </w:pPr>
            <w:r>
              <w:t>Балльная оценка (О)</w:t>
            </w:r>
          </w:p>
        </w:tc>
        <w:tc>
          <w:tcPr>
            <w:tcW w:w="1360" w:type="dxa"/>
          </w:tcPr>
          <w:p w:rsidR="009D02E3" w:rsidRDefault="009D02E3">
            <w:pPr>
              <w:pStyle w:val="ConsPlusNormal"/>
              <w:jc w:val="center"/>
            </w:pPr>
            <w:r>
              <w:t>Удельный вес показателя, проц. (В)</w:t>
            </w:r>
          </w:p>
        </w:tc>
      </w:tr>
      <w:tr w:rsidR="009D02E3">
        <w:tc>
          <w:tcPr>
            <w:tcW w:w="566" w:type="dxa"/>
          </w:tcPr>
          <w:p w:rsidR="009D02E3" w:rsidRDefault="009D02E3">
            <w:pPr>
              <w:pStyle w:val="ConsPlusNormal"/>
              <w:jc w:val="center"/>
            </w:pPr>
            <w:r>
              <w:t>1</w:t>
            </w:r>
          </w:p>
        </w:tc>
        <w:tc>
          <w:tcPr>
            <w:tcW w:w="3402" w:type="dxa"/>
          </w:tcPr>
          <w:p w:rsidR="009D02E3" w:rsidRDefault="009D02E3">
            <w:pPr>
              <w:pStyle w:val="ConsPlusNormal"/>
              <w:jc w:val="center"/>
            </w:pPr>
            <w:r>
              <w:t>2</w:t>
            </w:r>
          </w:p>
        </w:tc>
        <w:tc>
          <w:tcPr>
            <w:tcW w:w="3741" w:type="dxa"/>
          </w:tcPr>
          <w:p w:rsidR="009D02E3" w:rsidRDefault="009D02E3">
            <w:pPr>
              <w:pStyle w:val="ConsPlusNormal"/>
              <w:jc w:val="center"/>
            </w:pPr>
            <w:r>
              <w:t>3</w:t>
            </w:r>
          </w:p>
        </w:tc>
        <w:tc>
          <w:tcPr>
            <w:tcW w:w="1360" w:type="dxa"/>
          </w:tcPr>
          <w:p w:rsidR="009D02E3" w:rsidRDefault="009D02E3">
            <w:pPr>
              <w:pStyle w:val="ConsPlusNormal"/>
              <w:jc w:val="center"/>
            </w:pPr>
            <w:r>
              <w:t>4</w:t>
            </w:r>
          </w:p>
        </w:tc>
      </w:tr>
      <w:tr w:rsidR="009D02E3">
        <w:tc>
          <w:tcPr>
            <w:tcW w:w="566" w:type="dxa"/>
          </w:tcPr>
          <w:p w:rsidR="009D02E3" w:rsidRDefault="009D02E3">
            <w:pPr>
              <w:pStyle w:val="ConsPlusNormal"/>
              <w:jc w:val="center"/>
            </w:pPr>
            <w:r>
              <w:t>1</w:t>
            </w:r>
          </w:p>
        </w:tc>
        <w:tc>
          <w:tcPr>
            <w:tcW w:w="3402" w:type="dxa"/>
          </w:tcPr>
          <w:p w:rsidR="009D02E3" w:rsidRDefault="009D02E3">
            <w:pPr>
              <w:pStyle w:val="ConsPlusNormal"/>
            </w:pPr>
            <w:r>
              <w:t>Наличие муниципального контракта на проектирование или на строительство объектов инженерной и транспортной инфраструктуры (оценка по критерию производится в случае увеличения бюджетных ассигнований областного бюджета Ленинградской области на предоставление субсидий) (да/нет)</w:t>
            </w:r>
          </w:p>
        </w:tc>
        <w:tc>
          <w:tcPr>
            <w:tcW w:w="3741" w:type="dxa"/>
          </w:tcPr>
          <w:p w:rsidR="009D02E3" w:rsidRDefault="009D02E3">
            <w:pPr>
              <w:pStyle w:val="ConsPlusNormal"/>
            </w:pPr>
            <w:r>
              <w:t>Есть в наличии (да) - 10 баллов;</w:t>
            </w:r>
          </w:p>
          <w:p w:rsidR="009D02E3" w:rsidRDefault="009D02E3">
            <w:pPr>
              <w:pStyle w:val="ConsPlusNormal"/>
            </w:pPr>
            <w:r>
              <w:t>нет в наличии (нет) - 0 баллов</w:t>
            </w:r>
          </w:p>
        </w:tc>
        <w:tc>
          <w:tcPr>
            <w:tcW w:w="1360" w:type="dxa"/>
          </w:tcPr>
          <w:p w:rsidR="009D02E3" w:rsidRDefault="009D02E3">
            <w:pPr>
              <w:pStyle w:val="ConsPlusNormal"/>
              <w:jc w:val="center"/>
            </w:pPr>
            <w:r>
              <w:t>50</w:t>
            </w:r>
          </w:p>
        </w:tc>
      </w:tr>
      <w:tr w:rsidR="009D02E3">
        <w:tc>
          <w:tcPr>
            <w:tcW w:w="566" w:type="dxa"/>
          </w:tcPr>
          <w:p w:rsidR="009D02E3" w:rsidRDefault="009D02E3">
            <w:pPr>
              <w:pStyle w:val="ConsPlusNormal"/>
              <w:jc w:val="center"/>
            </w:pPr>
            <w:r>
              <w:t>2</w:t>
            </w:r>
          </w:p>
        </w:tc>
        <w:tc>
          <w:tcPr>
            <w:tcW w:w="3402" w:type="dxa"/>
          </w:tcPr>
          <w:p w:rsidR="009D02E3" w:rsidRDefault="009D02E3">
            <w:pPr>
              <w:pStyle w:val="ConsPlusNormal"/>
            </w:pPr>
            <w:r>
              <w:t xml:space="preserve">Доля земельных участков, предоставленных или предназначенных для бесплатного предоставления членам многодетных семей и включенных в разрабатываемую проектно-сметную документацию, должна составлять не менее 25 процентов от общего числа земельных участков, включенных в разрабатываемую проектно-сметную документацию (в случае если массив включает одновременно земельные участки, предоставленные или предназначенные для бесплатного предоставления гражданам в соответствии с областным </w:t>
            </w:r>
            <w:hyperlink r:id="rId190">
              <w:r>
                <w:rPr>
                  <w:color w:val="0000FF"/>
                </w:rPr>
                <w:t>законом</w:t>
              </w:r>
            </w:hyperlink>
            <w:r>
              <w:t xml:space="preserve"> N 105-оз, и земельные участки, предоставленные или предназначенные для предоставления многодетным семьям в соответствии с областным </w:t>
            </w:r>
            <w:hyperlink r:id="rId191">
              <w:r>
                <w:rPr>
                  <w:color w:val="0000FF"/>
                </w:rPr>
                <w:t>законом</w:t>
              </w:r>
            </w:hyperlink>
            <w:r>
              <w:t xml:space="preserve"> N 75-оз) (проц.)</w:t>
            </w:r>
          </w:p>
        </w:tc>
        <w:tc>
          <w:tcPr>
            <w:tcW w:w="3741" w:type="dxa"/>
          </w:tcPr>
          <w:p w:rsidR="009D02E3" w:rsidRDefault="009D02E3">
            <w:pPr>
              <w:pStyle w:val="ConsPlusNormal"/>
            </w:pPr>
            <w:r>
              <w:t xml:space="preserve">Определяется по размеру доли земельных участков, предоставленных членам многодетных семей в соответствии с областным </w:t>
            </w:r>
            <w:hyperlink r:id="rId192">
              <w:r>
                <w:rPr>
                  <w:color w:val="0000FF"/>
                </w:rPr>
                <w:t>законом</w:t>
              </w:r>
            </w:hyperlink>
            <w:r>
              <w:t xml:space="preserve"> N 105-оз, а также в соответствии с областным </w:t>
            </w:r>
            <w:hyperlink r:id="rId193">
              <w:r>
                <w:rPr>
                  <w:color w:val="0000FF"/>
                </w:rPr>
                <w:t>законом</w:t>
              </w:r>
            </w:hyperlink>
            <w:r>
              <w:t xml:space="preserve"> N 75-оз, в общем количестве земельных участков, предоставленных гражданам, включенных в разрабатываемую проектно-сметную документацию.</w:t>
            </w:r>
          </w:p>
          <w:p w:rsidR="009D02E3" w:rsidRDefault="009D02E3">
            <w:pPr>
              <w:pStyle w:val="ConsPlusNormal"/>
            </w:pPr>
            <w:r>
              <w:t>Баллы распределяются от 0 до 5, чем больше доля земельных участков, тем выше балл:</w:t>
            </w:r>
          </w:p>
          <w:p w:rsidR="009D02E3" w:rsidRDefault="009D02E3">
            <w:pPr>
              <w:pStyle w:val="ConsPlusNormal"/>
            </w:pPr>
            <w:r>
              <w:t>80-100 проц. - 5 баллов;</w:t>
            </w:r>
          </w:p>
          <w:p w:rsidR="009D02E3" w:rsidRDefault="009D02E3">
            <w:pPr>
              <w:pStyle w:val="ConsPlusNormal"/>
            </w:pPr>
            <w:r>
              <w:t>50-79 проц. - 4 балла;</w:t>
            </w:r>
          </w:p>
          <w:p w:rsidR="009D02E3" w:rsidRDefault="009D02E3">
            <w:pPr>
              <w:pStyle w:val="ConsPlusNormal"/>
            </w:pPr>
            <w:r>
              <w:t>36-49 проц. - 3 балла;</w:t>
            </w:r>
          </w:p>
          <w:p w:rsidR="009D02E3" w:rsidRDefault="009D02E3">
            <w:pPr>
              <w:pStyle w:val="ConsPlusNormal"/>
            </w:pPr>
            <w:r>
              <w:t>26-35 проц. - 2 балла;</w:t>
            </w:r>
          </w:p>
          <w:p w:rsidR="009D02E3" w:rsidRDefault="009D02E3">
            <w:pPr>
              <w:pStyle w:val="ConsPlusNormal"/>
            </w:pPr>
            <w:r>
              <w:t>25 проц. - 1 балл;</w:t>
            </w:r>
          </w:p>
          <w:p w:rsidR="009D02E3" w:rsidRDefault="009D02E3">
            <w:pPr>
              <w:pStyle w:val="ConsPlusNormal"/>
            </w:pPr>
            <w:r>
              <w:t>0-24 проц. - 0 баллов</w:t>
            </w:r>
          </w:p>
        </w:tc>
        <w:tc>
          <w:tcPr>
            <w:tcW w:w="1360" w:type="dxa"/>
          </w:tcPr>
          <w:p w:rsidR="009D02E3" w:rsidRDefault="009D02E3">
            <w:pPr>
              <w:pStyle w:val="ConsPlusNormal"/>
              <w:jc w:val="center"/>
            </w:pPr>
            <w:r>
              <w:t>20</w:t>
            </w:r>
          </w:p>
        </w:tc>
      </w:tr>
      <w:tr w:rsidR="009D02E3">
        <w:tc>
          <w:tcPr>
            <w:tcW w:w="566" w:type="dxa"/>
          </w:tcPr>
          <w:p w:rsidR="009D02E3" w:rsidRDefault="009D02E3">
            <w:pPr>
              <w:pStyle w:val="ConsPlusNormal"/>
              <w:jc w:val="center"/>
            </w:pPr>
            <w:r>
              <w:t>3</w:t>
            </w:r>
          </w:p>
        </w:tc>
        <w:tc>
          <w:tcPr>
            <w:tcW w:w="3402" w:type="dxa"/>
          </w:tcPr>
          <w:p w:rsidR="009D02E3" w:rsidRDefault="009D02E3">
            <w:pPr>
              <w:pStyle w:val="ConsPlusNormal"/>
            </w:pPr>
            <w:r>
              <w:t xml:space="preserve">Наибольшее количество земельных участков, включенных </w:t>
            </w:r>
            <w:r>
              <w:lastRenderedPageBreak/>
              <w:t xml:space="preserve">в разрабатываемую или разработанную проектно-сметную документацию, предоставленных или предназначенных для бесплатного предоставления гражданам и членам многодетных семей в соответствии с областным </w:t>
            </w:r>
            <w:hyperlink r:id="rId194">
              <w:r>
                <w:rPr>
                  <w:color w:val="0000FF"/>
                </w:rPr>
                <w:t>законом</w:t>
              </w:r>
            </w:hyperlink>
            <w:r>
              <w:t xml:space="preserve"> N 105-оз и(или) в соответствии с областным </w:t>
            </w:r>
            <w:hyperlink r:id="rId195">
              <w:r>
                <w:rPr>
                  <w:color w:val="0000FF"/>
                </w:rPr>
                <w:t>законом</w:t>
              </w:r>
            </w:hyperlink>
            <w:r>
              <w:t xml:space="preserve"> N 75-оз (ед.)</w:t>
            </w:r>
          </w:p>
        </w:tc>
        <w:tc>
          <w:tcPr>
            <w:tcW w:w="3741" w:type="dxa"/>
          </w:tcPr>
          <w:p w:rsidR="009D02E3" w:rsidRDefault="009D02E3">
            <w:pPr>
              <w:pStyle w:val="ConsPlusNormal"/>
            </w:pPr>
            <w:r>
              <w:lastRenderedPageBreak/>
              <w:t xml:space="preserve">Определяется исходя из количества земельных участков, включенных в </w:t>
            </w:r>
            <w:r>
              <w:lastRenderedPageBreak/>
              <w:t xml:space="preserve">разрабатываемую проектно-сметную документацию, предоставленных или предназначенных для бесплатного предоставления гражданам и членам многодетных семей в соответствии с областным </w:t>
            </w:r>
            <w:hyperlink r:id="rId196">
              <w:r>
                <w:rPr>
                  <w:color w:val="0000FF"/>
                </w:rPr>
                <w:t>законом</w:t>
              </w:r>
            </w:hyperlink>
            <w:r>
              <w:t xml:space="preserve"> N 105-оз и(или) в соответствии с областным </w:t>
            </w:r>
            <w:hyperlink r:id="rId197">
              <w:r>
                <w:rPr>
                  <w:color w:val="0000FF"/>
                </w:rPr>
                <w:t>законом</w:t>
              </w:r>
            </w:hyperlink>
            <w:r>
              <w:t xml:space="preserve"> N 75-оз.</w:t>
            </w:r>
          </w:p>
          <w:p w:rsidR="009D02E3" w:rsidRDefault="009D02E3">
            <w:pPr>
              <w:pStyle w:val="ConsPlusNormal"/>
            </w:pPr>
            <w:r>
              <w:t>Баллы распределяются от 0 до 4, чем больше количество земельных участков, тем выше балл:</w:t>
            </w:r>
          </w:p>
          <w:p w:rsidR="009D02E3" w:rsidRDefault="009D02E3">
            <w:pPr>
              <w:pStyle w:val="ConsPlusNormal"/>
            </w:pPr>
            <w:r>
              <w:t>100 и более - 4 балла;</w:t>
            </w:r>
          </w:p>
          <w:p w:rsidR="009D02E3" w:rsidRDefault="009D02E3">
            <w:pPr>
              <w:pStyle w:val="ConsPlusNormal"/>
            </w:pPr>
            <w:r>
              <w:t>70-100 проц. - 3 балла;</w:t>
            </w:r>
          </w:p>
          <w:p w:rsidR="009D02E3" w:rsidRDefault="009D02E3">
            <w:pPr>
              <w:pStyle w:val="ConsPlusNormal"/>
            </w:pPr>
            <w:r>
              <w:t>40-69 проц. - 2 балла;</w:t>
            </w:r>
          </w:p>
          <w:p w:rsidR="009D02E3" w:rsidRDefault="009D02E3">
            <w:pPr>
              <w:pStyle w:val="ConsPlusNormal"/>
            </w:pPr>
            <w:r>
              <w:t>10-39 проц. - 1 балл;</w:t>
            </w:r>
          </w:p>
          <w:p w:rsidR="009D02E3" w:rsidRDefault="009D02E3">
            <w:pPr>
              <w:pStyle w:val="ConsPlusNormal"/>
            </w:pPr>
            <w:r>
              <w:t>0-9 проц. - 0 баллов</w:t>
            </w:r>
          </w:p>
        </w:tc>
        <w:tc>
          <w:tcPr>
            <w:tcW w:w="1360" w:type="dxa"/>
          </w:tcPr>
          <w:p w:rsidR="009D02E3" w:rsidRDefault="009D02E3">
            <w:pPr>
              <w:pStyle w:val="ConsPlusNormal"/>
              <w:jc w:val="center"/>
            </w:pPr>
            <w:r>
              <w:lastRenderedPageBreak/>
              <w:t>20</w:t>
            </w:r>
          </w:p>
        </w:tc>
      </w:tr>
    </w:tbl>
    <w:p w:rsidR="009D02E3" w:rsidRDefault="009D02E3">
      <w:pPr>
        <w:pStyle w:val="ConsPlusNormal"/>
        <w:ind w:firstLine="540"/>
        <w:jc w:val="both"/>
      </w:pPr>
    </w:p>
    <w:p w:rsidR="009D02E3" w:rsidRDefault="009D02E3">
      <w:pPr>
        <w:pStyle w:val="ConsPlusNormal"/>
        <w:ind w:firstLine="540"/>
        <w:jc w:val="both"/>
      </w:pPr>
      <w:r>
        <w:t>Методика расчета:</w:t>
      </w:r>
    </w:p>
    <w:p w:rsidR="009D02E3" w:rsidRDefault="009D02E3">
      <w:pPr>
        <w:pStyle w:val="ConsPlusNormal"/>
        <w:ind w:firstLine="540"/>
        <w:jc w:val="both"/>
      </w:pPr>
    </w:p>
    <w:p w:rsidR="009D02E3" w:rsidRDefault="009D02E3">
      <w:pPr>
        <w:pStyle w:val="ConsPlusNormal"/>
        <w:jc w:val="center"/>
      </w:pPr>
      <w:r>
        <w:t>ИО = О1 x В1 + О2 x В2 + О3 x В3,</w:t>
      </w:r>
    </w:p>
    <w:p w:rsidR="009D02E3" w:rsidRDefault="009D02E3">
      <w:pPr>
        <w:pStyle w:val="ConsPlusNormal"/>
        <w:ind w:firstLine="540"/>
        <w:jc w:val="both"/>
      </w:pPr>
    </w:p>
    <w:p w:rsidR="009D02E3" w:rsidRDefault="009D02E3">
      <w:pPr>
        <w:pStyle w:val="ConsPlusNormal"/>
        <w:ind w:firstLine="540"/>
        <w:jc w:val="both"/>
      </w:pPr>
      <w:r>
        <w:t>где:</w:t>
      </w:r>
    </w:p>
    <w:p w:rsidR="009D02E3" w:rsidRDefault="009D02E3">
      <w:pPr>
        <w:pStyle w:val="ConsPlusNormal"/>
        <w:spacing w:before="200"/>
        <w:ind w:firstLine="540"/>
        <w:jc w:val="both"/>
      </w:pPr>
      <w:r>
        <w:t>ИО - итоговая оценка по муниципальному образованию;</w:t>
      </w:r>
    </w:p>
    <w:p w:rsidR="009D02E3" w:rsidRDefault="009D02E3">
      <w:pPr>
        <w:pStyle w:val="ConsPlusNormal"/>
        <w:spacing w:before="200"/>
        <w:ind w:firstLine="540"/>
        <w:jc w:val="both"/>
      </w:pPr>
      <w:r>
        <w:t>О1, О2, О3 - балльная оценка по соответствующему критерию;</w:t>
      </w:r>
    </w:p>
    <w:p w:rsidR="009D02E3" w:rsidRDefault="009D02E3">
      <w:pPr>
        <w:pStyle w:val="ConsPlusNormal"/>
        <w:spacing w:before="200"/>
        <w:ind w:firstLine="540"/>
        <w:jc w:val="both"/>
      </w:pPr>
      <w:r>
        <w:t>В1, В2, В3 - вес соответствующего критерия.</w:t>
      </w:r>
    </w:p>
    <w:p w:rsidR="009D02E3" w:rsidRDefault="009D02E3">
      <w:pPr>
        <w:pStyle w:val="ConsPlusNormal"/>
        <w:ind w:firstLine="540"/>
        <w:jc w:val="both"/>
      </w:pPr>
    </w:p>
    <w:p w:rsidR="009D02E3" w:rsidRDefault="009D02E3">
      <w:pPr>
        <w:pStyle w:val="ConsPlusNormal"/>
        <w:ind w:firstLine="540"/>
        <w:jc w:val="both"/>
      </w:pPr>
      <w:r>
        <w:t>3.7. Победителями конкурсного отбора признаются муниципальные образования, набравшие наибольшее количество баллов. Количество победителей конкурсного отбора определяется исходя из объема распределенных субсидий в пределах бюджетных ассигнований, предусмотренных в очередном финансовом году и плановом периоде.</w:t>
      </w:r>
    </w:p>
    <w:p w:rsidR="009D02E3" w:rsidRDefault="009D02E3">
      <w:pPr>
        <w:pStyle w:val="ConsPlusNormal"/>
        <w:spacing w:before="200"/>
        <w:ind w:firstLine="540"/>
        <w:jc w:val="both"/>
      </w:pPr>
      <w:r>
        <w:t>Муниципальные образования, подавшие заявки на получение субсидии на проектирование, набравшие одинаковое количество баллов, ранжируются по дате подачи заявки - от более ранней к более поздней.</w:t>
      </w:r>
    </w:p>
    <w:p w:rsidR="009D02E3" w:rsidRDefault="009D02E3">
      <w:pPr>
        <w:pStyle w:val="ConsPlusNormal"/>
        <w:spacing w:before="200"/>
        <w:ind w:firstLine="540"/>
        <w:jc w:val="both"/>
      </w:pPr>
      <w:r>
        <w:t>Муниципальные образования, подавшие заявки на получение субсидии на строительство объектов, набравшие одинаковое количество баллов, ранжируются по дате оформления положительного заключения государственной экспертизы проектно-сметной документации - от более ранней к более поздней.</w:t>
      </w:r>
    </w:p>
    <w:p w:rsidR="009D02E3" w:rsidRDefault="009D02E3">
      <w:pPr>
        <w:pStyle w:val="ConsPlusNormal"/>
        <w:spacing w:before="200"/>
        <w:ind w:firstLine="540"/>
        <w:jc w:val="both"/>
      </w:pPr>
      <w:r>
        <w:t>В случае если в муниципальном образовании два или несколько земельных массивов, заявка формируется на каждый массив отдельно и оценка заявок производится по каждому массиву в отдельности с определением в целях ранжирования итогового балла по каждому массиву.</w:t>
      </w:r>
    </w:p>
    <w:p w:rsidR="009D02E3" w:rsidRDefault="009D02E3">
      <w:pPr>
        <w:pStyle w:val="ConsPlusNormal"/>
        <w:spacing w:before="200"/>
        <w:ind w:firstLine="540"/>
        <w:jc w:val="both"/>
      </w:pPr>
      <w:bookmarkStart w:id="79" w:name="P4106"/>
      <w:bookmarkEnd w:id="79"/>
      <w:r>
        <w:t>3.8. Срок приема заявок.</w:t>
      </w:r>
    </w:p>
    <w:p w:rsidR="009D02E3" w:rsidRDefault="009D02E3">
      <w:pPr>
        <w:pStyle w:val="ConsPlusNormal"/>
        <w:spacing w:before="200"/>
        <w:ind w:firstLine="540"/>
        <w:jc w:val="both"/>
      </w:pPr>
      <w:r>
        <w:t>Прием заявок муниципальных образований осуществляется Комитетом с 1 по 25 октября года, предшествующего первому году периода, на который осуществляется распределение субсидий.</w:t>
      </w:r>
    </w:p>
    <w:p w:rsidR="009D02E3" w:rsidRDefault="009D02E3">
      <w:pPr>
        <w:pStyle w:val="ConsPlusNormal"/>
        <w:spacing w:before="200"/>
        <w:ind w:firstLine="540"/>
        <w:jc w:val="both"/>
      </w:pPr>
      <w:r>
        <w:t>В случае если объем запрашиваемых субсидий на первый год периода, на который осуществляется распределение субсидий, меньше размера ассигнований, предусмотренных на указанные цели на этот год, срок приема заявок может быть увеличен, но не более чем на 10 рабочих дней.</w:t>
      </w:r>
    </w:p>
    <w:p w:rsidR="009D02E3" w:rsidRDefault="009D02E3">
      <w:pPr>
        <w:pStyle w:val="ConsPlusNormal"/>
        <w:spacing w:before="200"/>
        <w:ind w:firstLine="540"/>
        <w:jc w:val="both"/>
      </w:pPr>
      <w:r>
        <w:t xml:space="preserve">В случае проведения дополнительного конкурсного отбора прием заявок осуществляется Комитетом в течение не менее пяти дней и не позднее чем за две недели до окончания срока, предусмотренного </w:t>
      </w:r>
      <w:hyperlink r:id="rId198">
        <w:r>
          <w:rPr>
            <w:color w:val="0000FF"/>
          </w:rPr>
          <w:t>Правилами</w:t>
        </w:r>
      </w:hyperlink>
      <w:r>
        <w:t xml:space="preserve"> предоставления субсидий местным бюджетам из областного бюджета Ленинградской области, утвержденными постановлением Правительства Ленинградской </w:t>
      </w:r>
      <w:r>
        <w:lastRenderedPageBreak/>
        <w:t>области от 20 июля 2016 года N 257 (далее - Правила), для утверждения распределения субсидий.</w:t>
      </w:r>
    </w:p>
    <w:p w:rsidR="009D02E3" w:rsidRDefault="009D02E3">
      <w:pPr>
        <w:pStyle w:val="ConsPlusNormal"/>
        <w:spacing w:before="200"/>
        <w:ind w:firstLine="540"/>
        <w:jc w:val="both"/>
      </w:pPr>
      <w:r>
        <w:t>3.9. Комиссия в течение 30 рабочих дней рассматривает представленные администрациями муниципальных образований заявки, формирует список муниципальных образований для предоставления субсидий.</w:t>
      </w:r>
    </w:p>
    <w:p w:rsidR="009D02E3" w:rsidRDefault="009D02E3">
      <w:pPr>
        <w:pStyle w:val="ConsPlusNormal"/>
        <w:spacing w:before="200"/>
        <w:ind w:firstLine="540"/>
        <w:jc w:val="both"/>
      </w:pPr>
      <w:r>
        <w:t>Результаты конкурсного отбора (дополнительного конкурсного отбора) оформляются протоколом комиссии в течение пяти дней с даты окончания рассмотрения заявок.</w:t>
      </w:r>
    </w:p>
    <w:p w:rsidR="009D02E3" w:rsidRDefault="009D02E3">
      <w:pPr>
        <w:pStyle w:val="ConsPlusNormal"/>
        <w:spacing w:before="200"/>
        <w:ind w:firstLine="540"/>
        <w:jc w:val="both"/>
      </w:pPr>
      <w:r>
        <w:t>3.10. Основания отклонения заявки:</w:t>
      </w:r>
    </w:p>
    <w:p w:rsidR="009D02E3" w:rsidRDefault="009D02E3">
      <w:pPr>
        <w:pStyle w:val="ConsPlusNormal"/>
        <w:spacing w:before="200"/>
        <w:ind w:firstLine="540"/>
        <w:jc w:val="both"/>
      </w:pPr>
      <w:r>
        <w:t xml:space="preserve">заявка представлена муниципальным образованием с нарушением срока, установленного </w:t>
      </w:r>
      <w:hyperlink w:anchor="P4106">
        <w:r>
          <w:rPr>
            <w:color w:val="0000FF"/>
          </w:rPr>
          <w:t>пунктом 3.8</w:t>
        </w:r>
      </w:hyperlink>
      <w:r>
        <w:t xml:space="preserve"> настоящего Порядка;</w:t>
      </w:r>
    </w:p>
    <w:p w:rsidR="009D02E3" w:rsidRDefault="009D02E3">
      <w:pPr>
        <w:pStyle w:val="ConsPlusNormal"/>
        <w:spacing w:before="200"/>
        <w:ind w:firstLine="540"/>
        <w:jc w:val="both"/>
      </w:pPr>
      <w:r>
        <w:t xml:space="preserve">заявка не содержит информацию и документы, установленные </w:t>
      </w:r>
      <w:hyperlink w:anchor="P4031">
        <w:r>
          <w:rPr>
            <w:color w:val="0000FF"/>
          </w:rPr>
          <w:t>пунктом 3.1</w:t>
        </w:r>
      </w:hyperlink>
      <w:r>
        <w:t xml:space="preserve"> настоящего Порядка;</w:t>
      </w:r>
    </w:p>
    <w:p w:rsidR="009D02E3" w:rsidRDefault="009D02E3">
      <w:pPr>
        <w:pStyle w:val="ConsPlusNormal"/>
        <w:spacing w:before="200"/>
        <w:ind w:firstLine="540"/>
        <w:jc w:val="both"/>
      </w:pPr>
      <w:r>
        <w:t>заявка подписана неуполномоченным лицом администрации муниципального образования.</w:t>
      </w:r>
    </w:p>
    <w:p w:rsidR="009D02E3" w:rsidRDefault="009D02E3">
      <w:pPr>
        <w:pStyle w:val="ConsPlusNormal"/>
        <w:jc w:val="center"/>
      </w:pPr>
    </w:p>
    <w:p w:rsidR="009D02E3" w:rsidRDefault="009D02E3">
      <w:pPr>
        <w:pStyle w:val="ConsPlusTitle"/>
        <w:jc w:val="center"/>
        <w:outlineLvl w:val="2"/>
      </w:pPr>
      <w:r>
        <w:t>4. Порядок распределения субсидий</w:t>
      </w:r>
    </w:p>
    <w:p w:rsidR="009D02E3" w:rsidRDefault="009D02E3">
      <w:pPr>
        <w:pStyle w:val="ConsPlusNormal"/>
        <w:jc w:val="center"/>
      </w:pPr>
    </w:p>
    <w:p w:rsidR="009D02E3" w:rsidRDefault="009D02E3">
      <w:pPr>
        <w:pStyle w:val="ConsPlusNormal"/>
        <w:ind w:firstLine="540"/>
        <w:jc w:val="both"/>
      </w:pPr>
      <w:r>
        <w:t>4.1. Расчет размера субсидий осуществляется Комитетом в пределах ассигнований, утвержденных в областном бюджете Ленинградской области на соответствующий год, исходя из предельного уровня софинансирования Ленинградской областью объема расходного обязательства муниципального образования и объема затрат на строительство и(или) на проектирование каждого объекта инженерной и транспортной инфраструктуры.</w:t>
      </w:r>
    </w:p>
    <w:p w:rsidR="009D02E3" w:rsidRDefault="009D02E3">
      <w:pPr>
        <w:pStyle w:val="ConsPlusNormal"/>
        <w:spacing w:before="200"/>
        <w:ind w:firstLine="540"/>
        <w:jc w:val="both"/>
      </w:pPr>
      <w:r>
        <w:t>В случае если объем затрат на строительство каждого объекта инженерной и транспортной инфраструктуры и на проектирование каждого объекта инженерной и транспортной инфраструктуры в году предоставления субсидий превышает 40000 тысяч рублей и 5000 тысяч рублей соответственно, финансирование работ в части, превышающей 40000 тысяч рублей и 5000 тысяч рублей соответственно, осуществляется за счет средств бюджета муниципального образования либо распределяется на этапы с указанием муниципальными образованиями в заявке срока финансирования по годам.</w:t>
      </w:r>
    </w:p>
    <w:p w:rsidR="009D02E3" w:rsidRDefault="009D02E3">
      <w:pPr>
        <w:pStyle w:val="ConsPlusNormal"/>
        <w:spacing w:before="200"/>
        <w:ind w:firstLine="540"/>
        <w:jc w:val="both"/>
      </w:pPr>
      <w:r>
        <w:t>4.2. Распределение субсидий бюджетам муниципальных образований осуществляется на очередной финансовый год и на плановый период исходя из расчетного объема средств, необходимого для достижения значений результатов использования субсидий, не позднее 1 февраля года, в котором планируется предоставление субсидий, и утверждается постановлением Правительства Ленинградской области.</w:t>
      </w:r>
    </w:p>
    <w:p w:rsidR="009D02E3" w:rsidRDefault="009D02E3">
      <w:pPr>
        <w:pStyle w:val="ConsPlusNormal"/>
        <w:spacing w:before="200"/>
        <w:ind w:firstLine="540"/>
        <w:jc w:val="both"/>
      </w:pPr>
      <w:bookmarkStart w:id="80" w:name="P4122"/>
      <w:bookmarkEnd w:id="80"/>
      <w:r>
        <w:t>Повторное распределение между муниципальными образованиями субсидий, предоставление которых было осуществлено в отчетном финансовом году и в текущем финансовом году обусловлено увеличением бюджетных ассигнований за счет остатков средств областного бюджета на начало текущего финансового года в объеме, не превышающем сумму остатка неиспользованных бюджетных ассигнований на предоставление субсидий, предоставление которых в отчетном финансовом году осуществлялось в пределах суммы, необходимой для оплаты денежных обязательств получателей средств местных бюджетов, источником финансового обеспечения которых являлись указанные субсидии, не осуществляется.</w:t>
      </w:r>
    </w:p>
    <w:p w:rsidR="009D02E3" w:rsidRDefault="009D02E3">
      <w:pPr>
        <w:pStyle w:val="ConsPlusNormal"/>
        <w:spacing w:before="200"/>
        <w:ind w:firstLine="540"/>
        <w:jc w:val="both"/>
      </w:pPr>
      <w:r>
        <w:t>4.3. Распределение субсидий исходя из расчетного объема средств, необходимого для достижения значений результатов использования субсидий, осуществляется по формуле:</w:t>
      </w:r>
    </w:p>
    <w:p w:rsidR="009D02E3" w:rsidRDefault="009D02E3">
      <w:pPr>
        <w:pStyle w:val="ConsPlusNormal"/>
        <w:ind w:firstLine="540"/>
        <w:jc w:val="both"/>
      </w:pPr>
    </w:p>
    <w:p w:rsidR="009D02E3" w:rsidRDefault="009D02E3">
      <w:pPr>
        <w:pStyle w:val="ConsPlusNormal"/>
        <w:jc w:val="center"/>
      </w:pPr>
      <w:r>
        <w:t>Сi = РОСi x УСi,</w:t>
      </w:r>
    </w:p>
    <w:p w:rsidR="009D02E3" w:rsidRDefault="009D02E3">
      <w:pPr>
        <w:pStyle w:val="ConsPlusNormal"/>
        <w:ind w:firstLine="540"/>
        <w:jc w:val="both"/>
      </w:pPr>
    </w:p>
    <w:p w:rsidR="009D02E3" w:rsidRDefault="009D02E3">
      <w:pPr>
        <w:pStyle w:val="ConsPlusNormal"/>
        <w:ind w:firstLine="540"/>
        <w:jc w:val="both"/>
      </w:pPr>
      <w:r>
        <w:t>где:</w:t>
      </w:r>
    </w:p>
    <w:p w:rsidR="009D02E3" w:rsidRDefault="009D02E3">
      <w:pPr>
        <w:pStyle w:val="ConsPlusNormal"/>
        <w:spacing w:before="200"/>
        <w:ind w:firstLine="540"/>
        <w:jc w:val="both"/>
      </w:pPr>
      <w:r>
        <w:t>Сi - объем субсидии бюджету i-го муниципального образования;</w:t>
      </w:r>
    </w:p>
    <w:p w:rsidR="009D02E3" w:rsidRDefault="009D02E3">
      <w:pPr>
        <w:pStyle w:val="ConsPlusNormal"/>
        <w:spacing w:before="200"/>
        <w:ind w:firstLine="540"/>
        <w:jc w:val="both"/>
      </w:pPr>
      <w:r>
        <w:t>УСi - предельный уровень софинансирования для i-го муниципального образования;</w:t>
      </w:r>
    </w:p>
    <w:p w:rsidR="009D02E3" w:rsidRDefault="009D02E3">
      <w:pPr>
        <w:pStyle w:val="ConsPlusNormal"/>
        <w:spacing w:before="200"/>
        <w:ind w:firstLine="540"/>
        <w:jc w:val="both"/>
      </w:pPr>
      <w:r>
        <w:t>РОСi - расчетный объем расходов, необходимый для достижения значений результатов использования субсидии i-м муниципальным образованием, определяемый в соответствии с формулой:</w:t>
      </w:r>
    </w:p>
    <w:p w:rsidR="009D02E3" w:rsidRDefault="009D02E3">
      <w:pPr>
        <w:pStyle w:val="ConsPlusNormal"/>
        <w:ind w:firstLine="540"/>
        <w:jc w:val="both"/>
      </w:pPr>
    </w:p>
    <w:p w:rsidR="009D02E3" w:rsidRDefault="009D02E3">
      <w:pPr>
        <w:pStyle w:val="ConsPlusNormal"/>
        <w:jc w:val="center"/>
      </w:pPr>
      <w:r>
        <w:lastRenderedPageBreak/>
        <w:t>РОСi = С + П,</w:t>
      </w:r>
    </w:p>
    <w:p w:rsidR="009D02E3" w:rsidRDefault="009D02E3">
      <w:pPr>
        <w:pStyle w:val="ConsPlusNormal"/>
        <w:ind w:firstLine="540"/>
        <w:jc w:val="both"/>
      </w:pPr>
    </w:p>
    <w:p w:rsidR="009D02E3" w:rsidRDefault="009D02E3">
      <w:pPr>
        <w:pStyle w:val="ConsPlusNormal"/>
        <w:ind w:firstLine="540"/>
        <w:jc w:val="both"/>
      </w:pPr>
      <w:r>
        <w:t>где:</w:t>
      </w:r>
    </w:p>
    <w:p w:rsidR="009D02E3" w:rsidRDefault="009D02E3">
      <w:pPr>
        <w:pStyle w:val="ConsPlusNormal"/>
        <w:spacing w:before="200"/>
        <w:ind w:firstLine="540"/>
        <w:jc w:val="both"/>
      </w:pPr>
      <w:r>
        <w:t>С - объем субсидии на строительство;</w:t>
      </w:r>
    </w:p>
    <w:p w:rsidR="009D02E3" w:rsidRDefault="009D02E3">
      <w:pPr>
        <w:pStyle w:val="ConsPlusNormal"/>
        <w:spacing w:before="200"/>
        <w:ind w:firstLine="540"/>
        <w:jc w:val="both"/>
      </w:pPr>
      <w:r>
        <w:t>П - объем средств на проектирование.</w:t>
      </w:r>
    </w:p>
    <w:p w:rsidR="009D02E3" w:rsidRDefault="009D02E3">
      <w:pPr>
        <w:pStyle w:val="ConsPlusNormal"/>
        <w:ind w:firstLine="540"/>
        <w:jc w:val="both"/>
      </w:pPr>
    </w:p>
    <w:p w:rsidR="009D02E3" w:rsidRDefault="009D02E3">
      <w:pPr>
        <w:pStyle w:val="ConsPlusNormal"/>
        <w:ind w:firstLine="540"/>
        <w:jc w:val="both"/>
      </w:pPr>
      <w:r>
        <w:t>4.4. Утвержденный для муниципального образования объем субсидии может быть пересмотрен в следующих случаях:</w:t>
      </w:r>
    </w:p>
    <w:p w:rsidR="009D02E3" w:rsidRDefault="009D02E3">
      <w:pPr>
        <w:pStyle w:val="ConsPlusNormal"/>
        <w:spacing w:before="200"/>
        <w:ind w:firstLine="540"/>
        <w:jc w:val="both"/>
      </w:pPr>
      <w:r>
        <w:t>1) в Комитет после предоставления субсидий поступило обращение администрации муниципального образования об уменьшении размера субсидии с указанием обстоятельств, потребовавших такого уменьшения. Уменьшение размера субсидии в этом случае возможно при условии, если по другим строящимся объектам строительные работы выполняются с опережением графика работ и администрация муниципального образования представила гарантийное письмо, согласованное с организацией-подрядчиком, об использовании средств областного бюджета Ленинградской области при увеличении размера субсидии до конца текущего года;</w:t>
      </w:r>
    </w:p>
    <w:p w:rsidR="009D02E3" w:rsidRDefault="009D02E3">
      <w:pPr>
        <w:pStyle w:val="ConsPlusNormal"/>
        <w:spacing w:before="200"/>
        <w:ind w:firstLine="540"/>
        <w:jc w:val="both"/>
      </w:pPr>
      <w:r>
        <w:t xml:space="preserve">2) в течение двух месяцев после заключения соглашения не объявлены конкурсные процедуры по осуществлению закупки товаров, работ и услуг для обеспечения муниципальных нужд в соответствии с требованиями Федерального </w:t>
      </w:r>
      <w:hyperlink r:id="rId199">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9D02E3" w:rsidRDefault="009D02E3">
      <w:pPr>
        <w:pStyle w:val="ConsPlusNormal"/>
        <w:spacing w:before="200"/>
        <w:ind w:firstLine="540"/>
        <w:jc w:val="both"/>
      </w:pPr>
      <w:r>
        <w:t>3) при уточнении расчетного объема расходов, необходимого для достижения значений результатов использования субсидии;</w:t>
      </w:r>
    </w:p>
    <w:p w:rsidR="009D02E3" w:rsidRDefault="009D02E3">
      <w:pPr>
        <w:pStyle w:val="ConsPlusNormal"/>
        <w:spacing w:before="200"/>
        <w:ind w:firstLine="540"/>
        <w:jc w:val="both"/>
      </w:pPr>
      <w:r>
        <w:t>4) при уточнении планового объема расходов на исполнение софинансируемых обязательств по итогам заключения муниципальных контрактов на поставку товаров, выполнение работ, оказание услуг;</w:t>
      </w:r>
    </w:p>
    <w:p w:rsidR="009D02E3" w:rsidRDefault="009D02E3">
      <w:pPr>
        <w:pStyle w:val="ConsPlusNormal"/>
        <w:spacing w:before="200"/>
        <w:ind w:firstLine="540"/>
        <w:jc w:val="both"/>
      </w:pPr>
      <w:r>
        <w:t>5) при увеличении общего объема бюджетных ассигнований областного бюджета Ленинградской области, предусмотренного для предоставления субсидий;</w:t>
      </w:r>
    </w:p>
    <w:p w:rsidR="009D02E3" w:rsidRDefault="009D02E3">
      <w:pPr>
        <w:pStyle w:val="ConsPlusNormal"/>
        <w:spacing w:before="200"/>
        <w:ind w:firstLine="540"/>
        <w:jc w:val="both"/>
      </w:pPr>
      <w:r>
        <w:t>6) при распределении нераспределенного объема субсидий;</w:t>
      </w:r>
    </w:p>
    <w:p w:rsidR="009D02E3" w:rsidRDefault="009D02E3">
      <w:pPr>
        <w:pStyle w:val="ConsPlusNormal"/>
        <w:spacing w:before="200"/>
        <w:ind w:firstLine="540"/>
        <w:jc w:val="both"/>
      </w:pPr>
      <w:r>
        <w:t xml:space="preserve">7) при отсутствии заключенного соглашения в соответствии с </w:t>
      </w:r>
      <w:hyperlink r:id="rId200">
        <w:r>
          <w:rPr>
            <w:color w:val="0000FF"/>
          </w:rPr>
          <w:t>пунктом 4.3</w:t>
        </w:r>
      </w:hyperlink>
      <w:r>
        <w:t xml:space="preserve"> Правил.</w:t>
      </w:r>
    </w:p>
    <w:p w:rsidR="009D02E3" w:rsidRDefault="009D02E3">
      <w:pPr>
        <w:pStyle w:val="ConsPlusNormal"/>
        <w:spacing w:before="200"/>
        <w:ind w:firstLine="540"/>
        <w:jc w:val="both"/>
      </w:pPr>
      <w:r>
        <w:t xml:space="preserve">В случае перераспределения субсидий между муниципальными образованиями, в которых заключены муниципальные контракты на выполнение работ по строительству объектов инженерной и транспортной инфраструктуры, сумма объема затрат на строительство каждого объекта инженерной и транспортной инфраструктуры может быть больше размера, установленного в </w:t>
      </w:r>
      <w:hyperlink w:anchor="P4122">
        <w:r>
          <w:rPr>
            <w:color w:val="0000FF"/>
          </w:rPr>
          <w:t>абзаце втором пункта 4.2</w:t>
        </w:r>
      </w:hyperlink>
      <w:r>
        <w:t xml:space="preserve"> настоящего Порядка.</w:t>
      </w:r>
    </w:p>
    <w:p w:rsidR="009D02E3" w:rsidRDefault="009D02E3">
      <w:pPr>
        <w:pStyle w:val="ConsPlusNormal"/>
        <w:spacing w:before="200"/>
        <w:ind w:firstLine="540"/>
        <w:jc w:val="both"/>
      </w:pPr>
      <w:r>
        <w:t>При изменении объема бюджетных ассигнований областного бюджета Ленинградской области на предоставление субсидий в текущем финансовом году распределение между муниципальными образованиями субсидий должно быть утверждено не позднее 30 календарных дней с даты принятия соответствующих изменений в областной закон об областном бюджете Ленинградской области на очередной финансовый год и на плановый период.</w:t>
      </w:r>
    </w:p>
    <w:p w:rsidR="009D02E3" w:rsidRDefault="009D02E3">
      <w:pPr>
        <w:pStyle w:val="ConsPlusNormal"/>
        <w:spacing w:before="200"/>
        <w:ind w:firstLine="540"/>
        <w:jc w:val="both"/>
      </w:pPr>
      <w:r>
        <w:t xml:space="preserve">4.5. Условия предоставления субсидий устанавливаются в соответствии с </w:t>
      </w:r>
      <w:hyperlink r:id="rId201">
        <w:r>
          <w:rPr>
            <w:color w:val="0000FF"/>
          </w:rPr>
          <w:t>пунктом 2.7</w:t>
        </w:r>
      </w:hyperlink>
      <w:r>
        <w:t xml:space="preserve"> Правил.</w:t>
      </w:r>
    </w:p>
    <w:p w:rsidR="009D02E3" w:rsidRDefault="009D02E3">
      <w:pPr>
        <w:pStyle w:val="ConsPlusNormal"/>
        <w:spacing w:before="200"/>
        <w:ind w:firstLine="540"/>
        <w:jc w:val="both"/>
      </w:pPr>
      <w:r>
        <w:t xml:space="preserve">4.6. Соглашение заключается по типовой форме, установленной Комитетом финансов Ленинградской области, в соответствии с требованиями </w:t>
      </w:r>
      <w:hyperlink r:id="rId202">
        <w:r>
          <w:rPr>
            <w:color w:val="0000FF"/>
          </w:rPr>
          <w:t>пунктов 4.1</w:t>
        </w:r>
      </w:hyperlink>
      <w:r>
        <w:t xml:space="preserve"> и </w:t>
      </w:r>
      <w:hyperlink r:id="rId203">
        <w:r>
          <w:rPr>
            <w:color w:val="0000FF"/>
          </w:rPr>
          <w:t>4.2</w:t>
        </w:r>
      </w:hyperlink>
      <w:r>
        <w:t xml:space="preserve"> Правил. Соглашение заключается не позднее 15 февраля года предоставления субсидий. В случаях, предусмотренных </w:t>
      </w:r>
      <w:hyperlink r:id="rId204">
        <w:r>
          <w:rPr>
            <w:color w:val="0000FF"/>
          </w:rPr>
          <w:t>пунктом 4.3</w:t>
        </w:r>
      </w:hyperlink>
      <w:r>
        <w:t xml:space="preserve"> Правил, соглашение заключается не позднее 30 календарных дней после утверждения изменений в распределение субсидий.</w:t>
      </w:r>
    </w:p>
    <w:p w:rsidR="009D02E3" w:rsidRDefault="009D02E3">
      <w:pPr>
        <w:pStyle w:val="ConsPlusNormal"/>
        <w:spacing w:before="200"/>
        <w:ind w:firstLine="540"/>
        <w:jc w:val="both"/>
      </w:pPr>
      <w:r>
        <w:t>Не допускается заключение соглашения о предоставлении субсидии (дополнительных соглашений к соглашению, предусматривающих внесение в него изменений), предусматривающего превышение утвержденного предельного уровня софинансирования Ленинградской областью объема расходного обязательства муниципального образования.</w:t>
      </w:r>
    </w:p>
    <w:p w:rsidR="009D02E3" w:rsidRDefault="009D02E3">
      <w:pPr>
        <w:pStyle w:val="ConsPlusNormal"/>
        <w:spacing w:before="200"/>
        <w:ind w:firstLine="540"/>
        <w:jc w:val="both"/>
      </w:pPr>
      <w:r>
        <w:lastRenderedPageBreak/>
        <w:t>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изменения целевых показателей государственных программ Ленинградской области или результатов региональных проектов, а также в случае сокращения размера субсидии.</w:t>
      </w:r>
    </w:p>
    <w:p w:rsidR="009D02E3" w:rsidRDefault="009D02E3">
      <w:pPr>
        <w:pStyle w:val="ConsPlusNormal"/>
        <w:spacing w:before="200"/>
        <w:ind w:firstLine="540"/>
        <w:jc w:val="both"/>
      </w:pPr>
      <w:r>
        <w:t>В заключенные соглашения не позднее 20 декабря текущего финансового года вносятся изменения в части уменьшения бюджетных ассигнований в случаях:</w:t>
      </w:r>
    </w:p>
    <w:p w:rsidR="009D02E3" w:rsidRDefault="009D02E3">
      <w:pPr>
        <w:pStyle w:val="ConsPlusNormal"/>
        <w:spacing w:before="200"/>
        <w:ind w:firstLine="540"/>
        <w:jc w:val="both"/>
      </w:pPr>
      <w:r>
        <w:t>уменьшения сметной стоимости строительства объектов инженерной и транспортной инфраструктуры, на софинансирование которых предоставляется субсидия, по результатам проверки достоверности сметной стоимости строительства объектов инженерной и транспортной инфраструктуры и(или) уменьшение цены муниципального контракта по результатам торгов на право его заключения;</w:t>
      </w:r>
    </w:p>
    <w:p w:rsidR="009D02E3" w:rsidRDefault="009D02E3">
      <w:pPr>
        <w:pStyle w:val="ConsPlusNormal"/>
        <w:spacing w:before="200"/>
        <w:ind w:firstLine="540"/>
        <w:jc w:val="both"/>
      </w:pPr>
      <w:r>
        <w:t>расторжение муниципального контракта, в том числе по причине нарушения сроков исполнения подрядчиком обязательств по муниципальному контракту;</w:t>
      </w:r>
    </w:p>
    <w:p w:rsidR="009D02E3" w:rsidRDefault="009D02E3">
      <w:pPr>
        <w:pStyle w:val="ConsPlusNormal"/>
        <w:spacing w:before="200"/>
        <w:ind w:firstLine="540"/>
        <w:jc w:val="both"/>
      </w:pPr>
      <w:r>
        <w:t>наличия экономии, полученной по результатам заключения муниципальных контрактов на закупку товаров, работ, услуг для обеспечения муниципальных нужд, источником финансового обеспечения которых является субсидия из областного бюджета;</w:t>
      </w:r>
    </w:p>
    <w:p w:rsidR="009D02E3" w:rsidRDefault="009D02E3">
      <w:pPr>
        <w:pStyle w:val="ConsPlusNormal"/>
        <w:spacing w:before="200"/>
        <w:ind w:firstLine="540"/>
        <w:jc w:val="both"/>
      </w:pPr>
      <w:r>
        <w:t>полного или частичного отказа муниципального образования от средств субсидии, распределенных ему в соответствии с порядками предоставления субсидий, подтвержденного письмом муниципального образования;</w:t>
      </w:r>
    </w:p>
    <w:p w:rsidR="009D02E3" w:rsidRDefault="009D02E3">
      <w:pPr>
        <w:pStyle w:val="ConsPlusNormal"/>
        <w:spacing w:before="200"/>
        <w:ind w:firstLine="540"/>
        <w:jc w:val="both"/>
      </w:pPr>
      <w:r>
        <w:t xml:space="preserve">продления срока достижения значений результатов использования субсидии в соответствии с </w:t>
      </w:r>
      <w:hyperlink r:id="rId205">
        <w:r>
          <w:rPr>
            <w:color w:val="0000FF"/>
          </w:rPr>
          <w:t>пунктом 5.6</w:t>
        </w:r>
      </w:hyperlink>
      <w:r>
        <w:t xml:space="preserve"> Правил.</w:t>
      </w:r>
    </w:p>
    <w:p w:rsidR="009D02E3" w:rsidRDefault="009D02E3">
      <w:pPr>
        <w:pStyle w:val="ConsPlusNormal"/>
        <w:spacing w:before="200"/>
        <w:ind w:firstLine="540"/>
        <w:jc w:val="both"/>
      </w:pPr>
      <w:r>
        <w:t>Соглашение подлежит расторжению, если муниципальный контракт на выполнение работ, услуг не заключен в срок, установленный соглашением, в случае установленного соглашением предельного срока заключения муниципального контракта на выполнение работ, услуг.</w:t>
      </w:r>
    </w:p>
    <w:p w:rsidR="009D02E3" w:rsidRDefault="009D02E3">
      <w:pPr>
        <w:pStyle w:val="ConsPlusNormal"/>
        <w:spacing w:before="200"/>
        <w:ind w:firstLine="540"/>
        <w:jc w:val="both"/>
      </w:pPr>
      <w:r>
        <w:t>4.7. Основания и порядок применения мер финансовой ответственности к муниципальному образованию при невыполнении им условий соглашения:</w:t>
      </w:r>
    </w:p>
    <w:p w:rsidR="009D02E3" w:rsidRDefault="009D02E3">
      <w:pPr>
        <w:pStyle w:val="ConsPlusNormal"/>
        <w:spacing w:before="200"/>
        <w:ind w:firstLine="540"/>
        <w:jc w:val="both"/>
      </w:pPr>
      <w:r>
        <w:t>в случае неисполнения или ненадлежащего исполнения своих обязательств по соглашению, а также нарушения условий соглашения муниципальное образование несет ответственность в соответствии с действующим законодательством Российской Федерации;</w:t>
      </w:r>
    </w:p>
    <w:p w:rsidR="009D02E3" w:rsidRDefault="009D02E3">
      <w:pPr>
        <w:pStyle w:val="ConsPlusNormal"/>
        <w:spacing w:before="200"/>
        <w:ind w:firstLine="540"/>
        <w:jc w:val="both"/>
      </w:pPr>
      <w:r>
        <w:t xml:space="preserve">в случае недостижения значений результатов использования субсидии, предусмотренных соглашением, к муниципальному образованию применяются меры, предусмотренные </w:t>
      </w:r>
      <w:hyperlink r:id="rId206">
        <w:r>
          <w:rPr>
            <w:color w:val="0000FF"/>
          </w:rPr>
          <w:t>пунктом 5</w:t>
        </w:r>
      </w:hyperlink>
      <w:r>
        <w:t xml:space="preserve"> Правил.</w:t>
      </w:r>
    </w:p>
    <w:p w:rsidR="009D02E3" w:rsidRDefault="009D02E3">
      <w:pPr>
        <w:pStyle w:val="ConsPlusNormal"/>
        <w:spacing w:before="200"/>
        <w:ind w:firstLine="540"/>
        <w:jc w:val="both"/>
      </w:pPr>
      <w:r>
        <w:t>4.8. Администрации муниципальных образований после проведения торгов представляют в Комитет заверенные копии следующих документов:</w:t>
      </w:r>
    </w:p>
    <w:p w:rsidR="009D02E3" w:rsidRDefault="009D02E3">
      <w:pPr>
        <w:pStyle w:val="ConsPlusNormal"/>
        <w:spacing w:before="200"/>
        <w:ind w:firstLine="540"/>
        <w:jc w:val="both"/>
      </w:pPr>
      <w:r>
        <w:t>муниципальный контракт на проектирование объектов инженерной и транспортной инфраструктуры;</w:t>
      </w:r>
    </w:p>
    <w:p w:rsidR="009D02E3" w:rsidRDefault="009D02E3">
      <w:pPr>
        <w:pStyle w:val="ConsPlusNormal"/>
        <w:spacing w:before="200"/>
        <w:ind w:firstLine="540"/>
        <w:jc w:val="both"/>
      </w:pPr>
      <w:r>
        <w:t>договор на технологическое присоединение к сетям инженерной инфраструктуры;</w:t>
      </w:r>
    </w:p>
    <w:p w:rsidR="009D02E3" w:rsidRDefault="009D02E3">
      <w:pPr>
        <w:pStyle w:val="ConsPlusNormal"/>
        <w:spacing w:before="200"/>
        <w:ind w:firstLine="540"/>
        <w:jc w:val="both"/>
      </w:pPr>
      <w:r>
        <w:t>муниципальный контракт на выполнение работ по строительству объектов инженерной и транспортной инфраструктуры (включая график строительства объектов инженерной и транспортной инфраструктуры).</w:t>
      </w:r>
    </w:p>
    <w:p w:rsidR="009D02E3" w:rsidRDefault="009D02E3">
      <w:pPr>
        <w:pStyle w:val="ConsPlusNormal"/>
        <w:spacing w:before="200"/>
        <w:ind w:firstLine="540"/>
        <w:jc w:val="both"/>
      </w:pPr>
      <w:r>
        <w:t>4.9. Перечисление субсидий бюджетам муниципальных образований осуществляется Комитетом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Муниципальное образование представляет в Комитет документы, подтверждающие потребность в осуществлении расходов. Исчерпывающий перечень документов, подтверждающих потребность в осуществлении расходов, указывается в соглашении.</w:t>
      </w:r>
    </w:p>
    <w:p w:rsidR="009D02E3" w:rsidRDefault="009D02E3">
      <w:pPr>
        <w:pStyle w:val="ConsPlusNormal"/>
        <w:spacing w:before="200"/>
        <w:ind w:firstLine="540"/>
        <w:jc w:val="both"/>
      </w:pPr>
      <w:r>
        <w:t>Комитет в течение трех рабочих дней проверяет полноту и корректность представленных муниципальным образованием документов.</w:t>
      </w:r>
    </w:p>
    <w:p w:rsidR="009D02E3" w:rsidRDefault="009D02E3">
      <w:pPr>
        <w:pStyle w:val="ConsPlusNormal"/>
        <w:spacing w:before="200"/>
        <w:ind w:firstLine="540"/>
        <w:jc w:val="both"/>
      </w:pPr>
      <w:r>
        <w:lastRenderedPageBreak/>
        <w:t>При отсутствии замечаний к представленным документам Комитет принимает решение о перечислении средств субсидии в срок не позднее семи рабочих дней с даты поступления в Комитет документов.</w:t>
      </w:r>
    </w:p>
    <w:p w:rsidR="009D02E3" w:rsidRDefault="009D02E3">
      <w:pPr>
        <w:pStyle w:val="ConsPlusNormal"/>
        <w:spacing w:before="200"/>
        <w:ind w:firstLine="540"/>
        <w:jc w:val="both"/>
      </w:pPr>
      <w:r>
        <w:t>В случае наличия замечаний к полноте и корректности представленных документов средства субсидий не подлежат перечислению до устранения замечаний.</w:t>
      </w:r>
    </w:p>
    <w:p w:rsidR="009D02E3" w:rsidRDefault="009D02E3">
      <w:pPr>
        <w:pStyle w:val="ConsPlusNormal"/>
        <w:spacing w:before="200"/>
        <w:ind w:firstLine="540"/>
        <w:jc w:val="both"/>
      </w:pPr>
      <w:r>
        <w:t>4.10. В случае предоставления субсидии для проектирования объектов инженерной и транспортной инфраструктуры администрации муниципальных образований ежемесячно не позднее пятого числа месяца, следующего за отчетным, представляют в Комитет заверенные копии платежных поручений с указанием источников финансирования объекта (за счет средств областного и местного бюджетов).</w:t>
      </w:r>
    </w:p>
    <w:p w:rsidR="009D02E3" w:rsidRDefault="009D02E3">
      <w:pPr>
        <w:pStyle w:val="ConsPlusNormal"/>
        <w:spacing w:before="200"/>
        <w:ind w:firstLine="540"/>
        <w:jc w:val="both"/>
      </w:pPr>
      <w:r>
        <w:t>В случае заключения договора на проведение государственной экспертизы проектно-сметной документации объекта инженерной и транспортной инфраструктуры, в том числе за счет средств субсидии, администрации муниципальных образований представляют в Комитет заверенные копии следующих документов:</w:t>
      </w:r>
    </w:p>
    <w:p w:rsidR="009D02E3" w:rsidRDefault="009D02E3">
      <w:pPr>
        <w:pStyle w:val="ConsPlusNormal"/>
        <w:spacing w:before="200"/>
        <w:ind w:firstLine="540"/>
        <w:jc w:val="both"/>
      </w:pPr>
      <w:r>
        <w:t>договор на проведение государственной экспертизы проектно-сметной документации объекта инженерной и транспортной инфраструктуры;</w:t>
      </w:r>
    </w:p>
    <w:p w:rsidR="009D02E3" w:rsidRDefault="009D02E3">
      <w:pPr>
        <w:pStyle w:val="ConsPlusNormal"/>
        <w:spacing w:before="200"/>
        <w:ind w:firstLine="540"/>
        <w:jc w:val="both"/>
      </w:pPr>
      <w:r>
        <w:t>платежные поручения с указанием источников финансирования объекта (за счет средств областного и местного бюджетов).</w:t>
      </w:r>
    </w:p>
    <w:p w:rsidR="009D02E3" w:rsidRDefault="009D02E3">
      <w:pPr>
        <w:pStyle w:val="ConsPlusNormal"/>
        <w:spacing w:before="200"/>
        <w:ind w:firstLine="540"/>
        <w:jc w:val="both"/>
      </w:pPr>
      <w:r>
        <w:t>В течение 15 календарных дней после получения положительного заключения ГАУ "Леноблгосэкспертиза" представляются копии положительного заключения государственной экспертизы на проектно-сметную документацию.</w:t>
      </w:r>
    </w:p>
    <w:p w:rsidR="009D02E3" w:rsidRDefault="009D02E3">
      <w:pPr>
        <w:pStyle w:val="ConsPlusNormal"/>
        <w:spacing w:before="200"/>
        <w:ind w:firstLine="540"/>
        <w:jc w:val="both"/>
      </w:pPr>
      <w:r>
        <w:t>4.11. В случае предоставления субсидии для строительства объектов инженерной и транспортной инфраструктуры администрации муниципальных образований ежемесячно не позднее пятого числа месяца, следующего за отчетным, представляют в Комитет заверенные копии следующих документов:</w:t>
      </w:r>
    </w:p>
    <w:p w:rsidR="009D02E3" w:rsidRDefault="009D02E3">
      <w:pPr>
        <w:pStyle w:val="ConsPlusNormal"/>
        <w:spacing w:before="200"/>
        <w:ind w:firstLine="540"/>
        <w:jc w:val="both"/>
      </w:pPr>
      <w:r>
        <w:t>извещение о начале строительства объектов инженерной и транспортной инфраструктуры, направленное администрацией муниципального образования в комитет государственного строительного надзора и государственной экспертизы Ленинградской области;</w:t>
      </w:r>
    </w:p>
    <w:p w:rsidR="009D02E3" w:rsidRDefault="009D02E3">
      <w:pPr>
        <w:pStyle w:val="ConsPlusNormal"/>
        <w:spacing w:before="200"/>
        <w:ind w:firstLine="540"/>
        <w:jc w:val="both"/>
      </w:pPr>
      <w:r>
        <w:t>платежные поручения с указанием источников финансирования объекта (за счет средств областного и местного бюджетов).</w:t>
      </w:r>
    </w:p>
    <w:p w:rsidR="009D02E3" w:rsidRDefault="009D02E3">
      <w:pPr>
        <w:pStyle w:val="ConsPlusNormal"/>
        <w:spacing w:before="200"/>
        <w:ind w:firstLine="540"/>
        <w:jc w:val="both"/>
      </w:pPr>
      <w:r>
        <w:t>В случае заключения договора (соглашения) на технологическое присоединение к сетям инженерной инфраструктуры представляются оригиналы или заверенные копии договора (соглашения), платежных поручений с указанием источников финансирования объекта (за счет средств областного и местного бюджетов).</w:t>
      </w:r>
    </w:p>
    <w:p w:rsidR="009D02E3" w:rsidRDefault="009D02E3">
      <w:pPr>
        <w:pStyle w:val="ConsPlusNormal"/>
        <w:spacing w:before="200"/>
        <w:ind w:firstLine="540"/>
        <w:jc w:val="both"/>
      </w:pPr>
      <w:r>
        <w:t>В случае заключения муниципального контракта (договора, соглашения) на авторский и(или) технический надзор за строительством объекта инженерной и транспортной инфраструктуры, в том числе за счет средств субсидии, представляются заверенные копии следующих документов:</w:t>
      </w:r>
    </w:p>
    <w:p w:rsidR="009D02E3" w:rsidRDefault="009D02E3">
      <w:pPr>
        <w:pStyle w:val="ConsPlusNormal"/>
        <w:spacing w:before="200"/>
        <w:ind w:firstLine="540"/>
        <w:jc w:val="both"/>
      </w:pPr>
      <w:r>
        <w:t>муниципальный контракт (договор, соглашение) на авторский и(или) технический надзор за строительством объекта инженерной и транспортной инфраструктуры;</w:t>
      </w:r>
    </w:p>
    <w:p w:rsidR="009D02E3" w:rsidRDefault="009D02E3">
      <w:pPr>
        <w:pStyle w:val="ConsPlusNormal"/>
        <w:spacing w:before="200"/>
        <w:ind w:firstLine="540"/>
        <w:jc w:val="both"/>
      </w:pPr>
      <w:r>
        <w:t>платежные поручения с указанием источников финансирования объекта (за счет средств областного и местного бюджетов).</w:t>
      </w:r>
    </w:p>
    <w:p w:rsidR="009D02E3" w:rsidRDefault="009D02E3">
      <w:pPr>
        <w:pStyle w:val="ConsPlusNormal"/>
        <w:spacing w:before="200"/>
        <w:ind w:firstLine="540"/>
        <w:jc w:val="both"/>
      </w:pPr>
      <w:r>
        <w:t>В случае заключения иных договоров (соглашений) в целях реализации проекта строительства, в том числе за счет средств субсидии, администрации муниципальных образований представляют в Комитет заверенные копии следующих документов:</w:t>
      </w:r>
    </w:p>
    <w:p w:rsidR="009D02E3" w:rsidRDefault="009D02E3">
      <w:pPr>
        <w:pStyle w:val="ConsPlusNormal"/>
        <w:spacing w:before="200"/>
        <w:ind w:firstLine="540"/>
        <w:jc w:val="both"/>
      </w:pPr>
      <w:r>
        <w:t>договор (соглашение);</w:t>
      </w:r>
    </w:p>
    <w:p w:rsidR="009D02E3" w:rsidRDefault="009D02E3">
      <w:pPr>
        <w:pStyle w:val="ConsPlusNormal"/>
        <w:spacing w:before="200"/>
        <w:ind w:firstLine="540"/>
        <w:jc w:val="both"/>
      </w:pPr>
      <w:r>
        <w:t>платежные поручения с указанием источников финансирования объекта (за счет средств областного и местного бюджетов).</w:t>
      </w:r>
    </w:p>
    <w:p w:rsidR="009D02E3" w:rsidRDefault="009D02E3">
      <w:pPr>
        <w:pStyle w:val="ConsPlusNormal"/>
        <w:spacing w:before="200"/>
        <w:ind w:firstLine="540"/>
        <w:jc w:val="both"/>
      </w:pPr>
      <w:r>
        <w:t xml:space="preserve">Муниципальные контракты (договоры, соглашения), заключенные администрациями </w:t>
      </w:r>
      <w:r>
        <w:lastRenderedPageBreak/>
        <w:t>муниципальных образований в целях подготовки проектно-сметной документации по строительству объектов инженерной и транспортной инфраструктуры или в целях реализации проекта строительства, должны содержать сведения об источниках финансирования с указанием объемов финансирования из каждого источника или с указанием доли (в процентах) каждого источника в общем объеме финансирования.</w:t>
      </w:r>
    </w:p>
    <w:p w:rsidR="009D02E3" w:rsidRDefault="009D02E3">
      <w:pPr>
        <w:pStyle w:val="ConsPlusNormal"/>
        <w:spacing w:before="200"/>
        <w:ind w:firstLine="540"/>
        <w:jc w:val="both"/>
      </w:pPr>
      <w:r>
        <w:t>4.12. В течение 40 календарных дней после завершения строительства объектов инженерной и транспортной инфраструктуры администрации муниципальных образований представляют в Комитет выписку из Единого государственного реестра недвижимости в отношении указанных объектов инженерной и транспортной инфраструктуры.</w:t>
      </w:r>
    </w:p>
    <w:p w:rsidR="009D02E3" w:rsidRDefault="009D02E3">
      <w:pPr>
        <w:pStyle w:val="ConsPlusNormal"/>
        <w:spacing w:before="200"/>
        <w:ind w:firstLine="540"/>
        <w:jc w:val="both"/>
      </w:pPr>
      <w:r>
        <w:t>4.13. Субсидии, не использованные в текущем финансовом году, подлежат возврату в областной бюджет Ленинградской области в порядке, установленном правовым актом Комитета финансов Ленинградской области.</w:t>
      </w:r>
    </w:p>
    <w:p w:rsidR="009D02E3" w:rsidRDefault="009D02E3">
      <w:pPr>
        <w:pStyle w:val="ConsPlusNormal"/>
        <w:spacing w:before="200"/>
        <w:ind w:firstLine="540"/>
        <w:jc w:val="both"/>
      </w:pPr>
      <w:r>
        <w:t>Принятие решения о подтверждении потребности в текущем финансовом году в остатках субсидий, предоставленных в отчетном году, допускается однократно в течение срока действия соглашения.</w:t>
      </w:r>
    </w:p>
    <w:p w:rsidR="009D02E3" w:rsidRDefault="009D02E3">
      <w:pPr>
        <w:pStyle w:val="ConsPlusNormal"/>
        <w:spacing w:before="200"/>
        <w:ind w:firstLine="540"/>
        <w:jc w:val="both"/>
      </w:pPr>
      <w:r>
        <w:t>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rsidR="009D02E3" w:rsidRDefault="009D02E3">
      <w:pPr>
        <w:pStyle w:val="ConsPlusNormal"/>
        <w:spacing w:before="200"/>
        <w:ind w:firstLine="540"/>
        <w:jc w:val="both"/>
      </w:pPr>
      <w:r>
        <w:t>4.14. Комитет до 20-го числа месяца, следующего за отчетным кварталом, представляет в Комитет финансов Ленинградской области сводный отчет об использовании субсидий в разрезе муниципальных образований.</w:t>
      </w:r>
    </w:p>
    <w:p w:rsidR="009D02E3" w:rsidRDefault="009D02E3">
      <w:pPr>
        <w:pStyle w:val="ConsPlusNormal"/>
        <w:spacing w:before="200"/>
        <w:ind w:firstLine="540"/>
        <w:jc w:val="both"/>
      </w:pPr>
      <w:r>
        <w:t>4.15. Контроль за соблюдением целей, порядка и условий предоставления субсидий, а также за соблюдением условий соглашений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9D02E3" w:rsidRDefault="009D02E3">
      <w:pPr>
        <w:pStyle w:val="ConsPlusNormal"/>
      </w:pPr>
    </w:p>
    <w:p w:rsidR="009D02E3" w:rsidRDefault="009D02E3">
      <w:pPr>
        <w:pStyle w:val="ConsPlusNormal"/>
      </w:pPr>
    </w:p>
    <w:p w:rsidR="009D02E3" w:rsidRDefault="009D02E3">
      <w:pPr>
        <w:pStyle w:val="ConsPlusNormal"/>
        <w:pBdr>
          <w:bottom w:val="single" w:sz="6" w:space="0" w:color="auto"/>
        </w:pBdr>
        <w:spacing w:before="100" w:after="100"/>
        <w:jc w:val="both"/>
        <w:rPr>
          <w:sz w:val="2"/>
          <w:szCs w:val="2"/>
        </w:rPr>
      </w:pPr>
    </w:p>
    <w:p w:rsidR="00F04047" w:rsidRDefault="00F04047">
      <w:bookmarkStart w:id="81" w:name="_GoBack"/>
      <w:bookmarkEnd w:id="81"/>
    </w:p>
    <w:sectPr w:rsidR="00F0404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2E3"/>
    <w:rsid w:val="009D02E3"/>
    <w:rsid w:val="00F04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02E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D02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D02E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D02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D02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D02E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D02E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D02E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02E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D02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D02E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D02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D02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D02E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D02E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D02E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70A02FF31A1976D656CF8E9AD88DB5155CA85DFFEC59885059B2DC60B3C4456CC5DD22C68B513D14AB1A25BF54D413C0A11C5B3DBFCDAD1tAx9L" TargetMode="External"/><Relationship Id="rId21" Type="http://schemas.openxmlformats.org/officeDocument/2006/relationships/hyperlink" Target="consultantplus://offline/ref=170A02FF31A1976D656CE7F8B888DB5153CF81D1FCC59885059B2DC60B3C4456CC5DD22C68B417D044B1A25BF54D413C0A11C5B3DBFCDAD1tAx9L" TargetMode="External"/><Relationship Id="rId42" Type="http://schemas.openxmlformats.org/officeDocument/2006/relationships/hyperlink" Target="consultantplus://offline/ref=170A02FF31A1976D656CE7F8B888DB5153CF84D9FECF9885059B2DC60B3C4456CC5DD22C68B417D548B1A25BF54D413C0A11C5B3DBFCDAD1tAx9L" TargetMode="External"/><Relationship Id="rId63" Type="http://schemas.openxmlformats.org/officeDocument/2006/relationships/hyperlink" Target="consultantplus://offline/ref=170A02FF31A1976D656CE7F8B888DB5153CF82D9FFC09885059B2DC60B3C4456CC5DD22C68B61CDF19EBB25FBC1948230F0EDAB0C5FCtDx8L" TargetMode="External"/><Relationship Id="rId84" Type="http://schemas.openxmlformats.org/officeDocument/2006/relationships/hyperlink" Target="consultantplus://offline/ref=170A02FF31A1976D656CF8E9AD88DB5155CA85DFFEC59885059B2DC60B3C4456CC5DD22C68B510D745B1A25BF54D413C0A11C5B3DBFCDAD1tAx9L" TargetMode="External"/><Relationship Id="rId138" Type="http://schemas.openxmlformats.org/officeDocument/2006/relationships/hyperlink" Target="consultantplus://offline/ref=170A02FF31A1976D656CF8E9AD88DB5155CA85DFFEC59885059B2DC60B3C4456CC5DD22C68B511D044B1A25BF54D413C0A11C5B3DBFCDAD1tAx9L" TargetMode="External"/><Relationship Id="rId159" Type="http://schemas.openxmlformats.org/officeDocument/2006/relationships/hyperlink" Target="consultantplus://offline/ref=170A02FF31A1976D656CF8E9AD88DB5155CA85DFFEC59885059B2DC60B3C4456CC5DD22C68B510D64EB1A25BF54D413C0A11C5B3DBFCDAD1tAx9L" TargetMode="External"/><Relationship Id="rId170" Type="http://schemas.openxmlformats.org/officeDocument/2006/relationships/hyperlink" Target="consultantplus://offline/ref=170A02FF31A1976D656CE7F8B888DB5153CF81D1FCC59885059B2DC60B3C4456CC5DD22461BD1E801CFEA307B01C523C0F11C6B2C7tFxCL" TargetMode="External"/><Relationship Id="rId191" Type="http://schemas.openxmlformats.org/officeDocument/2006/relationships/hyperlink" Target="consultantplus://offline/ref=170A02FF31A1976D656CF8E9AD88DB5155CB84DFFDC59885059B2DC60B3C4456DE5D8A2069B10BD54CA4F40AB3t1xAL" TargetMode="External"/><Relationship Id="rId205" Type="http://schemas.openxmlformats.org/officeDocument/2006/relationships/hyperlink" Target="consultantplus://offline/ref=170A02FF31A1976D656CF8E9AD88DB5155CA85DFFEC59885059B2DC60B3C4456CC5DD22C68B510DC4FB1A25BF54D413C0A11C5B3DBFCDAD1tAx9L" TargetMode="External"/><Relationship Id="rId107" Type="http://schemas.openxmlformats.org/officeDocument/2006/relationships/hyperlink" Target="consultantplus://offline/ref=170A02FF31A1976D656CE7F8B888DB5154C980D8F6C59885059B2DC60B3C4456DE5D8A2069B10BD54CA4F40AB3t1xAL" TargetMode="External"/><Relationship Id="rId11" Type="http://schemas.openxmlformats.org/officeDocument/2006/relationships/hyperlink" Target="consultantplus://offline/ref=170A02FF31A1976D656CE7F8B888DB5153CF84D9FECF9885059B2DC60B3C4456DE5D8A2069B10BD54CA4F40AB3t1xAL" TargetMode="External"/><Relationship Id="rId32" Type="http://schemas.openxmlformats.org/officeDocument/2006/relationships/hyperlink" Target="consultantplus://offline/ref=170A02FF31A1976D656CE7F8B888DB5153CE85D8FBCE9885059B2DC60B3C4456DE5D8A2069B10BD54CA4F40AB3t1xAL" TargetMode="External"/><Relationship Id="rId53" Type="http://schemas.openxmlformats.org/officeDocument/2006/relationships/hyperlink" Target="consultantplus://offline/ref=170A02FF31A1976D656CF8E9AD88DB5155CA85DFFEC59885059B2DC60B3C4456CC5DD22C68B510D64EB1A25BF54D413C0A11C5B3DBFCDAD1tAx9L" TargetMode="External"/><Relationship Id="rId74" Type="http://schemas.openxmlformats.org/officeDocument/2006/relationships/hyperlink" Target="consultantplus://offline/ref=170A02FF31A1976D656CF8E9AD88DB5155CA85DFFEC59885059B2DC60B3C4456CC5DD22C68B513D149B1A25BF54D413C0A11C5B3DBFCDAD1tAx9L" TargetMode="External"/><Relationship Id="rId128" Type="http://schemas.openxmlformats.org/officeDocument/2006/relationships/hyperlink" Target="consultantplus://offline/ref=170A02FF31A1976D656CF8E9AD88DB5155CA85DFFEC59885059B2DC60B3C4456CC5DD22C68B513D14AB1A25BF54D413C0A11C5B3DBFCDAD1tAx9L" TargetMode="External"/><Relationship Id="rId149" Type="http://schemas.openxmlformats.org/officeDocument/2006/relationships/hyperlink" Target="consultantplus://offline/ref=170A02FF31A1976D656CF8E9AD88DB5155CA85DFFEC59885059B2DC60B3C4456CC5DD22C68B510DC4FB1A25BF54D413C0A11C5B3DBFCDAD1tAx9L"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170A02FF31A1976D656CF8E9AD88DB5155CA85DFFEC59885059B2DC60B3C4456CC5DD22C68B513D144B1A25BF54D413C0A11C5B3DBFCDAD1tAx9L" TargetMode="External"/><Relationship Id="rId160" Type="http://schemas.openxmlformats.org/officeDocument/2006/relationships/hyperlink" Target="consultantplus://offline/ref=170A02FF31A1976D656CF8E9AD88DB5155CA85DFFEC59885059B2DC60B3C4456CC5DD22C68B510DC4FB1A25BF54D413C0A11C5B3DBFCDAD1tAx9L" TargetMode="External"/><Relationship Id="rId181" Type="http://schemas.openxmlformats.org/officeDocument/2006/relationships/hyperlink" Target="consultantplus://offline/ref=170A02FF31A1976D656CF8E9AD88DB5155CB8DD8FDC59885059B2DC60B3C4456DE5D8A2069B10BD54CA4F40AB3t1xAL" TargetMode="External"/><Relationship Id="rId22" Type="http://schemas.openxmlformats.org/officeDocument/2006/relationships/hyperlink" Target="consultantplus://offline/ref=170A02FF31A1976D656CE7F8B888DB5153CF81D1FCC59885059B2DC60B3C4456CC5DD22461B01E801CFEA307B01C523C0F11C6B2C7tFxCL" TargetMode="External"/><Relationship Id="rId43" Type="http://schemas.openxmlformats.org/officeDocument/2006/relationships/hyperlink" Target="consultantplus://offline/ref=170A02FF31A1976D656CE7F8B888DB5153CF84D9FECF9885059B2DC60B3C4456CC5DD22C68B417D54BB1A25BF54D413C0A11C5B3DBFCDAD1tAx9L" TargetMode="External"/><Relationship Id="rId64" Type="http://schemas.openxmlformats.org/officeDocument/2006/relationships/hyperlink" Target="consultantplus://offline/ref=170A02FF31A1976D656CE7F8B888DB5153CF82D9FFC09885059B2DC60B3C4456CC5DD22F61B111DF19EBB25FBC1948230F0EDAB0C5FCtDx8L" TargetMode="External"/><Relationship Id="rId118" Type="http://schemas.openxmlformats.org/officeDocument/2006/relationships/hyperlink" Target="consultantplus://offline/ref=170A02FF31A1976D656CF8E9AD88DB5155CA87DDF8C19885059B2DC60B3C4456CC5DD22C69B616D54AB1A25BF54D413C0A11C5B3DBFCDAD1tAx9L" TargetMode="External"/><Relationship Id="rId139" Type="http://schemas.openxmlformats.org/officeDocument/2006/relationships/hyperlink" Target="consultantplus://offline/ref=170A02FF31A1976D656CE7F8B888DB5154C88CDCFDC19885059B2DC60B3C4456CC5DD2286DB516DF19EBB25FBC1948230F0EDAB0C5FCtDx8L" TargetMode="External"/><Relationship Id="rId85" Type="http://schemas.openxmlformats.org/officeDocument/2006/relationships/hyperlink" Target="consultantplus://offline/ref=170A02FF31A1976D656CF8E9AD88DB5155CA85DFFEC59885059B2DC60B3C4456CC5DD22C68B513D144B1A25BF54D413C0A11C5B3DBFCDAD1tAx9L" TargetMode="External"/><Relationship Id="rId150" Type="http://schemas.openxmlformats.org/officeDocument/2006/relationships/hyperlink" Target="consultantplus://offline/ref=170A02FF31A1976D656CF8E9AD88DB5155CA85DFFEC59885059B2DC60B3C4456CC5DD22C68B510D745B1A25BF54D413C0A11C5B3DBFCDAD1tAx9L" TargetMode="External"/><Relationship Id="rId171" Type="http://schemas.openxmlformats.org/officeDocument/2006/relationships/hyperlink" Target="consultantplus://offline/ref=170A02FF31A1976D656CF8E9AD88DB5155CB84DFFDC59885059B2DC60B3C4456CC5DD22C68B514D045B1A25BF54D413C0A11C5B3DBFCDAD1tAx9L" TargetMode="External"/><Relationship Id="rId192" Type="http://schemas.openxmlformats.org/officeDocument/2006/relationships/hyperlink" Target="consultantplus://offline/ref=170A02FF31A1976D656CF8E9AD88DB5155CB8DD8FDC59885059B2DC60B3C4456DE5D8A2069B10BD54CA4F40AB3t1xAL" TargetMode="External"/><Relationship Id="rId206" Type="http://schemas.openxmlformats.org/officeDocument/2006/relationships/hyperlink" Target="consultantplus://offline/ref=170A02FF31A1976D656CF8E9AD88DB5155CA85DFFEC59885059B2DC60B3C4456CC5DD22C68B510D04AB1A25BF54D413C0A11C5B3DBFCDAD1tAx9L" TargetMode="External"/><Relationship Id="rId12" Type="http://schemas.openxmlformats.org/officeDocument/2006/relationships/hyperlink" Target="consultantplus://offline/ref=170A02FF31A1976D656CE7F8B888DB5153CF82D9FFC09885059B2DC60B3C4456DE5D8A2069B10BD54CA4F40AB3t1xAL" TargetMode="External"/><Relationship Id="rId33" Type="http://schemas.openxmlformats.org/officeDocument/2006/relationships/hyperlink" Target="consultantplus://offline/ref=170A02FF31A1976D656CE7F8B888DB5153CF81D1FCC59885059B2DC60B3C4456CC5DD22C68B417D14DB1A25BF54D413C0A11C5B3DBFCDAD1tAx9L" TargetMode="External"/><Relationship Id="rId108" Type="http://schemas.openxmlformats.org/officeDocument/2006/relationships/hyperlink" Target="consultantplus://offline/ref=170A02FF31A1976D656CF8E9AD88DB5155CA85DFFEC59885059B2DC60B3C4456CC5DD22C68B513D749B1A25BF54D413C0A11C5B3DBFCDAD1tAx9L" TargetMode="External"/><Relationship Id="rId129" Type="http://schemas.openxmlformats.org/officeDocument/2006/relationships/hyperlink" Target="consultantplus://offline/ref=170A02FF31A1976D656CF8EDBD88DB5155CA84DAFCCCC58F0DC221C40C331B41CB14DE2D68B41CD046EEA74EE4154D39100EC5ACC7FED8tDx1L" TargetMode="External"/><Relationship Id="rId54" Type="http://schemas.openxmlformats.org/officeDocument/2006/relationships/hyperlink" Target="consultantplus://offline/ref=170A02FF31A1976D656CF8E9AD88DB5155CA85DFFEC59885059B2DC60B3C4456CC5DD22C68B510D745B1A25BF54D413C0A11C5B3DBFCDAD1tAx9L" TargetMode="External"/><Relationship Id="rId75" Type="http://schemas.openxmlformats.org/officeDocument/2006/relationships/hyperlink" Target="consultantplus://offline/ref=170A02FF31A1976D656CF8E9AD88DB5155CA85DFFEC59885059B2DC60B3C4456CC5DD22C68B510D04AB1A25BF54D413C0A11C5B3DBFCDAD1tAx9L" TargetMode="External"/><Relationship Id="rId96" Type="http://schemas.openxmlformats.org/officeDocument/2006/relationships/hyperlink" Target="consultantplus://offline/ref=170A02FF31A1976D656CF8E9AD88DB5155CA85DFFEC59885059B2DC60B3C4456CC5DD22C68B510D04AB1A25BF54D413C0A11C5B3DBFCDAD1tAx9L" TargetMode="External"/><Relationship Id="rId140" Type="http://schemas.openxmlformats.org/officeDocument/2006/relationships/hyperlink" Target="consultantplus://offline/ref=170A02FF31A1976D656CE7F8B888DB5154C88CDCFDC19885059B2DC60B3C4456CC5DD22969B117DF19EBB25FBC1948230F0EDAB0C5FCtDx8L" TargetMode="External"/><Relationship Id="rId161" Type="http://schemas.openxmlformats.org/officeDocument/2006/relationships/hyperlink" Target="consultantplus://offline/ref=170A02FF31A1976D656CF8E9AD88DB5155CA85DFFEC59885059B2DC60B3C4456CC5DD22C68B510D745B1A25BF54D413C0A11C5B3DBFCDAD1tAx9L" TargetMode="External"/><Relationship Id="rId182" Type="http://schemas.openxmlformats.org/officeDocument/2006/relationships/hyperlink" Target="consultantplus://offline/ref=170A02FF31A1976D656CF8E9AD88DB5155CB84DFFDC59885059B2DC60B3C4456DE5D8A2069B10BD54CA4F40AB3t1xAL" TargetMode="External"/><Relationship Id="rId6" Type="http://schemas.openxmlformats.org/officeDocument/2006/relationships/hyperlink" Target="consultantplus://offline/ref=170A02FF31A1976D656CF8E9AD88DB5155CA86D1FCC39885059B2DC60B3C4456DE5D8A2069B10BD54CA4F40AB3t1xAL" TargetMode="External"/><Relationship Id="rId23" Type="http://schemas.openxmlformats.org/officeDocument/2006/relationships/hyperlink" Target="consultantplus://offline/ref=170A02FF31A1976D656CE7F8B888DB5153CF81D1FCC59885059B2DC60B3C4456CC5DD22C68B416D24CB1A25BF54D413C0A11C5B3DBFCDAD1tAx9L" TargetMode="External"/><Relationship Id="rId119" Type="http://schemas.openxmlformats.org/officeDocument/2006/relationships/hyperlink" Target="consultantplus://offline/ref=170A02FF31A1976D656CF8E9AD88DB5155CA85DFFEC59885059B2DC60B3C4456CC5DD22C68B513D749B1A25BF54D413C0A11C5B3DBFCDAD1tAx9L" TargetMode="External"/><Relationship Id="rId44" Type="http://schemas.openxmlformats.org/officeDocument/2006/relationships/hyperlink" Target="consultantplus://offline/ref=170A02FF31A1976D656CF8E9AD88DB5155CA86DAFCC29885059B2DC60B3C4456CC5DD22C68B515D148B1A25BF54D413C0A11C5B3DBFCDAD1tAx9L" TargetMode="External"/><Relationship Id="rId65" Type="http://schemas.openxmlformats.org/officeDocument/2006/relationships/hyperlink" Target="consultantplus://offline/ref=170A02FF31A1976D656CE7F8B888DB5153CF82D9FFC09885059B2DC60B3C4456CC5DD22C68B717DF19EBB25FBC1948230F0EDAB0C5FCtDx8L" TargetMode="External"/><Relationship Id="rId86" Type="http://schemas.openxmlformats.org/officeDocument/2006/relationships/hyperlink" Target="consultantplus://offline/ref=170A02FF31A1976D656CF8E9AD88DB5155CA85DFFEC59885059B2DC60B3C4456CC5DD22C68B510D04AB1A25BF54D413C0A11C5B3DBFCDAD1tAx9L" TargetMode="External"/><Relationship Id="rId130" Type="http://schemas.openxmlformats.org/officeDocument/2006/relationships/hyperlink" Target="consultantplus://offline/ref=170A02FF31A1976D656CE7F8B888DB5155CC83DDF6C49885059B2DC60B3C4456DE5D8A2069B10BD54CA4F40AB3t1xAL" TargetMode="External"/><Relationship Id="rId151" Type="http://schemas.openxmlformats.org/officeDocument/2006/relationships/hyperlink" Target="consultantplus://offline/ref=170A02FF31A1976D656CF8E9AD88DB5155CA85DFFEC59885059B2DC60B3C4456CC5DD22C68B510D04EB1A25BF54D413C0A11C5B3DBFCDAD1tAx9L" TargetMode="External"/><Relationship Id="rId172" Type="http://schemas.openxmlformats.org/officeDocument/2006/relationships/hyperlink" Target="consultantplus://offline/ref=170A02FF31A1976D656CF8E9AD88DB5155CB8DD8FDC59885059B2DC60B3C4456DE5D8A2069B10BD54CA4F40AB3t1xAL" TargetMode="External"/><Relationship Id="rId193" Type="http://schemas.openxmlformats.org/officeDocument/2006/relationships/hyperlink" Target="consultantplus://offline/ref=170A02FF31A1976D656CF8E9AD88DB5155CB84DFFDC59885059B2DC60B3C4456DE5D8A2069B10BD54CA4F40AB3t1xAL" TargetMode="External"/><Relationship Id="rId207" Type="http://schemas.openxmlformats.org/officeDocument/2006/relationships/fontTable" Target="fontTable.xml"/><Relationship Id="rId13" Type="http://schemas.openxmlformats.org/officeDocument/2006/relationships/hyperlink" Target="consultantplus://offline/ref=170A02FF31A1976D656CE7F8B888DB5154CA8CD9FDC19885059B2DC60B3C4456DE5D8A2069B10BD54CA4F40AB3t1xAL" TargetMode="External"/><Relationship Id="rId109" Type="http://schemas.openxmlformats.org/officeDocument/2006/relationships/hyperlink" Target="consultantplus://offline/ref=170A02FF31A1976D656CF8E9AD88DB5155CA85DFFEC59885059B2DC60B3C4456CC5DD22C68B513D04CB1A25BF54D413C0A11C5B3DBFCDAD1tAx9L" TargetMode="External"/><Relationship Id="rId34" Type="http://schemas.openxmlformats.org/officeDocument/2006/relationships/hyperlink" Target="consultantplus://offline/ref=170A02FF31A1976D656CE7F8B888DB5153CE85D8FBCE9885059B2DC60B3C4456DE5D8A2069B10BD54CA4F40AB3t1xAL" TargetMode="External"/><Relationship Id="rId55" Type="http://schemas.openxmlformats.org/officeDocument/2006/relationships/hyperlink" Target="consultantplus://offline/ref=170A02FF31A1976D656CF8E9AD88DB5155CA85DFFEC59885059B2DC60B3C4456CC5DD22C68B510D04AB1A25BF54D413C0A11C5B3DBFCDAD1tAx9L" TargetMode="External"/><Relationship Id="rId76" Type="http://schemas.openxmlformats.org/officeDocument/2006/relationships/hyperlink" Target="consultantplus://offline/ref=170A02FF31A1976D656CE7F8B888DB5153CF81D1FCC59885059B2DC60B3C4456CC5DD22461B31E801CFEA307B01C523C0F11C6B2C7tFxCL" TargetMode="External"/><Relationship Id="rId97" Type="http://schemas.openxmlformats.org/officeDocument/2006/relationships/hyperlink" Target="consultantplus://offline/ref=170A02FF31A1976D656CE7F8B888DB5153CF81D1FCC59885059B2DC60B3C4456CC5DD22C68B417D14DB1A25BF54D413C0A11C5B3DBFCDAD1tAx9L" TargetMode="External"/><Relationship Id="rId120" Type="http://schemas.openxmlformats.org/officeDocument/2006/relationships/hyperlink" Target="consultantplus://offline/ref=170A02FF31A1976D656CF8E9AD88DB5155CA85DFFEC59885059B2DC60B3C4456CC5DD22C68B513D04CB1A25BF54D413C0A11C5B3DBFCDAD1tAx9L" TargetMode="External"/><Relationship Id="rId141" Type="http://schemas.openxmlformats.org/officeDocument/2006/relationships/hyperlink" Target="consultantplus://offline/ref=170A02FF31A1976D656CE7F8B888DB5154C88CDCFDC19885059B2DC60B3C4456CC5DD22C6DB11CDF19EBB25FBC1948230F0EDAB0C5FCtDx8L" TargetMode="External"/><Relationship Id="rId7" Type="http://schemas.openxmlformats.org/officeDocument/2006/relationships/hyperlink" Target="consultantplus://offline/ref=170A02FF31A1976D656CF8E9AD88DB5155CA86D1FCC39885059B2DC60B3C4456CC5DD22C6AB41CD344B1A25BF54D413C0A11C5B3DBFCDAD1tAx9L" TargetMode="External"/><Relationship Id="rId162" Type="http://schemas.openxmlformats.org/officeDocument/2006/relationships/hyperlink" Target="consultantplus://offline/ref=170A02FF31A1976D656CF8E9AD88DB5155CA85DFFEC59885059B2DC60B3C4456CC5DD22C68B510D04AB1A25BF54D413C0A11C5B3DBFCDAD1tAx9L" TargetMode="External"/><Relationship Id="rId183" Type="http://schemas.openxmlformats.org/officeDocument/2006/relationships/hyperlink" Target="consultantplus://offline/ref=170A02FF31A1976D656CF8E9AD88DB5155CB8DD8FDC59885059B2DC60B3C4456DE5D8A2069B10BD54CA4F40AB3t1xAL" TargetMode="External"/><Relationship Id="rId24" Type="http://schemas.openxmlformats.org/officeDocument/2006/relationships/hyperlink" Target="consultantplus://offline/ref=170A02FF31A1976D656CE7F8B888DB5153CF81D1FCC59885059B2DC60B3C4456CC5DD22C68B514DF19EBB25FBC1948230F0EDAB0C5FCtDx8L" TargetMode="External"/><Relationship Id="rId40" Type="http://schemas.openxmlformats.org/officeDocument/2006/relationships/hyperlink" Target="consultantplus://offline/ref=170A02FF31A1976D656CE7F8B888DB5153CF84D9FECF9885059B2DC60B3C4456CC5DD22C68B417D54CB1A25BF54D413C0A11C5B3DBFCDAD1tAx9L" TargetMode="External"/><Relationship Id="rId45" Type="http://schemas.openxmlformats.org/officeDocument/2006/relationships/hyperlink" Target="consultantplus://offline/ref=170A02FF31A1976D656CE7F8B888DB5153CF84D9FECF9885059B2DC60B3C4456CC5DD22F6CB31E801CFEA307B01C523C0F11C6B2C7tFxCL" TargetMode="External"/><Relationship Id="rId66" Type="http://schemas.openxmlformats.org/officeDocument/2006/relationships/hyperlink" Target="consultantplus://offline/ref=170A02FF31A1976D656CE7F8B888DB5153CF82D9FFC09885059B2DC60B3C4456CC5DD22C68B11CDF19EBB25FBC1948230F0EDAB0C5FCtDx8L" TargetMode="External"/><Relationship Id="rId87" Type="http://schemas.openxmlformats.org/officeDocument/2006/relationships/hyperlink" Target="consultantplus://offline/ref=170A02FF31A1976D656CE7F8B888DB5153CF81D1FCC59885059B2DC60B3C4456CC5DD22461B31E801CFEA307B01C523C0F11C6B2C7tFxCL" TargetMode="External"/><Relationship Id="rId110" Type="http://schemas.openxmlformats.org/officeDocument/2006/relationships/hyperlink" Target="consultantplus://offline/ref=170A02FF31A1976D656CF8E9AD88DB5155CA85DFFEC59885059B2DC60B3C4456CC5DD22C68B510DC4FB1A25BF54D413C0A11C5B3DBFCDAD1tAx9L" TargetMode="External"/><Relationship Id="rId115" Type="http://schemas.openxmlformats.org/officeDocument/2006/relationships/hyperlink" Target="consultantplus://offline/ref=170A02FF31A1976D656CF8E9AD88DB5155CA85DFFEC59885059B2DC60B3C4456CC5DD22C68B511D044B1A25BF54D413C0A11C5B3DBFCDAD1tAx9L" TargetMode="External"/><Relationship Id="rId131" Type="http://schemas.openxmlformats.org/officeDocument/2006/relationships/hyperlink" Target="consultantplus://offline/ref=170A02FF31A1976D656CF8E9AD88DB5155CA85DFFEC59885059B2DC60B3C4456CC5DD22C68B513D749B1A25BF54D413C0A11C5B3DBFCDAD1tAx9L" TargetMode="External"/><Relationship Id="rId136" Type="http://schemas.openxmlformats.org/officeDocument/2006/relationships/hyperlink" Target="consultantplus://offline/ref=170A02FF31A1976D656CE7F8B888DB5153CF81D1FCC59885059B2DC60B3C4456CC5DD22C68B416D24EB1A25BF54D413C0A11C5B3DBFCDAD1tAx9L" TargetMode="External"/><Relationship Id="rId157" Type="http://schemas.openxmlformats.org/officeDocument/2006/relationships/hyperlink" Target="consultantplus://offline/ref=170A02FF31A1976D656CF8E9AD88DB5155CF86D8FFC79885059B2DC60B3C4456CC5DD22C68B515D149B1A25BF54D413C0A11C5B3DBFCDAD1tAx9L" TargetMode="External"/><Relationship Id="rId178" Type="http://schemas.openxmlformats.org/officeDocument/2006/relationships/hyperlink" Target="consultantplus://offline/ref=170A02FF31A1976D656CE7F8B888DB5154C680DDFDC19885059B2DC60B3C4456CC5DD22C6EB310DF19EBB25FBC1948230F0EDAB0C5FCtDx8L" TargetMode="External"/><Relationship Id="rId61" Type="http://schemas.openxmlformats.org/officeDocument/2006/relationships/hyperlink" Target="consultantplus://offline/ref=170A02FF31A1976D656CF8E9AD88DB5155CA85DFFEC59885059B2DC60B3C4456CC5DD22C68B513D74BB1A25BF54D413C0A11C5B3DBFCDAD1tAx9L" TargetMode="External"/><Relationship Id="rId82" Type="http://schemas.openxmlformats.org/officeDocument/2006/relationships/hyperlink" Target="consultantplus://offline/ref=170A02FF31A1976D656CF8E9AD88DB5155CA85DFFEC59885059B2DC60B3C4456CC5DD22C68B513D748B1A25BF54D413C0A11C5B3DBFCDAD1tAx9L" TargetMode="External"/><Relationship Id="rId152" Type="http://schemas.openxmlformats.org/officeDocument/2006/relationships/hyperlink" Target="consultantplus://offline/ref=170A02FF31A1976D656CF8E9AD88DB5155CA85DFFEC59885059B2DC60B3C4456CC5DD22C68B510D04AB1A25BF54D413C0A11C5B3DBFCDAD1tAx9L" TargetMode="External"/><Relationship Id="rId173" Type="http://schemas.openxmlformats.org/officeDocument/2006/relationships/hyperlink" Target="consultantplus://offline/ref=170A02FF31A1976D656CF8E9AD88DB5155CB84DFFDC59885059B2DC60B3C4456DE5D8A2069B10BD54CA4F40AB3t1xAL" TargetMode="External"/><Relationship Id="rId194" Type="http://schemas.openxmlformats.org/officeDocument/2006/relationships/hyperlink" Target="consultantplus://offline/ref=170A02FF31A1976D656CF8E9AD88DB5155CB8DD8FDC59885059B2DC60B3C4456DE5D8A2069B10BD54CA4F40AB3t1xAL" TargetMode="External"/><Relationship Id="rId199" Type="http://schemas.openxmlformats.org/officeDocument/2006/relationships/hyperlink" Target="consultantplus://offline/ref=170A02FF31A1976D656CE7F8B888DB5153CE85D8FBCE9885059B2DC60B3C4456DE5D8A2069B10BD54CA4F40AB3t1xAL" TargetMode="External"/><Relationship Id="rId203" Type="http://schemas.openxmlformats.org/officeDocument/2006/relationships/hyperlink" Target="consultantplus://offline/ref=170A02FF31A1976D656CF8E9AD88DB5155CA85DFFEC59885059B2DC60B3C4456CC5DD22C68B510D64EB1A25BF54D413C0A11C5B3DBFCDAD1tAx9L" TargetMode="External"/><Relationship Id="rId208" Type="http://schemas.openxmlformats.org/officeDocument/2006/relationships/theme" Target="theme/theme1.xml"/><Relationship Id="rId19" Type="http://schemas.openxmlformats.org/officeDocument/2006/relationships/hyperlink" Target="consultantplus://offline/ref=170A02FF31A1976D656CF8E9AD88DB5155CB8DD8FDC59885059B2DC60B3C4456DE5D8A2069B10BD54CA4F40AB3t1xAL" TargetMode="External"/><Relationship Id="rId14" Type="http://schemas.openxmlformats.org/officeDocument/2006/relationships/hyperlink" Target="consultantplus://offline/ref=170A02FF31A1976D656CE7F8B888DB5154CA83D0FDC09885059B2DC60B3C4456DE5D8A2069B10BD54CA4F40AB3t1xAL" TargetMode="External"/><Relationship Id="rId30" Type="http://schemas.openxmlformats.org/officeDocument/2006/relationships/hyperlink" Target="consultantplus://offline/ref=170A02FF31A1976D656CE7F8B888DB5153CE85D8FBCE9885059B2DC60B3C4456DE5D8A2069B10BD54CA4F40AB3t1xAL" TargetMode="External"/><Relationship Id="rId35" Type="http://schemas.openxmlformats.org/officeDocument/2006/relationships/hyperlink" Target="consultantplus://offline/ref=170A02FF31A1976D656CE7F8B888DB5153CF84D9FECF9885059B2DC60B3C4456DE5D8A2069B10BD54CA4F40AB3t1xAL" TargetMode="External"/><Relationship Id="rId56" Type="http://schemas.openxmlformats.org/officeDocument/2006/relationships/hyperlink" Target="consultantplus://offline/ref=170A02FF31A1976D656CE7F8B888DB5153CF81D1FCC59885059B2DC60B3C4456CC5DD22461B31E801CFEA307B01C523C0F11C6B2C7tFxCL" TargetMode="External"/><Relationship Id="rId77" Type="http://schemas.openxmlformats.org/officeDocument/2006/relationships/hyperlink" Target="consultantplus://offline/ref=170A02FF31A1976D656CE7F8B888DB5153CF81D1FCC59885059B2DC60B3C4456CC5DD22C68B517DF19EBB25FBC1948230F0EDAB0C5FCtDx8L" TargetMode="External"/><Relationship Id="rId100" Type="http://schemas.openxmlformats.org/officeDocument/2006/relationships/hyperlink" Target="consultantplus://offline/ref=170A02FF31A1976D656CF8E9AD88DB5155CA85DFFEC59885059B2DC60B3C4456CC5DD22C68B510D64EB1A25BF54D413C0A11C5B3DBFCDAD1tAx9L" TargetMode="External"/><Relationship Id="rId105" Type="http://schemas.openxmlformats.org/officeDocument/2006/relationships/hyperlink" Target="consultantplus://offline/ref=170A02FF31A1976D656CE7F8B888DB5154CE80DDFDC39885059B2DC60B3C4456DE5D8A2069B10BD54CA4F40AB3t1xAL" TargetMode="External"/><Relationship Id="rId126" Type="http://schemas.openxmlformats.org/officeDocument/2006/relationships/hyperlink" Target="consultantplus://offline/ref=170A02FF31A1976D656CF8E9AD88DB5155CA85DFFEC59885059B2DC60B3C4456CC5DD22C68B511D044B1A25BF54D413C0A11C5B3DBFCDAD1tAx9L" TargetMode="External"/><Relationship Id="rId147" Type="http://schemas.openxmlformats.org/officeDocument/2006/relationships/hyperlink" Target="consultantplus://offline/ref=170A02FF31A1976D656CF8E9AD88DB5155CA85DFFEC59885059B2DC60B3C4456CC5DD22C68B510D64EB1A25BF54D413C0A11C5B3DBFCDAD1tAx9L" TargetMode="External"/><Relationship Id="rId168" Type="http://schemas.openxmlformats.org/officeDocument/2006/relationships/hyperlink" Target="consultantplus://offline/ref=170A02FF31A1976D656CE7F8B888DB5153CF81D1FCC59885059B2DC60B3C4456CC5DD22C68B416D24CB1A25BF54D413C0A11C5B3DBFCDAD1tAx9L" TargetMode="External"/><Relationship Id="rId8" Type="http://schemas.openxmlformats.org/officeDocument/2006/relationships/hyperlink" Target="consultantplus://offline/ref=170A02FF31A1976D656CF8E9AD88DB5155CB8DD8FDC59885059B2DC60B3C4456DE5D8A2069B10BD54CA4F40AB3t1xAL" TargetMode="External"/><Relationship Id="rId51" Type="http://schemas.openxmlformats.org/officeDocument/2006/relationships/hyperlink" Target="consultantplus://offline/ref=170A02FF31A1976D656CE7F8B888DB5153CF81D1FCC59885059B2DC60B3C4456CC5DD22C68B416D54DB1A25BF54D413C0A11C5B3DBFCDAD1tAx9L" TargetMode="External"/><Relationship Id="rId72" Type="http://schemas.openxmlformats.org/officeDocument/2006/relationships/hyperlink" Target="consultantplus://offline/ref=170A02FF31A1976D656CE7F8B888DB5153CF82D9FFC09885059B2DC60B3C4456CC5DD22F61B515DF19EBB25FBC1948230F0EDAB0C5FCtDx8L" TargetMode="External"/><Relationship Id="rId93" Type="http://schemas.openxmlformats.org/officeDocument/2006/relationships/hyperlink" Target="consultantplus://offline/ref=170A02FF31A1976D656CF8E9AD88DB5155CA85DFFEC59885059B2DC60B3C4456CC5DD22C68B510D64EB1A25BF54D413C0A11C5B3DBFCDAD1tAx9L" TargetMode="External"/><Relationship Id="rId98" Type="http://schemas.openxmlformats.org/officeDocument/2006/relationships/hyperlink" Target="consultantplus://offline/ref=170A02FF31A1976D656CE7F8B888DB5153CF81D1FCC59885059B2DC60B3C4456CC5DD22C68B416D24EB1A25BF54D413C0A11C5B3DBFCDAD1tAx9L" TargetMode="External"/><Relationship Id="rId121" Type="http://schemas.openxmlformats.org/officeDocument/2006/relationships/hyperlink" Target="consultantplus://offline/ref=170A02FF31A1976D656CF8E9AD88DB5155CA85DFFEC59885059B2DC60B3C4456CC5DD22C68B510DC4FB1A25BF54D413C0A11C5B3DBFCDAD1tAx9L" TargetMode="External"/><Relationship Id="rId142" Type="http://schemas.openxmlformats.org/officeDocument/2006/relationships/hyperlink" Target="consultantplus://offline/ref=170A02FF31A1976D656CE7F8B888DB5154C88CDCFDC19885059B2DC60B3C4456CC5DD2286CBD10DF19EBB25FBC1948230F0EDAB0C5FCtDx8L" TargetMode="External"/><Relationship Id="rId163" Type="http://schemas.openxmlformats.org/officeDocument/2006/relationships/hyperlink" Target="consultantplus://offline/ref=170A02FF31A1976D656CF8E9AD88DB5155CB8DD8FDC59885059B2DC60B3C4456DE5D8A2069B10BD54CA4F40AB3t1xAL" TargetMode="External"/><Relationship Id="rId184" Type="http://schemas.openxmlformats.org/officeDocument/2006/relationships/hyperlink" Target="consultantplus://offline/ref=170A02FF31A1976D656CF8E9AD88DB5155CB84DFFDC59885059B2DC60B3C4456DE5D8A2069B10BD54CA4F40AB3t1xAL" TargetMode="External"/><Relationship Id="rId189" Type="http://schemas.openxmlformats.org/officeDocument/2006/relationships/hyperlink" Target="consultantplus://offline/ref=170A02FF31A1976D656CF8E9AD88DB5155CB84DFFDC59885059B2DC60B3C4456DE5D8A2069B10BD54CA4F40AB3t1xAL" TargetMode="External"/><Relationship Id="rId3" Type="http://schemas.openxmlformats.org/officeDocument/2006/relationships/settings" Target="settings.xml"/><Relationship Id="rId25" Type="http://schemas.openxmlformats.org/officeDocument/2006/relationships/hyperlink" Target="consultantplus://offline/ref=170A02FF31A1976D656CF8E9AD88DB5155CE8DD8FFC29885059B2DC60B3C4456CC5DD22C68B515D54DB1A25BF54D413C0A11C5B3DBFCDAD1tAx9L" TargetMode="External"/><Relationship Id="rId46" Type="http://schemas.openxmlformats.org/officeDocument/2006/relationships/hyperlink" Target="consultantplus://offline/ref=170A02FF31A1976D656CE7F8B888DB5153CF84D9FECF9885059B2DC60B3C4456CC5DD22969B41E801CFEA307B01C523C0F11C6B2C7tFxCL" TargetMode="External"/><Relationship Id="rId67" Type="http://schemas.openxmlformats.org/officeDocument/2006/relationships/hyperlink" Target="consultantplus://offline/ref=170A02FF31A1976D656CF8E9AD88DB5155CA85DFFEC59885059B2DC60B3C4456CC5DD22C68B513D144B1A25BF54D413C0A11C5B3DBFCDAD1tAx9L" TargetMode="External"/><Relationship Id="rId116" Type="http://schemas.openxmlformats.org/officeDocument/2006/relationships/hyperlink" Target="consultantplus://offline/ref=170A02FF31A1976D656CF8E9AD88DB5155CA85DFFEC59885059B2DC60B3C4456CC5DD22C68B510D64EB1A25BF54D413C0A11C5B3DBFCDAD1tAx9L" TargetMode="External"/><Relationship Id="rId137" Type="http://schemas.openxmlformats.org/officeDocument/2006/relationships/hyperlink" Target="consultantplus://offline/ref=170A02FF31A1976D656CE7F8B888DB5154C88CDCFDC19885059B2DC60B3C4456CC5DD22C6DB614DF19EBB25FBC1948230F0EDAB0C5FCtDx8L" TargetMode="External"/><Relationship Id="rId158" Type="http://schemas.openxmlformats.org/officeDocument/2006/relationships/hyperlink" Target="consultantplus://offline/ref=170A02FF31A1976D656CF8E9AD88DB5155CA85DFFEC59885059B2DC60B3C4456CC5DD22C68B513D04CB1A25BF54D413C0A11C5B3DBFCDAD1tAx9L" TargetMode="External"/><Relationship Id="rId20" Type="http://schemas.openxmlformats.org/officeDocument/2006/relationships/hyperlink" Target="consultantplus://offline/ref=170A02FF31A1976D656CF8E9AD88DB5155CB84DFFDC59885059B2DC60B3C4456DE5D8A2069B10BD54CA4F40AB3t1xAL" TargetMode="External"/><Relationship Id="rId41" Type="http://schemas.openxmlformats.org/officeDocument/2006/relationships/hyperlink" Target="consultantplus://offline/ref=170A02FF31A1976D656CE7F8B888DB5153CF84D9FECF9885059B2DC60B3C4456CC5DD22C68B417D54EB1A25BF54D413C0A11C5B3DBFCDAD1tAx9L" TargetMode="External"/><Relationship Id="rId62" Type="http://schemas.openxmlformats.org/officeDocument/2006/relationships/hyperlink" Target="consultantplus://offline/ref=170A02FF31A1976D656CF8E9AD88DB5155CA85DFFEC59885059B2DC60B3C4456CC5DD22C68B510D745B1A25BF54D413C0A11C5B3DBFCDAD1tAx9L" TargetMode="External"/><Relationship Id="rId83" Type="http://schemas.openxmlformats.org/officeDocument/2006/relationships/hyperlink" Target="consultantplus://offline/ref=170A02FF31A1976D656CF8E9AD88DB5155CA85DFFEC59885059B2DC60B3C4456CC5DD22C68B510D64EB1A25BF54D413C0A11C5B3DBFCDAD1tAx9L" TargetMode="External"/><Relationship Id="rId88" Type="http://schemas.openxmlformats.org/officeDocument/2006/relationships/hyperlink" Target="consultantplus://offline/ref=170A02FF31A1976D656CE7F8B888DB5153CF81D1FCC59885059B2DC60B3C4456CC5DD22C68B517DF19EBB25FBC1948230F0EDAB0C5FCtDx8L" TargetMode="External"/><Relationship Id="rId111" Type="http://schemas.openxmlformats.org/officeDocument/2006/relationships/hyperlink" Target="consultantplus://offline/ref=170A02FF31A1976D656CF8E9AD88DB5155CA85DFFEC59885059B2DC60B3C4456CC5DD22C68B510D04AB1A25BF54D413C0A11C5B3DBFCDAD1tAx9L" TargetMode="External"/><Relationship Id="rId132" Type="http://schemas.openxmlformats.org/officeDocument/2006/relationships/hyperlink" Target="consultantplus://offline/ref=170A02FF31A1976D656CF8E9AD88DB5155CA85DFFEC59885059B2DC60B3C4456CC5DD22C68B513D04CB1A25BF54D413C0A11C5B3DBFCDAD1tAx9L" TargetMode="External"/><Relationship Id="rId153" Type="http://schemas.openxmlformats.org/officeDocument/2006/relationships/hyperlink" Target="consultantplus://offline/ref=170A02FF31A1976D656CE7F8B888DB5153CF81D1FCC59885059B2DC60B3C4456CC5DD22C68B417D14DB1A25BF54D413C0A11C5B3DBFCDAD1tAx9L" TargetMode="External"/><Relationship Id="rId174" Type="http://schemas.openxmlformats.org/officeDocument/2006/relationships/hyperlink" Target="consultantplus://offline/ref=170A02FF31A1976D656CF8E9AD88DB5155CB8DD8FDC59885059B2DC60B3C4456DE5D8A2069B10BD54CA4F40AB3t1xAL" TargetMode="External"/><Relationship Id="rId179" Type="http://schemas.openxmlformats.org/officeDocument/2006/relationships/hyperlink" Target="consultantplus://offline/ref=170A02FF31A1976D656CF8E9AD88DB5155CB8DD8FDC59885059B2DC60B3C4456DE5D8A2069B10BD54CA4F40AB3t1xAL" TargetMode="External"/><Relationship Id="rId195" Type="http://schemas.openxmlformats.org/officeDocument/2006/relationships/hyperlink" Target="consultantplus://offline/ref=170A02FF31A1976D656CF8E9AD88DB5155CB84DFFDC59885059B2DC60B3C4456DE5D8A2069B10BD54CA4F40AB3t1xAL" TargetMode="External"/><Relationship Id="rId190" Type="http://schemas.openxmlformats.org/officeDocument/2006/relationships/hyperlink" Target="consultantplus://offline/ref=170A02FF31A1976D656CF8E9AD88DB5155CB8DD8FDC59885059B2DC60B3C4456DE5D8A2069B10BD54CA4F40AB3t1xAL" TargetMode="External"/><Relationship Id="rId204" Type="http://schemas.openxmlformats.org/officeDocument/2006/relationships/hyperlink" Target="consultantplus://offline/ref=170A02FF31A1976D656CF8E9AD88DB5155CA85DFFEC59885059B2DC60B3C4456CC5DD22C68B513D04CB1A25BF54D413C0A11C5B3DBFCDAD1tAx9L" TargetMode="External"/><Relationship Id="rId15" Type="http://schemas.openxmlformats.org/officeDocument/2006/relationships/hyperlink" Target="consultantplus://offline/ref=170A02FF31A1976D656CF8E9AD88DB5155CD85D8FEC19885059B2DC60B3C4456DE5D8A2069B10BD54CA4F40AB3t1xAL" TargetMode="External"/><Relationship Id="rId36" Type="http://schemas.openxmlformats.org/officeDocument/2006/relationships/hyperlink" Target="consultantplus://offline/ref=170A02FF31A1976D656CF8E9AD88DB5155CB84DCF9C29885059B2DC60B3C4456DE5D8A2069B10BD54CA4F40AB3t1xAL" TargetMode="External"/><Relationship Id="rId57" Type="http://schemas.openxmlformats.org/officeDocument/2006/relationships/hyperlink" Target="consultantplus://offline/ref=170A02FF31A1976D656CE7F8B888DB5153CF81D1FCC59885059B2DC60B3C4456CC5DD22C68B517DF19EBB25FBC1948230F0EDAB0C5FCtDx8L" TargetMode="External"/><Relationship Id="rId106" Type="http://schemas.openxmlformats.org/officeDocument/2006/relationships/hyperlink" Target="consultantplus://offline/ref=170A02FF31A1976D656CE7F8B888DB5154CB84D0F6CE9885059B2DC60B3C4456DE5D8A2069B10BD54CA4F40AB3t1xAL" TargetMode="External"/><Relationship Id="rId127" Type="http://schemas.openxmlformats.org/officeDocument/2006/relationships/hyperlink" Target="consultantplus://offline/ref=170A02FF31A1976D656CF8E9AD88DB5155CA85DFFEC59885059B2DC60B3C4456CC5DD22C68B510D64EB1A25BF54D413C0A11C5B3DBFCDAD1tAx9L" TargetMode="External"/><Relationship Id="rId10" Type="http://schemas.openxmlformats.org/officeDocument/2006/relationships/hyperlink" Target="consultantplus://offline/ref=170A02FF31A1976D656CE7F8B888DB5155C783DCF491CF8754CE23C3036C1E46DA14DE2976B414CA4FBAF4t0x8L" TargetMode="External"/><Relationship Id="rId31" Type="http://schemas.openxmlformats.org/officeDocument/2006/relationships/hyperlink" Target="consultantplus://offline/ref=170A02FF31A1976D656CE7F8B888DB5153CF81D1FCC59885059B2DC60B3C4456CC5DD22C68B417D14DB1A25BF54D413C0A11C5B3DBFCDAD1tAx9L" TargetMode="External"/><Relationship Id="rId52" Type="http://schemas.openxmlformats.org/officeDocument/2006/relationships/hyperlink" Target="consultantplus://offline/ref=170A02FF31A1976D656CF8E9AD88DB5155CA85DFFEC59885059B2DC60B3C4456CC5DD22C68B511D044B1A25BF54D413C0A11C5B3DBFCDAD1tAx9L" TargetMode="External"/><Relationship Id="rId73" Type="http://schemas.openxmlformats.org/officeDocument/2006/relationships/hyperlink" Target="consultantplus://offline/ref=170A02FF31A1976D656CF8E9AD88DB5155CA85DFFEC59885059B2DC60B3C4456CC5DD22C68B510D745B1A25BF54D413C0A11C5B3DBFCDAD1tAx9L" TargetMode="External"/><Relationship Id="rId78" Type="http://schemas.openxmlformats.org/officeDocument/2006/relationships/hyperlink" Target="consultantplus://offline/ref=170A02FF31A1976D656CF8E9AD88DB5155CA85DFFEC59885059B2DC60B3C4456CC5DD22C68B513D74BB1A25BF54D413C0A11C5B3DBFCDAD1tAx9L" TargetMode="External"/><Relationship Id="rId94" Type="http://schemas.openxmlformats.org/officeDocument/2006/relationships/hyperlink" Target="consultantplus://offline/ref=170A02FF31A1976D656CF8E9AD88DB5155CA85DFFEC59885059B2DC60B3C4456CC5DD22C68B510D745B1A25BF54D413C0A11C5B3DBFCDAD1tAx9L" TargetMode="External"/><Relationship Id="rId99" Type="http://schemas.openxmlformats.org/officeDocument/2006/relationships/hyperlink" Target="consultantplus://offline/ref=170A02FF31A1976D656CE7F8B888DB5153CF84D9FECF9885059B2DC60B3C4456CC5DD22C68B517D04AB1A25BF54D413C0A11C5B3DBFCDAD1tAx9L" TargetMode="External"/><Relationship Id="rId101" Type="http://schemas.openxmlformats.org/officeDocument/2006/relationships/hyperlink" Target="consultantplus://offline/ref=170A02FF31A1976D656CF8E9AD88DB5155CA85DFFEC59885059B2DC60B3C4456CC5DD22C68B511D044B1A25BF54D413C0A11C5B3DBFCDAD1tAx9L" TargetMode="External"/><Relationship Id="rId122" Type="http://schemas.openxmlformats.org/officeDocument/2006/relationships/hyperlink" Target="consultantplus://offline/ref=170A02FF31A1976D656CF8E9AD88DB5155CA85DFFEC59885059B2DC60B3C4456CC5DD22C68B510D04AB1A25BF54D413C0A11C5B3DBFCDAD1tAx9L" TargetMode="External"/><Relationship Id="rId143" Type="http://schemas.openxmlformats.org/officeDocument/2006/relationships/hyperlink" Target="consultantplus://offline/ref=170A02FF31A1976D656CE7F8B888DB5154C88CDCFDC19885059B2DC60B3C4456CC5DD22C6DB01CDF19EBB25FBC1948230F0EDAB0C5FCtDx8L" TargetMode="External"/><Relationship Id="rId148" Type="http://schemas.openxmlformats.org/officeDocument/2006/relationships/hyperlink" Target="consultantplus://offline/ref=170A02FF31A1976D656CF8E9AD88DB5155CA85DFFEC59885059B2DC60B3C4456CC5DD22C68B513D04CB1A25BF54D413C0A11C5B3DBFCDAD1tAx9L" TargetMode="External"/><Relationship Id="rId164" Type="http://schemas.openxmlformats.org/officeDocument/2006/relationships/hyperlink" Target="consultantplus://offline/ref=170A02FF31A1976D656CF8E9AD88DB5155CB84DFFDC59885059B2DC60B3C4456DE5D8A2069B10BD54CA4F40AB3t1xAL" TargetMode="External"/><Relationship Id="rId169" Type="http://schemas.openxmlformats.org/officeDocument/2006/relationships/hyperlink" Target="consultantplus://offline/ref=170A02FF31A1976D656CE7F8B888DB5153CF81D1FCC59885059B2DC60B3C4456CC5DD22C68B514DF19EBB25FBC1948230F0EDAB0C5FCtDx8L" TargetMode="External"/><Relationship Id="rId185" Type="http://schemas.openxmlformats.org/officeDocument/2006/relationships/hyperlink" Target="consultantplus://offline/ref=170A02FF31A1976D656CF8E9AD88DB5155CB8DD8FDC59885059B2DC60B3C4456DE5D8A2069B10BD54CA4F40AB3t1xAL" TargetMode="External"/><Relationship Id="rId4" Type="http://schemas.openxmlformats.org/officeDocument/2006/relationships/webSettings" Target="webSettings.xml"/><Relationship Id="rId9" Type="http://schemas.openxmlformats.org/officeDocument/2006/relationships/hyperlink" Target="consultantplus://offline/ref=170A02FF31A1976D656CF8E9AD88DB5155CA86DAFCC29885059B2DC60B3C4456CC5DD22C68B515D54DB1A25BF54D413C0A11C5B3DBFCDAD1tAx9L" TargetMode="External"/><Relationship Id="rId180" Type="http://schemas.openxmlformats.org/officeDocument/2006/relationships/hyperlink" Target="consultantplus://offline/ref=170A02FF31A1976D656CF8E9AD88DB5155CB84DFFDC59885059B2DC60B3C4456DE5D8A2069B10BD54CA4F40AB3t1xAL" TargetMode="External"/><Relationship Id="rId26" Type="http://schemas.openxmlformats.org/officeDocument/2006/relationships/hyperlink" Target="consultantplus://offline/ref=170A02FF31A1976D656CE7F8B888DB5153CE85D8FBCE9885059B2DC60B3C4456DE5D8A2069B10BD54CA4F40AB3t1xAL" TargetMode="External"/><Relationship Id="rId47" Type="http://schemas.openxmlformats.org/officeDocument/2006/relationships/hyperlink" Target="consultantplus://offline/ref=170A02FF31A1976D656CE7F8B888DB5153CF81D1FCC59885059B2DC60B3C4456CC5DD22461B01E801CFEA307B01C523C0F11C6B2C7tFxCL" TargetMode="External"/><Relationship Id="rId68" Type="http://schemas.openxmlformats.org/officeDocument/2006/relationships/hyperlink" Target="consultantplus://offline/ref=170A02FF31A1976D656CF8E9AD88DB5155CA85DFFEC59885059B2DC60B3C4456CC5DD22C68B513D04CB1A25BF54D413C0A11C5B3DBFCDAD1tAx9L" TargetMode="External"/><Relationship Id="rId89" Type="http://schemas.openxmlformats.org/officeDocument/2006/relationships/hyperlink" Target="consultantplus://offline/ref=170A02FF31A1976D656CF8E9AD88DB5155CA85DFFEC59885059B2DC60B3C4456CC5DD22C68B513D74BB1A25BF54D413C0A11C5B3DBFCDAD1tAx9L" TargetMode="External"/><Relationship Id="rId112" Type="http://schemas.openxmlformats.org/officeDocument/2006/relationships/hyperlink" Target="consultantplus://offline/ref=170A02FF31A1976D656CE7F8B888DB5153CF81D1FCC59885059B2DC60B3C4456CC5DD22C68B417D14DB1A25BF54D413C0A11C5B3DBFCDAD1tAx9L" TargetMode="External"/><Relationship Id="rId133" Type="http://schemas.openxmlformats.org/officeDocument/2006/relationships/hyperlink" Target="consultantplus://offline/ref=170A02FF31A1976D656CF8E9AD88DB5155CA85DFFEC59885059B2DC60B3C4456CC5DD22C68B510DC4FB1A25BF54D413C0A11C5B3DBFCDAD1tAx9L" TargetMode="External"/><Relationship Id="rId154" Type="http://schemas.openxmlformats.org/officeDocument/2006/relationships/hyperlink" Target="consultantplus://offline/ref=170A02FF31A1976D656CE7F8B888DB5153CF81D1FCC59885059B2DC60B3C4456CC5DD22C68B416D24EB1A25BF54D413C0A11C5B3DBFCDAD1tAx9L" TargetMode="External"/><Relationship Id="rId175" Type="http://schemas.openxmlformats.org/officeDocument/2006/relationships/hyperlink" Target="consultantplus://offline/ref=170A02FF31A1976D656CF8E9AD88DB5155CB84DFFDC59885059B2DC60B3C4456DE5D8A2069B10BD54CA4F40AB3t1xAL" TargetMode="External"/><Relationship Id="rId196" Type="http://schemas.openxmlformats.org/officeDocument/2006/relationships/hyperlink" Target="consultantplus://offline/ref=170A02FF31A1976D656CF8E9AD88DB5155CB8DD8FDC59885059B2DC60B3C4456DE5D8A2069B10BD54CA4F40AB3t1xAL" TargetMode="External"/><Relationship Id="rId200" Type="http://schemas.openxmlformats.org/officeDocument/2006/relationships/hyperlink" Target="consultantplus://offline/ref=170A02FF31A1976D656CF8E9AD88DB5155CA85DFFEC59885059B2DC60B3C4456CC5DD22C68B513D04CB1A25BF54D413C0A11C5B3DBFCDAD1tAx9L" TargetMode="External"/><Relationship Id="rId16" Type="http://schemas.openxmlformats.org/officeDocument/2006/relationships/hyperlink" Target="consultantplus://offline/ref=170A02FF31A1976D656CF8E9AD88DB5155CD85D8FEC19885059B2DC60B3C4456CC5DD22C68B417D649B1A25BF54D413C0A11C5B3DBFCDAD1tAx9L" TargetMode="External"/><Relationship Id="rId37" Type="http://schemas.openxmlformats.org/officeDocument/2006/relationships/hyperlink" Target="consultantplus://offline/ref=170A02FF31A1976D656CE7F8B888DB5153CF84D9FECF9885059B2DC60B3C4456DE5D8A2069B10BD54CA4F40AB3t1xAL" TargetMode="External"/><Relationship Id="rId58" Type="http://schemas.openxmlformats.org/officeDocument/2006/relationships/hyperlink" Target="consultantplus://offline/ref=170A02FF31A1976D656CE7F8B888DB5153CF82D9FFC09885059B2DC60B3C4456CC5DD22C6CB210DF19EBB25FBC1948230F0EDAB0C5FCtDx8L" TargetMode="External"/><Relationship Id="rId79" Type="http://schemas.openxmlformats.org/officeDocument/2006/relationships/hyperlink" Target="consultantplus://offline/ref=170A02FF31A1976D656CF8E9AD88DB5155CA85DFFEC59885059B2DC60B3C4456CC5DD22C68B510D745B1A25BF54D413C0A11C5B3DBFCDAD1tAx9L" TargetMode="External"/><Relationship Id="rId102" Type="http://schemas.openxmlformats.org/officeDocument/2006/relationships/hyperlink" Target="consultantplus://offline/ref=170A02FF31A1976D656CF8E9AD88DB5155CA87D9F7C69885059B2DC60B3C4456CC5DD22C6BB111DC4DB1A25BF54D413C0A11C5B3DBFCDAD1tAx9L" TargetMode="External"/><Relationship Id="rId123" Type="http://schemas.openxmlformats.org/officeDocument/2006/relationships/hyperlink" Target="consultantplus://offline/ref=170A02FF31A1976D656CE7F8B888DB5153CF81D1FCC59885059B2DC60B3C4456CC5DD22C68B417D14DB1A25BF54D413C0A11C5B3DBFCDAD1tAx9L" TargetMode="External"/><Relationship Id="rId144" Type="http://schemas.openxmlformats.org/officeDocument/2006/relationships/hyperlink" Target="consultantplus://offline/ref=170A02FF31A1976D656CF8E9AD88DB5155CA85DFFEC59885059B2DC60B3C4456CC5DD22C68B513D144B1A25BF54D413C0A11C5B3DBFCDAD1tAx9L" TargetMode="External"/><Relationship Id="rId90" Type="http://schemas.openxmlformats.org/officeDocument/2006/relationships/hyperlink" Target="consultantplus://offline/ref=170A02FF31A1976D656CF8E9AD88DB5155CA85DFFEC59885059B2DC60B3C4456CC5DD22C68B510D745B1A25BF54D413C0A11C5B3DBFCDAD1tAx9L" TargetMode="External"/><Relationship Id="rId165" Type="http://schemas.openxmlformats.org/officeDocument/2006/relationships/hyperlink" Target="consultantplus://offline/ref=170A02FF31A1976D656CE7F8B888DB5153CF81D1FCC59885059B2DC60B3C4456CC5DD22C68B417D044B1A25BF54D413C0A11C5B3DBFCDAD1tAx9L" TargetMode="External"/><Relationship Id="rId186" Type="http://schemas.openxmlformats.org/officeDocument/2006/relationships/hyperlink" Target="consultantplus://offline/ref=170A02FF31A1976D656CF8E9AD88DB5155CB84DFFDC59885059B2DC60B3C4456DE5D8A2069B10BD54CA4F40AB3t1xAL" TargetMode="External"/><Relationship Id="rId27" Type="http://schemas.openxmlformats.org/officeDocument/2006/relationships/hyperlink" Target="consultantplus://offline/ref=170A02FF31A1976D656CF8E9AD88DB5155CD84D0FFC39885059B2DC60B3C4456CC5DD22C68B515D54DB1A25BF54D413C0A11C5B3DBFCDAD1tAx9L" TargetMode="External"/><Relationship Id="rId48" Type="http://schemas.openxmlformats.org/officeDocument/2006/relationships/hyperlink" Target="consultantplus://offline/ref=170A02FF31A1976D656CE7F8B888DB5153CF81D1FCC59885059B2DC60B3C4456CC5DD22461BD1E801CFEA307B01C523C0F11C6B2C7tFxCL" TargetMode="External"/><Relationship Id="rId69" Type="http://schemas.openxmlformats.org/officeDocument/2006/relationships/hyperlink" Target="consultantplus://offline/ref=170A02FF31A1976D656CF8E9AD88DB5155CA85DFFEC59885059B2DC60B3C4456CC5DD22C68B513D748B1A25BF54D413C0A11C5B3DBFCDAD1tAx9L" TargetMode="External"/><Relationship Id="rId113" Type="http://schemas.openxmlformats.org/officeDocument/2006/relationships/hyperlink" Target="consultantplus://offline/ref=170A02FF31A1976D656CE7F8B888DB5153CF81D1FCC59885059B2DC60B3C4456CC5DD22C68B416D24EB1A25BF54D413C0A11C5B3DBFCDAD1tAx9L" TargetMode="External"/><Relationship Id="rId134" Type="http://schemas.openxmlformats.org/officeDocument/2006/relationships/hyperlink" Target="consultantplus://offline/ref=170A02FF31A1976D656CF8E9AD88DB5155CA85DFFEC59885059B2DC60B3C4456CC5DD22C68B510D04AB1A25BF54D413C0A11C5B3DBFCDAD1tAx9L" TargetMode="External"/><Relationship Id="rId80" Type="http://schemas.openxmlformats.org/officeDocument/2006/relationships/hyperlink" Target="consultantplus://offline/ref=170A02FF31A1976D656CF8E9AD88DB5155CA85DFFEC59885059B2DC60B3C4456CC5DD22C68B513D748B1A25BF54D413C0A11C5B3DBFCDAD1tAx9L" TargetMode="External"/><Relationship Id="rId155" Type="http://schemas.openxmlformats.org/officeDocument/2006/relationships/hyperlink" Target="consultantplus://offline/ref=170A02FF31A1976D656CF8E9AD88DB5155CF86D8FFC79885059B2DC60B3C4456DE5D8A2069B10BD54CA4F40AB3t1xAL" TargetMode="External"/><Relationship Id="rId176" Type="http://schemas.openxmlformats.org/officeDocument/2006/relationships/hyperlink" Target="consultantplus://offline/ref=170A02FF31A1976D656CF8E9AD88DB5155CB8DD8FDC59885059B2DC60B3C4456DE5D8A2069B10BD54CA4F40AB3t1xAL" TargetMode="External"/><Relationship Id="rId197" Type="http://schemas.openxmlformats.org/officeDocument/2006/relationships/hyperlink" Target="consultantplus://offline/ref=170A02FF31A1976D656CF8E9AD88DB5155CB84DFFDC59885059B2DC60B3C4456DE5D8A2069B10BD54CA4F40AB3t1xAL" TargetMode="External"/><Relationship Id="rId201" Type="http://schemas.openxmlformats.org/officeDocument/2006/relationships/hyperlink" Target="consultantplus://offline/ref=170A02FF31A1976D656CF8E9AD88DB5155CA85DFFEC59885059B2DC60B3C4456CC5DD22C68B511D044B1A25BF54D413C0A11C5B3DBFCDAD1tAx9L" TargetMode="External"/><Relationship Id="rId17" Type="http://schemas.openxmlformats.org/officeDocument/2006/relationships/hyperlink" Target="consultantplus://offline/ref=170A02FF31A1976D656CE7F8B888DB5154CA8CD9FDC19885059B2DC60B3C4456DE5D8A2069B10BD54CA4F40AB3t1xAL" TargetMode="External"/><Relationship Id="rId38" Type="http://schemas.openxmlformats.org/officeDocument/2006/relationships/hyperlink" Target="consultantplus://offline/ref=170A02FF31A1976D656CE7F8B888DB5153CF84D9FECF9885059B2DC60B3C4456CC5DD22E6AB71E801CFEA307B01C523C0F11C6B2C7tFxCL" TargetMode="External"/><Relationship Id="rId59" Type="http://schemas.openxmlformats.org/officeDocument/2006/relationships/hyperlink" Target="consultantplus://offline/ref=170A02FF31A1976D656CE7F8B888DB5153CF82D9FFC09885059B2DC60B3C4456CC5DD22F60B41DDF19EBB25FBC1948230F0EDAB0C5FCtDx8L" TargetMode="External"/><Relationship Id="rId103" Type="http://schemas.openxmlformats.org/officeDocument/2006/relationships/hyperlink" Target="consultantplus://offline/ref=170A02FF31A1976D656CF8E9AD88DB5155CA85DFFEC59885059B2DC60B3C4456CC5DD22C68B513D14AB1A25BF54D413C0A11C5B3DBFCDAD1tAx9L" TargetMode="External"/><Relationship Id="rId124" Type="http://schemas.openxmlformats.org/officeDocument/2006/relationships/hyperlink" Target="consultantplus://offline/ref=170A02FF31A1976D656CE7F8B888DB5153CF81D1FCC59885059B2DC60B3C4456CC5DD22C68B416D24EB1A25BF54D413C0A11C5B3DBFCDAD1tAx9L" TargetMode="External"/><Relationship Id="rId70" Type="http://schemas.openxmlformats.org/officeDocument/2006/relationships/hyperlink" Target="consultantplus://offline/ref=170A02FF31A1976D656CF8E9AD88DB5155CA85DFFEC59885059B2DC60B3C4456CC5DD22C68B513D04CB1A25BF54D413C0A11C5B3DBFCDAD1tAx9L" TargetMode="External"/><Relationship Id="rId91" Type="http://schemas.openxmlformats.org/officeDocument/2006/relationships/hyperlink" Target="consultantplus://offline/ref=170A02FF31A1976D656CF8E9AD88DB5155CA85DFFEC59885059B2DC60B3C4456CC5DD22C68B513D04CB1A25BF54D413C0A11C5B3DBFCDAD1tAx9L" TargetMode="External"/><Relationship Id="rId145" Type="http://schemas.openxmlformats.org/officeDocument/2006/relationships/hyperlink" Target="consultantplus://offline/ref=170A02FF31A1976D656CF8E9AD88DB5155CA85DFFEC59885059B2DC60B3C4456CC5DD22C68B513D04CB1A25BF54D413C0A11C5B3DBFCDAD1tAx9L" TargetMode="External"/><Relationship Id="rId166" Type="http://schemas.openxmlformats.org/officeDocument/2006/relationships/hyperlink" Target="consultantplus://offline/ref=170A02FF31A1976D656CE7F8B888DB5153CF81D1FCC59885059B2DC60B3C4456CC5DD22461B01E801CFEA307B01C523C0F11C6B2C7tFxCL" TargetMode="External"/><Relationship Id="rId187" Type="http://schemas.openxmlformats.org/officeDocument/2006/relationships/hyperlink" Target="consultantplus://offline/ref=170A02FF31A1976D656CE7F8B888DB5154C680DDFDC19885059B2DC60B3C4456CC5DD22C6EB310DF19EBB25FBC1948230F0EDAB0C5FCtDx8L" TargetMode="External"/><Relationship Id="rId1" Type="http://schemas.openxmlformats.org/officeDocument/2006/relationships/styles" Target="styles.xml"/><Relationship Id="rId28" Type="http://schemas.openxmlformats.org/officeDocument/2006/relationships/hyperlink" Target="consultantplus://offline/ref=170A02FF31A1976D656CF8E9AD88DB5155CA87D9F7C69885059B2DC60B3C4456CC5DD22C6BB111DC4DB1A25BF54D413C0A11C5B3DBFCDAD1tAx9L" TargetMode="External"/><Relationship Id="rId49" Type="http://schemas.openxmlformats.org/officeDocument/2006/relationships/hyperlink" Target="consultantplus://offline/ref=170A02FF31A1976D656CE7F8B888DB5153CF81D1FCC59885059B2DC60B3C4456CC5DD22C68B514DF19EBB25FBC1948230F0EDAB0C5FCtDx8L" TargetMode="External"/><Relationship Id="rId114" Type="http://schemas.openxmlformats.org/officeDocument/2006/relationships/hyperlink" Target="consultantplus://offline/ref=170A02FF31A1976D656CE7F8B888DB5153CF84D9FECF9885059B2DC60B3C4456CC5DD22C68B517D04AB1A25BF54D413C0A11C5B3DBFCDAD1tAx9L" TargetMode="External"/><Relationship Id="rId60" Type="http://schemas.openxmlformats.org/officeDocument/2006/relationships/hyperlink" Target="consultantplus://offline/ref=170A02FF31A1976D656CE7F8B888DB5153CF82D9FFC09885059B2DC60B3C4456CC5DD22F60B41CDF19EBB25FBC1948230F0EDAB0C5FCtDx8L" TargetMode="External"/><Relationship Id="rId81" Type="http://schemas.openxmlformats.org/officeDocument/2006/relationships/hyperlink" Target="consultantplus://offline/ref=170A02FF31A1976D656CF8E9AD88DB5155CA85DFFEC59885059B2DC60B3C4456CC5DD22C68B513D04CB1A25BF54D413C0A11C5B3DBFCDAD1tAx9L" TargetMode="External"/><Relationship Id="rId135" Type="http://schemas.openxmlformats.org/officeDocument/2006/relationships/hyperlink" Target="consultantplus://offline/ref=170A02FF31A1976D656CE7F8B888DB5153CF81D1FCC59885059B2DC60B3C4456CC5DD22C68B417D14DB1A25BF54D413C0A11C5B3DBFCDAD1tAx9L" TargetMode="External"/><Relationship Id="rId156" Type="http://schemas.openxmlformats.org/officeDocument/2006/relationships/hyperlink" Target="consultantplus://offline/ref=170A02FF31A1976D656CF8E9AD88DB5155CA85DFFEC59885059B2DC60B3C4456CC5DD22C68B511D044B1A25BF54D413C0A11C5B3DBFCDAD1tAx9L" TargetMode="External"/><Relationship Id="rId177" Type="http://schemas.openxmlformats.org/officeDocument/2006/relationships/hyperlink" Target="consultantplus://offline/ref=170A02FF31A1976D656CF8E9AD88DB5155CB84DFFDC59885059B2DC60B3C4456DE5D8A2069B10BD54CA4F40AB3t1xAL" TargetMode="External"/><Relationship Id="rId198" Type="http://schemas.openxmlformats.org/officeDocument/2006/relationships/hyperlink" Target="consultantplus://offline/ref=170A02FF31A1976D656CF8E9AD88DB5155CA85DFFEC59885059B2DC60B3C4456CC5DD22C68B511D544B1A25BF54D413C0A11C5B3DBFCDAD1tAx9L" TargetMode="External"/><Relationship Id="rId202" Type="http://schemas.openxmlformats.org/officeDocument/2006/relationships/hyperlink" Target="consultantplus://offline/ref=170A02FF31A1976D656CF8E9AD88DB5155CA85DFFEC59885059B2DC60B3C4456CC5DD22C68B513D74BB1A25BF54D413C0A11C5B3DBFCDAD1tAx9L" TargetMode="External"/><Relationship Id="rId18" Type="http://schemas.openxmlformats.org/officeDocument/2006/relationships/hyperlink" Target="consultantplus://offline/ref=170A02FF31A1976D656CE7F8B888DB5153CE85D8FBCE9885059B2DC60B3C4456DE5D8A2069B10BD54CA4F40AB3t1xAL" TargetMode="External"/><Relationship Id="rId39" Type="http://schemas.openxmlformats.org/officeDocument/2006/relationships/hyperlink" Target="consultantplus://offline/ref=170A02FF31A1976D656CF8E9AD88DB5155CA86DAFCC29885059B2DC60B3C4456CC5DD22C68B515D54DB1A25BF54D413C0A11C5B3DBFCDAD1tAx9L" TargetMode="External"/><Relationship Id="rId50" Type="http://schemas.openxmlformats.org/officeDocument/2006/relationships/hyperlink" Target="consultantplus://offline/ref=170A02FF31A1976D656CE7F8B888DB5153CF81D1FCC59885059B2DC60B3C4456CC5DD22C68B416D444B1A25BF54D413C0A11C5B3DBFCDAD1tAx9L" TargetMode="External"/><Relationship Id="rId104" Type="http://schemas.openxmlformats.org/officeDocument/2006/relationships/hyperlink" Target="consultantplus://offline/ref=170A02FF31A1976D656CF8E9AD88DB5155CA87DDF8C19885059B2DC60B3C4456CC5DD22C69B616D54AB1A25BF54D413C0A11C5B3DBFCDAD1tAx9L" TargetMode="External"/><Relationship Id="rId125" Type="http://schemas.openxmlformats.org/officeDocument/2006/relationships/hyperlink" Target="consultantplus://offline/ref=170A02FF31A1976D656CE7F8B888DB5153CF84D9FECF9885059B2DC60B3C4456CC5DD22C68B517D04AB1A25BF54D413C0A11C5B3DBFCDAD1tAx9L" TargetMode="External"/><Relationship Id="rId146" Type="http://schemas.openxmlformats.org/officeDocument/2006/relationships/hyperlink" Target="consultantplus://offline/ref=170A02FF31A1976D656CE7F8B888DB5153CE84D0FBCF9885059B2DC60B3C4456DE5D8A2069B10BD54CA4F40AB3t1xAL" TargetMode="External"/><Relationship Id="rId167" Type="http://schemas.openxmlformats.org/officeDocument/2006/relationships/hyperlink" Target="consultantplus://offline/ref=170A02FF31A1976D656CE7F8B888DB5153CF81D1FCC59885059B2DC60B3C4456CC5DD22461BD1E801CFEA307B01C523C0F11C6B2C7tFxCL" TargetMode="External"/><Relationship Id="rId188" Type="http://schemas.openxmlformats.org/officeDocument/2006/relationships/hyperlink" Target="consultantplus://offline/ref=170A02FF31A1976D656CF8E9AD88DB5155CB8DD8FDC59885059B2DC60B3C4456DE5D8A2069B10BD54CA4F40AB3t1xAL" TargetMode="External"/><Relationship Id="rId71" Type="http://schemas.openxmlformats.org/officeDocument/2006/relationships/hyperlink" Target="consultantplus://offline/ref=170A02FF31A1976D656CF8E9AD88DB5155CA85DFFEC59885059B2DC60B3C4456CC5DD22C68B510D64EB1A25BF54D413C0A11C5B3DBFCDAD1tAx9L" TargetMode="External"/><Relationship Id="rId92" Type="http://schemas.openxmlformats.org/officeDocument/2006/relationships/hyperlink" Target="consultantplus://offline/ref=170A02FF31A1976D656CF8E9AD88DB5155CA85DFFEC59885059B2DC60B3C4456CC5DD22C68B513D748B1A25BF54D413C0A11C5B3DBFCDAD1tAx9L" TargetMode="External"/><Relationship Id="rId2" Type="http://schemas.microsoft.com/office/2007/relationships/stylesWithEffects" Target="stylesWithEffects.xml"/><Relationship Id="rId29" Type="http://schemas.openxmlformats.org/officeDocument/2006/relationships/hyperlink" Target="consultantplus://offline/ref=170A02FF31A1976D656CE7F8B888DB5153CF81D1FCC59885059B2DC60B3C4456CC5DD22C68B417D14DB1A25BF54D413C0A11C5B3DBFCDAD1tAx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120</Pages>
  <Words>55073</Words>
  <Characters>313921</Characters>
  <Application>Microsoft Office Word</Application>
  <DocSecurity>0</DocSecurity>
  <Lines>2616</Lines>
  <Paragraphs>736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Валерьевна Чувайлова</dc:creator>
  <cp:lastModifiedBy>Ольга Валерьевна Чувайлова</cp:lastModifiedBy>
  <cp:revision>1</cp:revision>
  <dcterms:created xsi:type="dcterms:W3CDTF">2022-11-14T11:49:00Z</dcterms:created>
  <dcterms:modified xsi:type="dcterms:W3CDTF">2022-11-14T11:50:00Z</dcterms:modified>
</cp:coreProperties>
</file>