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F8" w:rsidRDefault="006E39F8" w:rsidP="006E39F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6E39F8" w:rsidRDefault="006E39F8" w:rsidP="006E39F8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E39F8" w:rsidRDefault="006E39F8" w:rsidP="006E39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6E39F8" w:rsidRDefault="006E39F8" w:rsidP="006E39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E39F8" w:rsidRDefault="006E39F8" w:rsidP="006E39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6E39F8" w:rsidRDefault="006E39F8" w:rsidP="006E39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27 марта 2018 г. N 105</w:t>
      </w:r>
    </w:p>
    <w:p w:rsidR="006E39F8" w:rsidRDefault="006E39F8" w:rsidP="006E39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E39F8" w:rsidRDefault="006E39F8" w:rsidP="006E39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РАЗРАБОТКИ И УТВЕРЖДЕНИЯ</w:t>
      </w:r>
    </w:p>
    <w:p w:rsidR="006E39F8" w:rsidRDefault="006E39F8" w:rsidP="006E39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КРАТКОСРОЧНЫХ ПЛАНОВ РЕАЛИЗАЦИИ РЕГИОНАЛЬНОЙ ПРОГРАММЫ</w:t>
      </w:r>
    </w:p>
    <w:p w:rsidR="006E39F8" w:rsidRDefault="006E39F8" w:rsidP="006E39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КАПИТАЛЬНОГО РЕМОНТА ОБЩЕГО ИМУЩЕСТВА В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МНОГОКВАРТИРНЫХ</w:t>
      </w:r>
      <w:proofErr w:type="gramEnd"/>
    </w:p>
    <w:p w:rsidR="006E39F8" w:rsidRDefault="006E39F8" w:rsidP="006E39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ДОМАХ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, РАСПОЛОЖЕННЫХ НА ТЕРРИТОРИИ ЛЕНИНГРАДСКОЙ ОБЛАСТИ,</w:t>
      </w:r>
    </w:p>
    <w:p w:rsidR="006E39F8" w:rsidRDefault="006E39F8" w:rsidP="006E39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НА 2014-2043 ГОДЫ И ПРИЗНАНИИ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УТРАТИВШИМИ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СИЛУ ОТДЕЛЬНЫХ</w:t>
      </w:r>
    </w:p>
    <w:p w:rsidR="006E39F8" w:rsidRDefault="006E39F8" w:rsidP="006E39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ПОСТАНОВЛЕНИЙ ПРАВИТЕЛЬСТВА ЛЕНИНГРАДСКОЙ ОБЛАСТИ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E3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9F8" w:rsidRDefault="006E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9F8" w:rsidRDefault="006E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39F8" w:rsidRDefault="006E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E39F8" w:rsidRDefault="006E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6E39F8" w:rsidRDefault="006E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25.02.2019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11.06.2019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03.11.2020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E39F8" w:rsidRDefault="006E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06.12.2021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02.02.2022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19.09.2022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676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9F8" w:rsidRDefault="006E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E39F8" w:rsidRDefault="006E39F8" w:rsidP="006E3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частью 7 статьи 168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и областным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5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разработки и утверждения краткосрочных </w:t>
      </w:r>
      <w:proofErr w:type="gramStart"/>
      <w:r>
        <w:rPr>
          <w:rFonts w:ascii="Arial" w:hAnsi="Arial" w:cs="Arial"/>
          <w:sz w:val="20"/>
          <w:szCs w:val="20"/>
        </w:rPr>
        <w:t>планов реализации Региональной программы капитального ремонта общего имущества</w:t>
      </w:r>
      <w:proofErr w:type="gramEnd"/>
      <w:r>
        <w:rPr>
          <w:rFonts w:ascii="Arial" w:hAnsi="Arial" w:cs="Arial"/>
          <w:sz w:val="20"/>
          <w:szCs w:val="20"/>
        </w:rPr>
        <w:t xml:space="preserve"> в многоквартирных домах, расположенных на территории Ленинградской области, на 2014-2043 годы.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30 мая 2014 года N 218 "Об утверждении Порядка разработки и утверждения краткосрочных </w:t>
      </w:r>
      <w:proofErr w:type="gramStart"/>
      <w:r>
        <w:rPr>
          <w:rFonts w:ascii="Arial" w:hAnsi="Arial" w:cs="Arial"/>
          <w:sz w:val="20"/>
          <w:szCs w:val="20"/>
        </w:rPr>
        <w:t>планов реализации Региональной программы капитального ремонта общего имущества</w:t>
      </w:r>
      <w:proofErr w:type="gramEnd"/>
      <w:r>
        <w:rPr>
          <w:rFonts w:ascii="Arial" w:hAnsi="Arial" w:cs="Arial"/>
          <w:sz w:val="20"/>
          <w:szCs w:val="20"/>
        </w:rPr>
        <w:t xml:space="preserve"> в многоквартирных домах, расположенных на территории Ленинградской области, на 2014-2043 годы";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 августа 2014 года N 382 "О внесении изменений в постановление Правительства Ленинградской области от 30 мая 2014 года N 218 "Об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годы";</w:t>
      </w:r>
      <w:proofErr w:type="gramEnd"/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15 июня 2015 года N 210 "О внесении изменений в постановление Правительства Ленинградской области от 30 мая 2014 года N 218 "Об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годы";</w:t>
      </w:r>
      <w:proofErr w:type="gramEnd"/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7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 декабря 2015 года N 473 "О внесении изменений в постановление Правительства Ленинградской области от 30 мая 2014 года N 218 "Об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годы";</w:t>
      </w:r>
      <w:proofErr w:type="gramEnd"/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 21</w:t>
        </w:r>
      </w:hyperlink>
      <w:r>
        <w:rPr>
          <w:rFonts w:ascii="Arial" w:hAnsi="Arial" w:cs="Arial"/>
          <w:sz w:val="20"/>
          <w:szCs w:val="20"/>
        </w:rPr>
        <w:t xml:space="preserve"> приложения к постановлению Правительства Ленинградской области от 4 апреля 2016 года N 87 "О внесении изменений в отдельные постановления Правительства Ленинградской области по вопросам жилищно-коммунального хозяйства и транспорта".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11.06.2019 N 277)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Настоящее постановление распространяет свое действие на правоотношения, возникшие с 1 января 2018 года.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заместитель Председателя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Ленинградской области -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комитета финансов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Р.Марков</w:t>
      </w:r>
      <w:proofErr w:type="spellEnd"/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27.03.2018 N 105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39F8" w:rsidRDefault="006E39F8" w:rsidP="006E39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5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6E39F8" w:rsidRDefault="006E39F8" w:rsidP="006E39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РАЗРАБОТКИ И УТВЕРЖДЕНИЯ КРАТКОСРОЧНЫХ ПЛАНОВ РЕАЛИЗАЦИИ</w:t>
      </w:r>
    </w:p>
    <w:p w:rsidR="006E39F8" w:rsidRDefault="006E39F8" w:rsidP="006E39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РЕГИОНАЛЬНОЙ ПРОГРАММЫ КАПИТАЛЬНОГО РЕМОНТА ОБЩЕГО ИМУЩЕСТВА</w:t>
      </w:r>
    </w:p>
    <w:p w:rsidR="006E39F8" w:rsidRDefault="006E39F8" w:rsidP="006E39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МНОГОКВАРТИРНЫХ ДОМАХ, РАСПОЛОЖЕННЫХ НА ТЕРРИТОРИИ</w:t>
      </w:r>
    </w:p>
    <w:p w:rsidR="006E39F8" w:rsidRDefault="006E39F8" w:rsidP="006E39F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ОБЛАСТИ, НА 2014-2043 ГОДЫ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E3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9F8" w:rsidRDefault="006E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9F8" w:rsidRDefault="006E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39F8" w:rsidRDefault="006E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E39F8" w:rsidRDefault="006E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6E39F8" w:rsidRDefault="006E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25.02.2019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03.11.2020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06.12.2021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E39F8" w:rsidRDefault="006E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02.02.2022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19.09.2022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676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9F8" w:rsidRDefault="006E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E39F8" w:rsidRDefault="006E39F8" w:rsidP="006E3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Настоящий Порядок устанавливает требования к составу, содержанию, срокам формирования и утверждения краткосрочного </w:t>
      </w:r>
      <w:proofErr w:type="gramStart"/>
      <w:r>
        <w:rPr>
          <w:rFonts w:ascii="Arial" w:hAnsi="Arial" w:cs="Arial"/>
          <w:sz w:val="20"/>
          <w:szCs w:val="20"/>
        </w:rPr>
        <w:t xml:space="preserve">плана реализации Региональной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капитального ремонта общего имущества</w:t>
      </w:r>
      <w:proofErr w:type="gramEnd"/>
      <w:r>
        <w:rPr>
          <w:rFonts w:ascii="Arial" w:hAnsi="Arial" w:cs="Arial"/>
          <w:sz w:val="20"/>
          <w:szCs w:val="20"/>
        </w:rPr>
        <w:t xml:space="preserve"> в многоквартирных домах, расположенных на территории Ленинградской области, на 2014-2043 годы, утвержденной постановлением Правительства Ленинградской области от 26 декабря 2013 года N 508 (далее - краткосрочный план, Региональная программа капитального ремонта).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Краткосрочный план разрабатывается и утверждается сроком на три года с распределением видов работ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услуг по капитальному ремонту общего имущества в многоквартирных домах (далее - капитальный ремонт) по годам в пределах указанного срока.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Краткосрочные муниципальные планы реализации Региональной программы капитального ремонта (далее - краткосрочные муниципальные планы) формируются органами местного самоуправления муниципальных образований Ленинградской области (далее - органы местного самоуправления) на основании Региональной программы капитального ремонта и краткосрочного плана сроком на три года с распределением по годам в пределах указанного срока.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Подготовка и утверждение краткосрочного плана и краткосрочных муниципальных планов включают следующие этапы: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обследование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оператор),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органами местного самоуправления, и(или) управляющими организациями технического состояния общего имущества в многоквартирных домах, включенных в трехлетний период Региональной программы капитального ремонта, в части определения первоочередности выполнения видов услуг и(или) работ по капитальному ремонту общего имущества в многоквартирных домах (далее - обследование);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0"/>
      <w:bookmarkEnd w:id="1"/>
      <w:proofErr w:type="gramStart"/>
      <w:r>
        <w:rPr>
          <w:rFonts w:ascii="Arial" w:hAnsi="Arial" w:cs="Arial"/>
          <w:sz w:val="20"/>
          <w:szCs w:val="20"/>
        </w:rPr>
        <w:t xml:space="preserve">подготовка и направление региональным оператором предложений по формированию краткосрочного плана по результатам проведенного обследования (далее - предложения) по форме, утвержденной </w:t>
      </w:r>
      <w:r>
        <w:rPr>
          <w:rFonts w:ascii="Arial" w:hAnsi="Arial" w:cs="Arial"/>
          <w:sz w:val="20"/>
          <w:szCs w:val="20"/>
        </w:rPr>
        <w:lastRenderedPageBreak/>
        <w:t>правовым актом комитета по жилищно-коммунальному хозяйству Ленинградской области (далее - Комитет), с учетом обследования, а также по итогам выполненных в предыдущих периодах Региональной программы капитального ремонта проектных и изыскательских работ в Комитет для разработки проекта краткосрочного плана;</w:t>
      </w:r>
      <w:proofErr w:type="gramEnd"/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проекта краткосрочного плана Комитетом;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утверждение краткосрочного плана в разрезе муниципальных образований нормативным правовым актом Правительства Ленинградской области;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утверждение краткосрочных муниципальных планов муниципальными правовыми актами.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19.09.2022 N 676)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Краткосрочный план и краткосрочные муниципальные планы утверждаются Правительством Ленинградской области и органами местного самоуправления в следующие сроки: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Правительством Ленинградской области - до 1 августа года, предшествующего первому году реализации краткосрочного плана;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органами местного самоуправления - в течение 30 календарных дней со дня опубликования краткосрочного плана.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2018 году краткосрочный план на 2018-2020 годы утверждается Правительством Ленинградской области не позднее 1 августа 2018 года.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краткосрочный план и краткосрочные муниципальные планы включаются следующие сведения: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муниципального образования (поселения, городского округа) Ленинградской области, в котором находится многоквартирный дом;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перечень многоквартирных домов с указанием адреса, номера дома (или иной (иные) идентификатор (идентификаторы) дома), уникального номера адреса объекта адресации в государственном адресном реестре федеральной информационной адресной системы;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перечень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ремонту;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стоимость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ремонту;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год выполнения работ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оказания услуг по капитальному ремонту;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объем финансовой поддержки за счет средств областного бюджета Ленинградской области и средств местных бюджетов (в случае если указанные средства предусмотрены в областном бюджете Ленинградской области и бюджетах муниципальных образований) на выполнение работ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оказание услуг по капитальному ремонту;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объем средств собственников на выполнение работ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оказание услуг по капитальному ремонту;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общий объем средств на выполнение работ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оказание услуг по капитальному ремонту;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способ формирования фонда капитального ремонта общего имущества в многоквартирном доме.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Стоимость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ремонту, указываемая в отношении многоквартирных домов, собственники помещений в которых формируют фонды капитального ремонта на счете регионального оператора, не должна превышать размер предельной стоимости услуг и(или) работ по капитальному ремонту общего имущества в многоквартирном доме, установленный для регионального оператора.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Краткосрочный план и краткосрочные муниципальные планы разрабатываются на основании: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предельной стоимости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 общего имущества в многоквартирном доме, установленной для регионального оператора, по услугам и(или) работам, не имеющим локальных сметных расчетов на момент формирования краткосрочного плана;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локальных сметных расчетов по итогам проведенных проектных и изыскательских работ;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локальных сметных расчетов, составленных по результатам проведенного мониторинга технического состояния многоквартирных домов по видам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ремонту;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локальных сметных расчетов, составленных на выполнение проектных и изыскательских работ.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Проект краткосрочного плана разрабатывается Комитетом на основании предложений, направленных региональным оператором в соответствии с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абзацем третьим пункта 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 </w:t>
      </w:r>
      <w:proofErr w:type="gramStart"/>
      <w:r>
        <w:rPr>
          <w:rFonts w:ascii="Arial" w:hAnsi="Arial" w:cs="Arial"/>
          <w:sz w:val="20"/>
          <w:szCs w:val="20"/>
        </w:rPr>
        <w:t>учетом</w:t>
      </w:r>
      <w:proofErr w:type="gramEnd"/>
      <w:r>
        <w:rPr>
          <w:rFonts w:ascii="Arial" w:hAnsi="Arial" w:cs="Arial"/>
          <w:sz w:val="20"/>
          <w:szCs w:val="20"/>
        </w:rPr>
        <w:t xml:space="preserve"> установленного на соответствующий год минимального размера взноса на квадратный метр общей площади жилого (нежилого) помещения в многоквартирном доме на капитальный ремонт общего имущества в многоквартирных домах в Ленинградской области.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9 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19.09.2022 N 676)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Региональный оператор готовит предложения по форме, утвержденной правовым актом Комитета, на основании Региональной программы капитального ремонта.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10 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19.09.2022 N 676)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Предложения направляются региональным оператором в Комитет в электронном виде посредством системы электронного документооборота Ленинградской области (СЭД ЛО) в формате </w:t>
      </w:r>
      <w:proofErr w:type="spellStart"/>
      <w:r>
        <w:rPr>
          <w:rFonts w:ascii="Arial" w:hAnsi="Arial" w:cs="Arial"/>
          <w:sz w:val="20"/>
          <w:szCs w:val="20"/>
        </w:rPr>
        <w:t>Excel</w:t>
      </w:r>
      <w:proofErr w:type="spellEnd"/>
      <w:r>
        <w:rPr>
          <w:rFonts w:ascii="Arial" w:hAnsi="Arial" w:cs="Arial"/>
          <w:sz w:val="20"/>
          <w:szCs w:val="20"/>
        </w:rPr>
        <w:t xml:space="preserve"> с пояснительной запиской, включающей описание работ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услуг по капитальному ремонту, в срок до 1 марта года, предшествующего первому году реализации краткосрочного плана.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11 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19.09.2022 N 676)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Утратил силу. -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19.09.2022 N 676.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Комитет на основании поступивших от регионального оператора предложений разрабатывает проект краткосрочного плана в разрезе муниципальных образований Ленинградской области в срок до 25 июня года, предшествующего первому году реализации краткосрочного плана.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13 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19.09.2022 N 676)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Форма краткосрочного плана утверждается нормативным правовым актом Комитета.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Органы местного самоуправления утверждают краткосрочные муниципальные планы, в которые включаются многоквартирные дома, расположенные на территории соответствующего муниципального образования.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Утвержденный органом местного самоуправления краткосрочный муниципальный план в течение пяти рабочих дней со дня утверждения размещается органом местного самоуправления в информационно-телекоммуникационной сети "Интернет" на официальном сайте органа местного самоуправления.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Изменения в краткосрочный план и краткосрочные муниципальные планы вносятся в следующих случаях: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8"/>
      <w:bookmarkEnd w:id="2"/>
      <w:r>
        <w:rPr>
          <w:rFonts w:ascii="Arial" w:hAnsi="Arial" w:cs="Arial"/>
          <w:sz w:val="20"/>
          <w:szCs w:val="20"/>
        </w:rPr>
        <w:t>1) внесения изменений в региональную программу капитального ремонта;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99"/>
      <w:bookmarkEnd w:id="3"/>
      <w:r>
        <w:rPr>
          <w:rFonts w:ascii="Arial" w:hAnsi="Arial" w:cs="Arial"/>
          <w:sz w:val="20"/>
          <w:szCs w:val="20"/>
        </w:rPr>
        <w:t xml:space="preserve">2) по итогам проведения аукциона в электронной форме на оказание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выполнение работ по капитальному ремонту общего имущества в многоквартирном доме (далее - электронный аукцион) и заключения договора на оказание услуг и(или) выполнение работ по капитальному ремонту (далее - договор), а также в случае изменения цены договора в соответствии с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года N 615;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0"/>
      <w:bookmarkEnd w:id="4"/>
      <w:r>
        <w:rPr>
          <w:rFonts w:ascii="Arial" w:hAnsi="Arial" w:cs="Arial"/>
          <w:sz w:val="20"/>
          <w:szCs w:val="20"/>
        </w:rPr>
        <w:t>3) по итогам разработанной проектно-сметной документации в части уточнения стоимости капитального ремонта по каждому многоквартирному дому;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1"/>
      <w:bookmarkEnd w:id="5"/>
      <w:r>
        <w:rPr>
          <w:rFonts w:ascii="Arial" w:hAnsi="Arial" w:cs="Arial"/>
          <w:sz w:val="20"/>
          <w:szCs w:val="20"/>
        </w:rPr>
        <w:t xml:space="preserve">4) в случае заключения региональным оператором с подрядными организациями договора, содержащего условие о рассрочке оплаты выполненных работ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оказанных услуг;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2"/>
      <w:bookmarkEnd w:id="6"/>
      <w:r>
        <w:rPr>
          <w:rFonts w:ascii="Arial" w:hAnsi="Arial" w:cs="Arial"/>
          <w:sz w:val="20"/>
          <w:szCs w:val="20"/>
        </w:rPr>
        <w:lastRenderedPageBreak/>
        <w:t>5) изменения видов и объемов государственной поддержки, муниципальной поддержки капитального ремонта, в том числе предоставления государственной поддержки, муниципальной поддержки капитального ремонта;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3"/>
      <w:bookmarkEnd w:id="7"/>
      <w:r>
        <w:rPr>
          <w:rFonts w:ascii="Arial" w:hAnsi="Arial" w:cs="Arial"/>
          <w:sz w:val="20"/>
          <w:szCs w:val="20"/>
        </w:rPr>
        <w:t xml:space="preserve">6) по результатам обследования региональным оператором технического состояния общего имущества в многоквартирном доме, включенном в краткосрочный план, в части определения первоочередности выполнения видов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 общего имущества в многоквартирном доме;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6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03.11.2020 N 715)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5"/>
      <w:bookmarkEnd w:id="8"/>
      <w:r>
        <w:rPr>
          <w:rFonts w:ascii="Arial" w:hAnsi="Arial" w:cs="Arial"/>
          <w:sz w:val="20"/>
          <w:szCs w:val="20"/>
        </w:rPr>
        <w:t xml:space="preserve">7) в случае если органом местного самоуправления не принято решение о проведении капитального ремонта общего имущества в многоквартирном доме в соответствии с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189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Федерации;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7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03.11.2020 N 715)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07"/>
      <w:bookmarkEnd w:id="9"/>
      <w:r>
        <w:rPr>
          <w:rFonts w:ascii="Arial" w:hAnsi="Arial" w:cs="Arial"/>
          <w:sz w:val="20"/>
          <w:szCs w:val="20"/>
        </w:rPr>
        <w:t xml:space="preserve">8) в случае </w:t>
      </w:r>
      <w:proofErr w:type="gramStart"/>
      <w:r>
        <w:rPr>
          <w:rFonts w:ascii="Arial" w:hAnsi="Arial" w:cs="Arial"/>
          <w:sz w:val="20"/>
          <w:szCs w:val="20"/>
        </w:rPr>
        <w:t>установления необходимости проведения капитального ремонта общего имущества</w:t>
      </w:r>
      <w:proofErr w:type="gramEnd"/>
      <w:r>
        <w:rPr>
          <w:rFonts w:ascii="Arial" w:hAnsi="Arial" w:cs="Arial"/>
          <w:sz w:val="20"/>
          <w:szCs w:val="20"/>
        </w:rPr>
        <w:t xml:space="preserve"> в многоквартирном доме в период действия краткосрочного плана в случае, предусмотренном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частью 7 статьи 189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Федерации;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8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03.11.2020 N 715)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09"/>
      <w:bookmarkEnd w:id="10"/>
      <w:r>
        <w:rPr>
          <w:rFonts w:ascii="Arial" w:hAnsi="Arial" w:cs="Arial"/>
          <w:sz w:val="20"/>
          <w:szCs w:val="20"/>
        </w:rPr>
        <w:t>9) в случае если в ходе обследования многоквартирного дома региональным оператором будет выявлено наличие хотя бы одного из оснований, подтверждающих факт отсутствия технической возможности выполнения работ по капитальному ремонту общего имущества в многоквартирном доме: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данного конструктивного элемента/внутридомовой инженерной системы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капитального ремонта и(или) реконструкции иного конструктивного элемента/внутридомовой инженерной системы;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19.09.2022 N 676)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невозможность выполнения работ по капитальному ремонту внутридомовых инженерных систем (электроснабжения, теплоснабжения, газоснабжения, водоснабжения, водоотведения) в связи с отсутствием исправных наружных инженерных систем, обеспечивающих возможность подключения к ним таких внутридомовых инженерных систем;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9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03.11.2020 N 715)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14"/>
      <w:bookmarkEnd w:id="11"/>
      <w:r>
        <w:rPr>
          <w:rFonts w:ascii="Arial" w:hAnsi="Arial" w:cs="Arial"/>
          <w:sz w:val="20"/>
          <w:szCs w:val="20"/>
        </w:rPr>
        <w:t xml:space="preserve">10) в случае признания электронного аукциона (электронных аукционов) по выбору подрядной организации несостоявшимся или в случае расторжения договора при условии отсутствия заключенного региональным оператором договора до 1 ноября года окончания периода проведения запланированного вида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 в многоквартирном доме, включенном в краткосрочный план;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10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06.12.2021 N 789)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16"/>
      <w:bookmarkEnd w:id="12"/>
      <w:r>
        <w:rPr>
          <w:rFonts w:ascii="Arial" w:hAnsi="Arial" w:cs="Arial"/>
          <w:sz w:val="20"/>
          <w:szCs w:val="20"/>
        </w:rPr>
        <w:t xml:space="preserve">11) в случае невыполнения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выполнения не в полном объеме отдельных видов работ и(или) услуг по капитальному ремонту общего имущества в многоквартирном доме, предусмотренных предыдущим годом краткосрочного плана.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02.02.2022 N 67)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Изменения в краткосрочный план вносятся по мере необходимости.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При необходимости внесения изменений в краткосрочный план по основаниям, предусмотренным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подпунктами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11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Комитет разрабатывает проект постановления Правительства Ленинградской области о внесении изменений в краткосрочный план.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20"/>
      <w:bookmarkEnd w:id="13"/>
      <w:r>
        <w:rPr>
          <w:rFonts w:ascii="Arial" w:hAnsi="Arial" w:cs="Arial"/>
          <w:sz w:val="20"/>
          <w:szCs w:val="20"/>
        </w:rPr>
        <w:t xml:space="preserve">В случае, предусмотренном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подпунктом 1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Комитет разрабатывает проект постановления Правительства Ленинградской области на основании предложений, представленных региональным оператором не позднее 30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внесения</w:t>
      </w:r>
      <w:proofErr w:type="gramEnd"/>
      <w:r>
        <w:rPr>
          <w:rFonts w:ascii="Arial" w:hAnsi="Arial" w:cs="Arial"/>
          <w:sz w:val="20"/>
          <w:szCs w:val="20"/>
        </w:rPr>
        <w:t xml:space="preserve"> изменений в Региональную программу капитального ремонта.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случае, предусмотренном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подпунктом 2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 итогам проведения всех конкурсов Комитет не позднее 1 ноября текущего года разрабатывает проект постановления Правительства </w:t>
      </w:r>
      <w:r>
        <w:rPr>
          <w:rFonts w:ascii="Arial" w:hAnsi="Arial" w:cs="Arial"/>
          <w:sz w:val="20"/>
          <w:szCs w:val="20"/>
        </w:rPr>
        <w:lastRenderedPageBreak/>
        <w:t>Ленинградской области о внесении изменений в краткосрочный план на основании представленных региональным оператором в срок до 15 октября текущего года предложений с приложением пояснительной записки, а также реестра договоров и дополнительных соглашений к договорам, 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которыми возникла необходимость внесения изменений.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случаях, предусмотренных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подпунктами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4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 заключительным изменениям, предусмотренным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подпунктами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4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Комитет разрабатывает проект постановления Правительства Ленинградской области не позднее 25 ноября года, являющегося последним в трехлетнем краткосрочном плане, на основании предложений, представленных региональным оператором не позднее 1 ноября года, являющегося последним в трехлетнем краткосрочном плане.</w:t>
      </w:r>
      <w:proofErr w:type="gramEnd"/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случае, предусмотренном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подпунктом 4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региональный оператор направляет в Комитет предложения с приложением реестров договоров, содержащих условие о рассрочке оплаты выполненных работ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оказанных услуг.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24"/>
      <w:bookmarkEnd w:id="14"/>
      <w:r>
        <w:rPr>
          <w:rFonts w:ascii="Arial" w:hAnsi="Arial" w:cs="Arial"/>
          <w:sz w:val="20"/>
          <w:szCs w:val="20"/>
        </w:rPr>
        <w:t xml:space="preserve">В случае, предусмотренном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подпунктом 6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Комитет разрабатывает проект постановления Правительства Ленинградской области о внесении изменений в краткосрочный план на основании предложений, представленных региональным оператором с приложением акта проведенного обследования технического состояния общего имущества в многоквартирном доме, составленного региональным оператором, в части определения первоочередности выполнения видов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работ по капитальному ремонту общего имущества в многоквартирном </w:t>
      </w:r>
      <w:proofErr w:type="gramStart"/>
      <w:r>
        <w:rPr>
          <w:rFonts w:ascii="Arial" w:hAnsi="Arial" w:cs="Arial"/>
          <w:sz w:val="20"/>
          <w:szCs w:val="20"/>
        </w:rPr>
        <w:t>доме</w:t>
      </w:r>
      <w:proofErr w:type="gramEnd"/>
      <w:r>
        <w:rPr>
          <w:rFonts w:ascii="Arial" w:hAnsi="Arial" w:cs="Arial"/>
          <w:sz w:val="20"/>
          <w:szCs w:val="20"/>
        </w:rPr>
        <w:t>, а также обоснования внесения изменения в краткосрочный план.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случае, предусмотренном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подпунктом 7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Комитет разрабатывает проект постановления Правительства Ленинградской области о внесении изменений в краткосрочный план на основании предложений, представленных региональным оператором с приложением документов, подтверждающих отсутствие принятого органом местного самоуправления решения в соответствии с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189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и обоснования внесения такого изменения в краткосрочный план.</w:t>
      </w:r>
      <w:proofErr w:type="gramEnd"/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случае, предусмотренном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подпунктом 8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Комитет разрабатывает проект постановления Правительства Ленинградской области на основании предложений, представленных региональным оператором по форме, утвержденной правовым актом Комитета, в течение 10 календарных дней с даты размещения на официальном сайте Комитета в информационно-телекоммуникационной сети "Интернет" выписки из протокола заседания комиссии по установлению необходимости (отсутствия необходимости) проведения капитального ремонта, содержащей информацию о</w:t>
      </w:r>
      <w:proofErr w:type="gramEnd"/>
      <w:r>
        <w:rPr>
          <w:rFonts w:ascii="Arial" w:hAnsi="Arial" w:cs="Arial"/>
          <w:sz w:val="20"/>
          <w:szCs w:val="20"/>
        </w:rPr>
        <w:t xml:space="preserve"> принятом </w:t>
      </w:r>
      <w:proofErr w:type="gramStart"/>
      <w:r>
        <w:rPr>
          <w:rFonts w:ascii="Arial" w:hAnsi="Arial" w:cs="Arial"/>
          <w:sz w:val="20"/>
          <w:szCs w:val="20"/>
        </w:rPr>
        <w:t>решении</w:t>
      </w:r>
      <w:proofErr w:type="gramEnd"/>
      <w:r>
        <w:rPr>
          <w:rFonts w:ascii="Arial" w:hAnsi="Arial" w:cs="Arial"/>
          <w:sz w:val="20"/>
          <w:szCs w:val="20"/>
        </w:rPr>
        <w:t xml:space="preserve"> в соответствии с порядком установления необходимости проведения капитального ремонта общего имущества в многоквартирных домах.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27"/>
      <w:bookmarkEnd w:id="15"/>
      <w:r>
        <w:rPr>
          <w:rFonts w:ascii="Arial" w:hAnsi="Arial" w:cs="Arial"/>
          <w:sz w:val="20"/>
          <w:szCs w:val="20"/>
        </w:rPr>
        <w:t xml:space="preserve">В случае, предусмотренном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подпунктом 9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Комитет разрабатывает проект постановления Правительства Ленинградской области о внесении изменений в краткосрочный план на основании предложений, представленных региональным оператором, а также заключения об отсутствии технической возможности выполнения работ по капитальному ремонту общего имущества в многоквартирном доме, составленного региональным оператором.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28"/>
      <w:bookmarkEnd w:id="16"/>
      <w:r>
        <w:rPr>
          <w:rFonts w:ascii="Arial" w:hAnsi="Arial" w:cs="Arial"/>
          <w:sz w:val="20"/>
          <w:szCs w:val="20"/>
        </w:rPr>
        <w:t xml:space="preserve">В случае, предусмотренном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подпунктом 10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Комитет разрабатывает проект постановления Правительства Ленинградской области о внесении изменений в краткосрочный план в части переноса работ по капитальному ремонту общего имущества в многоквартирных домах на следующий год краткосрочного плана на основании предложений, представленных региональным оператором, в срок до 25 ноября года, в котором запланировано проведение вида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работ по капитальному ремонту, с приложением справки регионального оператора о проведении электронного аукциона (электронных аукционов) по выбору подрядной организации на один и тот же вид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ремонту, признании электронных аукционов несостоявшимися или расторжении договора и отсутствии заключенного региональным оператором договора до 1 ноября года проведения запланированного вида услуг и(или) работ по капитальному ремонту.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случае, предусмотренном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подпунктом 11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Комитет разрабатывает проект постановления Правительства Ленинградской области о внесении изменений в краткосрочный план на основании предложений, представленных региональным оператором в срок до 15 февраля текущего года с приложением годового отчета и справки с указанием причин невыполнения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выполнения не в полном объеме отдельных видов работ и(или) услуг по капитальному ремонту общего имущества в </w:t>
      </w:r>
      <w:r>
        <w:rPr>
          <w:rFonts w:ascii="Arial" w:hAnsi="Arial" w:cs="Arial"/>
          <w:sz w:val="20"/>
          <w:szCs w:val="20"/>
        </w:rPr>
        <w:lastRenderedPageBreak/>
        <w:t xml:space="preserve">многоквартирном доме, </w:t>
      </w:r>
      <w:proofErr w:type="gramStart"/>
      <w:r>
        <w:rPr>
          <w:rFonts w:ascii="Arial" w:hAnsi="Arial" w:cs="Arial"/>
          <w:sz w:val="20"/>
          <w:szCs w:val="20"/>
        </w:rPr>
        <w:t>предусмотренных</w:t>
      </w:r>
      <w:proofErr w:type="gramEnd"/>
      <w:r>
        <w:rPr>
          <w:rFonts w:ascii="Arial" w:hAnsi="Arial" w:cs="Arial"/>
          <w:sz w:val="20"/>
          <w:szCs w:val="20"/>
        </w:rPr>
        <w:t xml:space="preserve"> предыдущим годом краткосрочного плана, в срок до 1 июля текущего года.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19 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19.09.2022 N 676)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19-1. В случаях, предусмотренных </w:t>
      </w:r>
      <w:hyperlink w:anchor="Par120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24" w:history="1">
        <w:r>
          <w:rPr>
            <w:rFonts w:ascii="Arial" w:hAnsi="Arial" w:cs="Arial"/>
            <w:color w:val="0000FF"/>
            <w:sz w:val="20"/>
            <w:szCs w:val="20"/>
          </w:rPr>
          <w:t>шестым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девятым пункта 19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Комитет разрабатывает проект постановления Правительства Ленинградской области не реже одного раза в квартал текущего года, а в последний квартал текущего года - не позднее 1 ноября текущего года в случаях, предусмотренных </w:t>
      </w:r>
      <w:hyperlink w:anchor="Par120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24" w:history="1">
        <w:r>
          <w:rPr>
            <w:rFonts w:ascii="Arial" w:hAnsi="Arial" w:cs="Arial"/>
            <w:color w:val="0000FF"/>
            <w:sz w:val="20"/>
            <w:szCs w:val="20"/>
          </w:rPr>
          <w:t>шестым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28" w:history="1">
        <w:r>
          <w:rPr>
            <w:rFonts w:ascii="Arial" w:hAnsi="Arial" w:cs="Arial"/>
            <w:color w:val="0000FF"/>
            <w:sz w:val="20"/>
            <w:szCs w:val="20"/>
          </w:rPr>
          <w:t>десятым пункта 19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19-1 введен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19.09.2022 N 676)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Разработка проекта постановления Правительства Ленинградской области о внесении изменений в краткосрочный план в соответствии с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подпунктом 5 пункта 17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осуществляется Комитетом, если в текущем году реализации краткосрочного плана произошли изменения: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видов и объемов государственной поддержки капитального ремонта, в том числе предоставления государственной поддержки капитального ремонта в течение 90 календарных дней с даты принятия Комитетом решения о предоставлении мер государственной поддержки на проведение капитального ремонта общего имущества в многоквартирном доме в соответствии с областным законом об областном бюджете Ленинградской области, в случае, если многоквартирные дома на капитальный ремонт общего имущества видов</w:t>
      </w:r>
      <w:proofErr w:type="gramEnd"/>
      <w:r>
        <w:rPr>
          <w:rFonts w:ascii="Arial" w:hAnsi="Arial" w:cs="Arial"/>
          <w:sz w:val="20"/>
          <w:szCs w:val="20"/>
        </w:rPr>
        <w:t xml:space="preserve">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работ, в которых в соответствии с решением Комитета предоставлена мера государственной поддержки, включены в соответствующий период Региональной программы капитального ремонта;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19.09.2022 N 676)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видов и объемов муниципальной поддержки капитального ремонта, в том числе предоставления муниципальной поддержки капитального ремонта в течение 90 календарных дней со дня представления органами местного самоуправления сведений, подтверждающих изменение видов и объемов муниципальной поддержки капитального ремонта, в том числе предоставление муниципальной поддержки капитального ремонта.</w:t>
      </w:r>
    </w:p>
    <w:p w:rsidR="006E39F8" w:rsidRDefault="006E39F8" w:rsidP="006E39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</w:t>
      </w:r>
      <w:proofErr w:type="gramStart"/>
      <w:r>
        <w:rPr>
          <w:rFonts w:ascii="Arial" w:hAnsi="Arial" w:cs="Arial"/>
          <w:sz w:val="20"/>
          <w:szCs w:val="20"/>
        </w:rPr>
        <w:t>В случае внесения изменений в краткосрочный план в отношении многоквартирных домов, расположенных на территории соответствующего муниципального образования, орган местного самоуправления такого муниципального образования в течение 30 календарных дней со дня опубликования постановления Правительства Ленинградской области о внесении изменений в краткосрочный план утверждает муниципальный правовой акт о внесении изменений в краткосрочный муниципальный план, который в течение пяти рабочих дней со дня</w:t>
      </w:r>
      <w:proofErr w:type="gramEnd"/>
      <w:r>
        <w:rPr>
          <w:rFonts w:ascii="Arial" w:hAnsi="Arial" w:cs="Arial"/>
          <w:sz w:val="20"/>
          <w:szCs w:val="20"/>
        </w:rPr>
        <w:t xml:space="preserve"> утверждения размещается органом местного самоуправления в информационно-телекоммуникационной сети "Интернет" на официальном сайте органа местного самоуправления.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многоквартирных домов, расположенных на территории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области, общее имущество в которых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подлежит капитальному ремонту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 силу. -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</w:t>
      </w:r>
      <w:proofErr w:type="gramStart"/>
      <w:r>
        <w:rPr>
          <w:rFonts w:ascii="Arial" w:hAnsi="Arial" w:cs="Arial"/>
          <w:sz w:val="20"/>
          <w:szCs w:val="20"/>
        </w:rPr>
        <w:t>Ленинградской</w:t>
      </w:r>
      <w:proofErr w:type="gramEnd"/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области от 19.09.2022 N 676.</w:t>
      </w: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39F8" w:rsidRDefault="006E39F8" w:rsidP="006E3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39F8" w:rsidRDefault="006E39F8" w:rsidP="006E39F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35F1D" w:rsidRDefault="00F35F1D">
      <w:bookmarkStart w:id="17" w:name="_GoBack"/>
      <w:bookmarkEnd w:id="17"/>
    </w:p>
    <w:sectPr w:rsidR="00F35F1D" w:rsidSect="00FB0A6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82"/>
    <w:rsid w:val="006E39F8"/>
    <w:rsid w:val="00A87F82"/>
    <w:rsid w:val="00F3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D4251143FF4502D15F071637B91F13830E146BA3A0297EFD77F4637159EDA9FE47956469F0306F5DFF25BECA9BADCEAFB6489B85A813B1UEwEG" TargetMode="External"/><Relationship Id="rId18" Type="http://schemas.openxmlformats.org/officeDocument/2006/relationships/hyperlink" Target="consultantplus://offline/ref=B0D4251143FF4502D15F071637B91F1380031B63A1A3297EFD77F4637159EDA9FE47956469F0326A55FF25BECA9BADCEAFB6489B85A813B1UEwEG" TargetMode="External"/><Relationship Id="rId26" Type="http://schemas.openxmlformats.org/officeDocument/2006/relationships/hyperlink" Target="consultantplus://offline/ref=B0D4251143FF4502D15F071637B91F13830C1C6DA5A2297EFD77F4637159EDA9FE47956469F032695DFF25BECA9BADCEAFB6489B85A813B1UEwEG" TargetMode="External"/><Relationship Id="rId39" Type="http://schemas.openxmlformats.org/officeDocument/2006/relationships/hyperlink" Target="consultantplus://offline/ref=B0D4251143FF4502D15F071637B91F1383091E68A7AD297EFD77F4637159EDA9FE47956469F0326959FF25BECA9BADCEAFB6489B85A813B1UEwEG" TargetMode="External"/><Relationship Id="rId21" Type="http://schemas.openxmlformats.org/officeDocument/2006/relationships/hyperlink" Target="consultantplus://offline/ref=B0D4251143FF4502D15F071637B91F1383091E68A7AD297EFD77F4637159EDA9FE47956469F0326859FF25BECA9BADCEAFB6489B85A813B1UEwEG" TargetMode="External"/><Relationship Id="rId34" Type="http://schemas.openxmlformats.org/officeDocument/2006/relationships/hyperlink" Target="consultantplus://offline/ref=B0D4251143FF4502D15F180722B91F13850B1468A1A5297EFD77F4637159EDA9FE47956D60F2393C0DB024E28EC6BECFA7B64B9B99UAw8G" TargetMode="External"/><Relationship Id="rId42" Type="http://schemas.openxmlformats.org/officeDocument/2006/relationships/hyperlink" Target="consultantplus://offline/ref=B0D4251143FF4502D15F180722B91F13850B1468A1A5297EFD77F4637159EDA9FE47956D60F2393C0DB024E28EC6BECFA7B64B9B99UAw8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B0D4251143FF4502D15F071637B91F13830F186CA7AC297EFD77F4637159EDA9FE47956469F0326C5EFF25BECA9BADCEAFB6489B85A813B1UEw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D4251143FF4502D15F071637B91F13800C1C69A5A6297EFD77F4637159EDA9EC47CD6869F82C695CEA73EF8CUCwCG" TargetMode="External"/><Relationship Id="rId29" Type="http://schemas.openxmlformats.org/officeDocument/2006/relationships/hyperlink" Target="consultantplus://offline/ref=B0D4251143FF4502D15F071637B91F13830C1C6DA5A2297EFD77F4637159EDA9FE47956469F0326A5DFF25BECA9BADCEAFB6489B85A813B1UEw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D4251143FF4502D15F071637B91F13830A1462A5AD297EFD77F4637159EDA9FE47956469F0326859FF25BECA9BADCEAFB6489B85A813B1UEwEG" TargetMode="External"/><Relationship Id="rId11" Type="http://schemas.openxmlformats.org/officeDocument/2006/relationships/hyperlink" Target="consultantplus://offline/ref=B0D4251143FF4502D15F071637B91F13830C1C6DA5A2297EFD77F4637159EDA9FE47956469F0326859FF25BECA9BADCEAFB6489B85A813B1UEwEG" TargetMode="External"/><Relationship Id="rId24" Type="http://schemas.openxmlformats.org/officeDocument/2006/relationships/hyperlink" Target="consultantplus://offline/ref=B0D4251143FF4502D15F071637B91F13830C1C6DA5A2297EFD77F4637159EDA9FE47956469F0326859FF25BECA9BADCEAFB6489B85A813B1UEwEG" TargetMode="External"/><Relationship Id="rId32" Type="http://schemas.openxmlformats.org/officeDocument/2006/relationships/hyperlink" Target="consultantplus://offline/ref=B0D4251143FF4502D15F180722B91F13850A1B6DABA3297EFD77F4637159EDA9FE47956469F032695EFF25BECA9BADCEAFB6489B85A813B1UEwEG" TargetMode="External"/><Relationship Id="rId37" Type="http://schemas.openxmlformats.org/officeDocument/2006/relationships/hyperlink" Target="consultantplus://offline/ref=B0D4251143FF4502D15F071637B91F1383091E68A7AD297EFD77F4637159EDA9FE47956469F0326958FF25BECA9BADCEAFB6489B85A813B1UEwEG" TargetMode="External"/><Relationship Id="rId40" Type="http://schemas.openxmlformats.org/officeDocument/2006/relationships/hyperlink" Target="consultantplus://offline/ref=B0D4251143FF4502D15F071637B91F13830E146DA4AD297EFD77F4637159EDA9FE47956469F032695DFF25BECA9BADCEAFB6489B85A813B1UEwEG" TargetMode="External"/><Relationship Id="rId45" Type="http://schemas.openxmlformats.org/officeDocument/2006/relationships/hyperlink" Target="consultantplus://offline/ref=B0D4251143FF4502D15F071637B91F13830C1C6DA5A2297EFD77F4637159EDA9FE47956469F0326C5DFF25BECA9BADCEAFB6489B85A813B1UEwE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0D4251143FF4502D15F071637B91F13800F1D6CA0AD297EFD77F4637159EDA9EC47CD6869F82C695CEA73EF8CUCwCG" TargetMode="External"/><Relationship Id="rId23" Type="http://schemas.openxmlformats.org/officeDocument/2006/relationships/hyperlink" Target="consultantplus://offline/ref=B0D4251143FF4502D15F071637B91F13830F1F69A6A6297EFD77F4637159EDA9FE47956469F0326859FF25BECA9BADCEAFB6489B85A813B1UEwEG" TargetMode="External"/><Relationship Id="rId28" Type="http://schemas.openxmlformats.org/officeDocument/2006/relationships/hyperlink" Target="consultantplus://offline/ref=B0D4251143FF4502D15F071637B91F13830C1C6DA5A2297EFD77F4637159EDA9FE47956469F0326A5CFF25BECA9BADCEAFB6489B85A813B1UEwEG" TargetMode="External"/><Relationship Id="rId36" Type="http://schemas.openxmlformats.org/officeDocument/2006/relationships/hyperlink" Target="consultantplus://offline/ref=B0D4251143FF4502D15F180722B91F13850B1468A1A5297EFD77F4637159EDA9FE47956469F1346059FF25BECA9BADCEAFB6489B85A813B1UEwEG" TargetMode="External"/><Relationship Id="rId10" Type="http://schemas.openxmlformats.org/officeDocument/2006/relationships/hyperlink" Target="consultantplus://offline/ref=B0D4251143FF4502D15F071637B91F13830F1F69A6A6297EFD77F4637159EDA9FE47956469F0326859FF25BECA9BADCEAFB6489B85A813B1UEwEG" TargetMode="External"/><Relationship Id="rId19" Type="http://schemas.openxmlformats.org/officeDocument/2006/relationships/hyperlink" Target="consultantplus://offline/ref=B0D4251143FF4502D15F071637B91F13830F186CA7AC297EFD77F4637159EDA9FE47956469F0326C5EFF25BECA9BADCEAFB6489B85A813B1UEwEG" TargetMode="External"/><Relationship Id="rId31" Type="http://schemas.openxmlformats.org/officeDocument/2006/relationships/hyperlink" Target="consultantplus://offline/ref=B0D4251143FF4502D15F071637B91F13830C1C6DA5A2297EFD77F4637159EDA9FE47956469F0326A5FFF25BECA9BADCEAFB6489B85A813B1UEwEG" TargetMode="External"/><Relationship Id="rId44" Type="http://schemas.openxmlformats.org/officeDocument/2006/relationships/hyperlink" Target="consultantplus://offline/ref=B0D4251143FF4502D15F071637B91F13830C1C6DA5A2297EFD77F4637159EDA9FE47956469F0326B55FF25BECA9BADCEAFB6489B85A813B1UEw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4251143FF4502D15F071637B91F13830E146DA4AD297EFD77F4637159EDA9FE47956469F0326859FF25BECA9BADCEAFB6489B85A813B1UEwEG" TargetMode="External"/><Relationship Id="rId14" Type="http://schemas.openxmlformats.org/officeDocument/2006/relationships/hyperlink" Target="consultantplus://offline/ref=B0D4251143FF4502D15F071637B91F13800D1F6FA6A7297EFD77F4637159EDA9EC47CD6869F82C695CEA73EF8CUCwCG" TargetMode="External"/><Relationship Id="rId22" Type="http://schemas.openxmlformats.org/officeDocument/2006/relationships/hyperlink" Target="consultantplus://offline/ref=B0D4251143FF4502D15F071637B91F13830E146DA4AD297EFD77F4637159EDA9FE47956469F0326859FF25BECA9BADCEAFB6489B85A813B1UEwEG" TargetMode="External"/><Relationship Id="rId27" Type="http://schemas.openxmlformats.org/officeDocument/2006/relationships/hyperlink" Target="consultantplus://offline/ref=B0D4251143FF4502D15F071637B91F13830C1C6DA5A2297EFD77F4637159EDA9FE47956469F0326954FF25BECA9BADCEAFB6489B85A813B1UEwEG" TargetMode="External"/><Relationship Id="rId30" Type="http://schemas.openxmlformats.org/officeDocument/2006/relationships/hyperlink" Target="consultantplus://offline/ref=B0D4251143FF4502D15F071637B91F13830C1C6DA5A2297EFD77F4637159EDA9FE47956469F0326A5EFF25BECA9BADCEAFB6489B85A813B1UEwEG" TargetMode="External"/><Relationship Id="rId35" Type="http://schemas.openxmlformats.org/officeDocument/2006/relationships/hyperlink" Target="consultantplus://offline/ref=B0D4251143FF4502D15F071637B91F1383091E68A7AD297EFD77F4637159EDA9FE47956469F032695FFF25BECA9BADCEAFB6489B85A813B1UEwEG" TargetMode="External"/><Relationship Id="rId43" Type="http://schemas.openxmlformats.org/officeDocument/2006/relationships/hyperlink" Target="consultantplus://offline/ref=B0D4251143FF4502D15F071637B91F13830C1C6DA5A2297EFD77F4637159EDA9FE47956469F0326A5BFF25BECA9BADCEAFB6489B85A813B1UEwEG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B0D4251143FF4502D15F071637B91F1383091E68A7AD297EFD77F4637159EDA9FE47956469F0326859FF25BECA9BADCEAFB6489B85A813B1UEw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0D4251143FF4502D15F180722B91F13850B1468A1A5297EFD77F4637159EDA9FE47956469F1346E5DFF25BECA9BADCEAFB6489B85A813B1UEwEG" TargetMode="External"/><Relationship Id="rId17" Type="http://schemas.openxmlformats.org/officeDocument/2006/relationships/hyperlink" Target="consultantplus://offline/ref=B0D4251143FF4502D15F071637B91F13800C1A6FAAA3297EFD77F4637159EDA9EC47CD6869F82C695CEA73EF8CUCwCG" TargetMode="External"/><Relationship Id="rId25" Type="http://schemas.openxmlformats.org/officeDocument/2006/relationships/hyperlink" Target="consultantplus://offline/ref=B0D4251143FF4502D15F071637B91F13830F156DABA6297EFD77F4637159EDA9FE47956469F032695CFF25BECA9BADCEAFB6489B85A813B1UEwEG" TargetMode="External"/><Relationship Id="rId33" Type="http://schemas.openxmlformats.org/officeDocument/2006/relationships/hyperlink" Target="consultantplus://offline/ref=B0D4251143FF4502D15F071637B91F1383091E68A7AD297EFD77F4637159EDA9FE47956469F032695DFF25BECA9BADCEAFB6489B85A813B1UEwEG" TargetMode="External"/><Relationship Id="rId38" Type="http://schemas.openxmlformats.org/officeDocument/2006/relationships/hyperlink" Target="consultantplus://offline/ref=B0D4251143FF4502D15F071637B91F13830C1C6DA5A2297EFD77F4637159EDA9FE47956469F0326A59FF25BECA9BADCEAFB6489B85A813B1UEwEG" TargetMode="External"/><Relationship Id="rId46" Type="http://schemas.openxmlformats.org/officeDocument/2006/relationships/hyperlink" Target="consultantplus://offline/ref=B0D4251143FF4502D15F071637B91F13830C1C6DA5A2297EFD77F4637159EDA9FE47956469F0326C5FFF25BECA9BADCEAFB6489B85A813B1UEwEG" TargetMode="External"/><Relationship Id="rId20" Type="http://schemas.openxmlformats.org/officeDocument/2006/relationships/hyperlink" Target="consultantplus://offline/ref=B0D4251143FF4502D15F071637B91F13830A1462A5AD297EFD77F4637159EDA9FE47956469F0326859FF25BECA9BADCEAFB6489B85A813B1UEwEG" TargetMode="External"/><Relationship Id="rId41" Type="http://schemas.openxmlformats.org/officeDocument/2006/relationships/hyperlink" Target="consultantplus://offline/ref=B0D4251143FF4502D15F071637B91F13830F1F69A6A6297EFD77F4637159EDA9FE47956469F0326A5AFF25BECA9BADCEAFB6489B85A813B1UEw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4747</Words>
  <Characters>27060</Characters>
  <Application>Microsoft Office Word</Application>
  <DocSecurity>0</DocSecurity>
  <Lines>225</Lines>
  <Paragraphs>63</Paragraphs>
  <ScaleCrop>false</ScaleCrop>
  <Company/>
  <LinksUpToDate>false</LinksUpToDate>
  <CharactersWithSpaces>31744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2022-10-08T06:49:00Z</dcterms:created>
  <dcterms:modified xsi:type="dcterms:W3CDTF">2022-10-08T06:49:00Z</dcterms:modified>
</cp:coreProperties>
</file>