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31 марта 2014 г. N 94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 УТВЕРЖДЕНИИ ПОРЯДКА ПРЕДСТАВЛЕНИЯ УВЕДОМЛЕНИЙ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ВЫБРАННОМ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СОБСТВЕННИКАМИ ПОМЕЩЕНИЙ В МНОГОКВАРТИРНЫХ ДОМАХ СПОСОБЕ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ФОРМИРОВАНИЯ ФОНДА КАПИТАЛЬНОГО РЕМОНТА, СВЕДЕНИЙ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МНОГОКВАРТИРНЫХ ДОМАХ, СОБСТВЕННИКИ ПОМЕЩЕНИЙ В КОТОРЫХ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ФОРМИРУЮТ ФОНДЫ КАПИТАЛЬНОГО РЕМОНТА НА СЧЕТЕ, СЧЕТАХ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РЕГИОНАЛЬНОГО ОПЕРАТОРА, СВЕДЕНИЙ О ПОСТУПЛЕНИИ ВЗНОСОВ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КАПИТАЛЬНЫЙ РЕМОНТ ОТ СОБСТВЕННИКОВ ПОМЕЩЕНИЙ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МНОГОКВАРТИРНЫХ ДОМАХ, СВЕДЕНИЙ О РАЗМЕРЕ ОСТАТКА СРЕДСТВ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СПЕЦИАЛЬНОМ СЧЕТЕ И ПОРЯДКА ВЕДЕНИЯ РЕЕСТРА УВЕДОМЛЕНИЙ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ВЫБРАННОМ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СОБСТВЕННИКАМИ ПОМЕЩЕНИЙ В МНОГОКВАРТИРНЫХ ДОМАХ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СПОСОБЕ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ФОРМИРОВАНИЯ ФОНДА КАПИТАЛЬНОГО РЕМОНТА, РЕЕСТРА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СПЕЦИАЛЬНЫХ СЧЕТОВ, ИНФОРМИРОВАНИЯ ОРГАНОВ МЕСТНОГО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САМОУПРАВЛЕНИЯ И РЕГИОНАЛЬНОГО ОПЕРАТОРА 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МНОГОКВАРТИРНЫХ</w:t>
      </w:r>
      <w:proofErr w:type="gramEnd"/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ДОМАХ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, СОБСТВЕННИКИ ПОМЕЩЕНИЙ В КОТОРЫХ НЕ ВЫБРАЛИ СПОСОБ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ФОРМИРОВАНИЯ ФОНДОВ КАПИТАЛЬНОГО РЕМОНТА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И(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ИЛИ)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 РЕАЛИЗОВАЛИ ЕГО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D454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19.11.2019 N 539)</w:t>
            </w:r>
          </w:p>
        </w:tc>
      </w:tr>
    </w:tbl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172</w:t>
        </w:r>
      </w:hyperlink>
      <w:r>
        <w:rPr>
          <w:rFonts w:ascii="Arial" w:hAnsi="Arial" w:cs="Arial"/>
          <w:sz w:val="20"/>
          <w:szCs w:val="20"/>
        </w:rPr>
        <w:t xml:space="preserve"> Жилищного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статьей 5</w:t>
        </w:r>
      </w:hyperlink>
      <w:r>
        <w:rPr>
          <w:rFonts w:ascii="Arial" w:hAnsi="Arial" w:cs="Arial"/>
          <w:sz w:val="20"/>
          <w:szCs w:val="20"/>
        </w:rPr>
        <w:t xml:space="preserve"> областного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Утвердить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представления уведомлений о выбранном собственниками помещений в многоквартирных домах способе формирования фонда капитального ремонта, сведений о многоквартирных домах, собственники помещений в которых формируют фонды капитального ремонта на счете, счетах регионального оператора, сведений о поступлении взносов на капитальный ремонт от собственников помещений в многоквартирных домах, сведений о размере остатка средств на специальном счете согласно приложению 1.</w:t>
      </w:r>
      <w:proofErr w:type="gramEnd"/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422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ведения реестра уведомлений о выбранном собственниками помещений в многоквартирных домах способе формирования фонда капитального ремонта, реестра специальных счетов, информирования органов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реализовали его, согласно приложению 2.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31.03.2014 N 94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(приложение 1)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ПРЕДСТАВЛЕНИЯ УВЕДОМЛЕНИЙ 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ВЫБРАННОМ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СОБСТВЕННИКАМИ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ПОМЕЩЕНИЙ В МНОГОКВАРТИРНЫХ ДОМАХ СПОСОБЕ ФОРМИРОВАНИЯ ФОНДА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КАПИТАЛЬНОГО РЕМОНТА, СВЕДЕНИЙ О МНОГОКВАРТИРНЫХ ДОМАХ,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СОБСТВЕННИКИ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ПОМЕЩЕНИЙ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КОТОРЫХ ФОРМИРУЮТ ФОНДЫ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КАПИТАЛЬНОГО РЕМОНТА НА СЧЕТЕ, СЧЕТАХ РЕГИОНАЛЬНОГО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ОПЕРАТОРА, СВЕДЕНИЙ О ПОСТУПЛЕНИИ ВЗНОСОВ НА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КАПИТАЛЬНЫЙ</w:t>
      </w:r>
      <w:proofErr w:type="gramEnd"/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РЕМОНТ ОТ СОБСТВЕННИКОВ ПОМЕЩЕНИЙ В МНОГОКВАРТИРНЫХ ДОМАХ,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СВЕДЕНИЙ О РАЗМЕРЕ ОСТАТКА СРЕДСТВ НА СПЕЦИАЛЬНОМ СЧЕТЕ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D454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19.11.2019 N 539)</w:t>
            </w:r>
          </w:p>
        </w:tc>
      </w:tr>
    </w:tbl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Настоящим Порядком устанавливается порядок представления владельцем специального счета, региональным оператором в комитет государственного жилищного надзора и контроля Ленинградской области (далее - комитет) уведомлений о выбранном собственниками помещений в многоквартирных домах способе формирования фонда капитального ремонта, сведений о многоквартирных домах, собственники помещений в которых формируют фонды капитального ремонта на счете, счетах регионального оператора, сведений о поступлении взносов на капитальный ремонт от собственников</w:t>
      </w:r>
      <w:proofErr w:type="gramEnd"/>
      <w:r>
        <w:rPr>
          <w:rFonts w:ascii="Arial" w:hAnsi="Arial" w:cs="Arial"/>
          <w:sz w:val="20"/>
          <w:szCs w:val="20"/>
        </w:rPr>
        <w:t xml:space="preserve"> помещений в многоквартирных домах, сведений о размере остатка средств на специальном счете.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Термины и понятия, используемые в настоящем Порядке, применяются в значениях, определенных Жилищным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(далее - ЖК РФ), федеральными законами, иными нормативными правовыми актами Российской Федерации, а также областным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 закон N 82-оз</w:t>
      </w:r>
      <w:proofErr w:type="gramEnd"/>
      <w:r>
        <w:rPr>
          <w:rFonts w:ascii="Arial" w:hAnsi="Arial" w:cs="Arial"/>
          <w:sz w:val="20"/>
          <w:szCs w:val="20"/>
        </w:rPr>
        <w:t>).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19.11.2019 N 539)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Владелец специального счета в течение пяти рабочих дней с момента открытия специального счета представляет в комитет уведомление о выбранном собственниками помещений в соответствующем многоквартирном доме способе формирования фонда капитального ремонта (далее - уведомление) с приложением заверенных копий протокола общего собрания собственников помещений в этом многоквартирном доме о принятии решений, предусмотренных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частями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4 статьи 170</w:t>
        </w:r>
      </w:hyperlink>
      <w:r>
        <w:rPr>
          <w:rFonts w:ascii="Arial" w:hAnsi="Arial" w:cs="Arial"/>
          <w:sz w:val="20"/>
          <w:szCs w:val="20"/>
        </w:rPr>
        <w:t xml:space="preserve"> ЖК РФ, справки банка об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открытии</w:t>
      </w:r>
      <w:proofErr w:type="gramEnd"/>
      <w:r>
        <w:rPr>
          <w:rFonts w:ascii="Arial" w:hAnsi="Arial" w:cs="Arial"/>
          <w:sz w:val="20"/>
          <w:szCs w:val="20"/>
        </w:rPr>
        <w:t xml:space="preserve"> специального счета, документа, подтверждающего полномочия лица, действующего от имени владельца специального счета.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2"/>
      <w:bookmarkEnd w:id="1"/>
      <w:r>
        <w:rPr>
          <w:rFonts w:ascii="Arial" w:hAnsi="Arial" w:cs="Arial"/>
          <w:sz w:val="20"/>
          <w:szCs w:val="20"/>
        </w:rPr>
        <w:t>4. В уведомлении должны быть указаны следующие сведения: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протокола общего собрания собственников;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дата протокола общего собрания собственников;</w:t>
      </w:r>
      <w:proofErr w:type="gramEnd"/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адрес многоквартирного дома (область, район, населенный пункт, улица, дом, корпус, строение, литера);</w:t>
      </w:r>
      <w:proofErr w:type="gramEnd"/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ежемесячного взноса на капитальный ремонт многоквартирного дома;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сокращенное наименование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организационно-правовая форма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местонахождения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ОГРН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КПП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факс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должность руководителя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руководителя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руководителя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открытия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банка, в котором открыт специальный счет;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банка, в котором открыт специальный счет;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КПП банка, в котором открыт специальный счет;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БИК банка, в котором открыт специальный счет;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корреспондентский счет банка, в котором открыт специальный счет.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Уведомление</w:t>
        </w:r>
      </w:hyperlink>
      <w:r>
        <w:rPr>
          <w:rFonts w:ascii="Arial" w:hAnsi="Arial" w:cs="Arial"/>
          <w:sz w:val="20"/>
          <w:szCs w:val="20"/>
        </w:rPr>
        <w:t xml:space="preserve"> заполняется по форме согласно приложению 1 к настоящему Порядку.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Региональный оператор обязан: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ежегодно не позднее 31 января года, следующего за отчетным, представлять в комитет </w:t>
      </w:r>
      <w:hyperlink w:anchor="Par184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 многоквартирных домах, собственники помещений в которых формируют фонды капитального ремонта на счете, счетах регионального оператора, по форме согласно приложению 2 к настоящему Порядку в формате </w:t>
      </w:r>
      <w:proofErr w:type="spellStart"/>
      <w:r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>;</w:t>
      </w:r>
      <w:proofErr w:type="gramEnd"/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ежеквартально не позднее 25-го числа месяца, следующего за отчетным кварталом, представлять в комитет </w:t>
      </w:r>
      <w:hyperlink w:anchor="Par254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 поступлении взносов на капитальный ремонт от собственников помещений в многоквартирных домах, формирующих фонды капитального ремонта на счете, счетах регионального оператора, по форме согласно приложению 3 к настоящему Порядку в формате </w:t>
      </w:r>
      <w:proofErr w:type="spellStart"/>
      <w:r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2"/>
      <w:bookmarkEnd w:id="2"/>
      <w:r>
        <w:rPr>
          <w:rFonts w:ascii="Arial" w:hAnsi="Arial" w:cs="Arial"/>
          <w:sz w:val="20"/>
          <w:szCs w:val="20"/>
        </w:rPr>
        <w:t xml:space="preserve">6. Владелец специального счета обязан представлять в комитет в сроки, установленные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5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N 82-оз: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29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, предусмотренные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3 статьи 5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N 82-оз, по форме согласно приложению 5 к настоящему Порядку с приложением справки банка, подтверждающей соответствующую информацию в формате </w:t>
      </w:r>
      <w:proofErr w:type="spellStart"/>
      <w:r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>;</w:t>
      </w:r>
      <w:proofErr w:type="gramEnd"/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29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, предусмотренные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пунктом 2 части 3 статьи 5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N 82-оз, по форме согласно приложению 5 к настоящему Порядку в формате </w:t>
      </w:r>
      <w:proofErr w:type="spellStart"/>
      <w:r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19.11.2019 N 539)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Уведомление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сведения, указанные в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представляются региональным оператором и(или) владельцем специального счета в электронной форме, заверенные электронной подписью, выданной удостоверяющим центром или на бумажном носителе.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7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19.11.2019 N 539)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Ответственность за достоверность уведомления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сведений, указанных в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возлагается на владельцев специальных счетов, регионального оператора, их представивших.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8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19.11.2019 N 539)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В комитет государственного жилищного надзора и контроля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Ленинградской области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113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выбранном собственниками помещений в многоквартирном доме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способе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формирования фонда капитального ремонта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от "__" ______________ 20__ года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соответствии с </w:t>
      </w:r>
      <w:hyperlink r:id="rId2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частью  1  статьи  172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Жилищного  кодекса  Российской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 и на основании протокола N ____ от "__" ________ 20__ года общего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собрания собственников многоквартирного дома, расположенного по адресу: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Район _____________________________________________________________________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Город (населенный пункт) __________________________________________________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Улица _____________________________________________________________________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Дом _______________________________________________________________________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Корпус ____________________________________________________________________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Строение __________________________________________________________________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Литера ____________________________________________________________________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уведомляем о принятии решения о формировании фонда капитального ремонта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специальном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счете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Размер ежемесячного взноса на капитальный ремонт многоквартирного  дома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 руб./кв. м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Реквизиты владельца специального счета: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Владелец  специального  счета:  товарищество  собственников  жилья/жилищный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кооператив/иной специализированный потребительский  кооператив/региональный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оператор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Полное наименование: ______________________________________________________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Сокращенное наименование: _________________________________________________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местонахождения: ____________________________________________________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Почтовый адрес: ___________________________________________________________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ОГРН: ___________________ ИНН: ________________________ КПП: 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Телефон: _______________________________ Факс: 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электронной почты: __________________________________________________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должности руководителя: 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Фамилия, имя, отчество руководителя: 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Телефон руководителя: _____________________________________________________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Реквизиты специального счета: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Номер специального счета: _________________________________________________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открытия специального счета: 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банка, в котором открыт специальный счет: 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ИНН банка: _______________________ КПП банка: 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БИК банка: ________________________________________________________________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Корреспондентский счет банка: _____________________________________________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Приложения в соответствии с </w:t>
      </w:r>
      <w:hyperlink r:id="rId2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пунктом 1 статьи 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областного закона от  29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ноября 2013 года N 82-оз "Об отдельных вопросах  организации  и  проведения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капитального   ремонта   общего   имущества   в   многоквартирных    домах,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территории Ленинградской области":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  Копия   протокола   общего    собрания   собственников   помещений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многоквартирного дома на 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Справка банка об открытии специального счета на 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Документ, подтверждающий  полномочия  лица,  действующего  от  имени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владельца специального счета.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  _____________________ __________________________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   (подпись руководителя) (фамилия, имя, отчество</w:t>
      </w:r>
      <w:proofErr w:type="gramEnd"/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руководителя юридического                               руководителя)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лица)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Место печати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4" w:name="Par184"/>
      <w:bookmarkEnd w:id="4"/>
      <w:r>
        <w:rPr>
          <w:rFonts w:ascii="Arial" w:hAnsi="Arial" w:cs="Arial"/>
          <w:sz w:val="20"/>
          <w:szCs w:val="20"/>
        </w:rPr>
        <w:t>СВЕДЕНИЯ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многоквартирных домах, собственники помещений в которых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формируют фонды капитального ремонта на счете, счетах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регионального оператора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(полное наименование регионального оператора)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состоянию на 1 января ______ года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D454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736"/>
        <w:gridCol w:w="964"/>
        <w:gridCol w:w="724"/>
        <w:gridCol w:w="520"/>
        <w:gridCol w:w="567"/>
        <w:gridCol w:w="737"/>
        <w:gridCol w:w="820"/>
        <w:gridCol w:w="964"/>
        <w:gridCol w:w="964"/>
        <w:gridCol w:w="1020"/>
        <w:gridCol w:w="1077"/>
        <w:gridCol w:w="1077"/>
        <w:gridCol w:w="1077"/>
        <w:gridCol w:w="1304"/>
      </w:tblGrid>
      <w:tr w:rsidR="008D454E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много квартирного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дома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много квартирного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дома, кв. м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помещений многоквартирного дома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формирования фонда капитального ремонта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 регионального оператора, на котором формируется фонд капитального ремонта</w:t>
            </w:r>
          </w:p>
        </w:tc>
      </w:tr>
      <w:tr w:rsidR="008D454E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нежилых помещений, 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жилых помещений, кв. м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4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D454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  ______________________  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   (подпись руководителя)  (фамилия, имя, отчество</w:t>
      </w:r>
      <w:proofErr w:type="gramEnd"/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руководителя юридического                                руководителя)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лица)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Место печати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sectPr w:rsidR="008D454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5" w:name="Par254"/>
      <w:bookmarkEnd w:id="5"/>
      <w:r>
        <w:rPr>
          <w:rFonts w:ascii="Arial" w:hAnsi="Arial" w:cs="Arial"/>
          <w:sz w:val="20"/>
          <w:szCs w:val="20"/>
        </w:rPr>
        <w:t>СВЕДЕНИЯ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поступлении взносов на капитальный ремонт от собственников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помещений в многоквартирных домах, формирующих фонды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ремонта на счете, счетах регионального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оператора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(полное наименование регионального оператора)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____ квартал ______ года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6"/>
        <w:gridCol w:w="1360"/>
        <w:gridCol w:w="964"/>
        <w:gridCol w:w="624"/>
        <w:gridCol w:w="1020"/>
        <w:gridCol w:w="1134"/>
        <w:gridCol w:w="1077"/>
        <w:gridCol w:w="1644"/>
      </w:tblGrid>
      <w:tr w:rsidR="008D454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дома, собственники которого формируют фонды капитального ремонта на счете, счетах регионального оператора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Поступило взносов на капитальный ремонт, руб.</w:t>
            </w:r>
          </w:p>
        </w:tc>
      </w:tr>
      <w:tr w:rsidR="008D454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4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D454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4E">
        <w:tc>
          <w:tcPr>
            <w:tcW w:w="7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____ квартал ____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  ______________________  ________________________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   (подпись руководителя)  (фамилия, имя, отчество</w:t>
      </w:r>
      <w:proofErr w:type="gramEnd"/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руководителя юридического                                руководителя)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лица)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печати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размере остатка средств на капитальный ремонт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собственников помещений в многоквартирных домах,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формирующих</w:t>
      </w:r>
      <w:proofErr w:type="gramEnd"/>
      <w:r>
        <w:rPr>
          <w:rFonts w:ascii="Arial" w:hAnsi="Arial" w:cs="Arial"/>
          <w:sz w:val="20"/>
          <w:szCs w:val="20"/>
        </w:rPr>
        <w:t xml:space="preserve"> фонды капитального ремонта на специальном счете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Утратили силу. 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</w:t>
      </w:r>
      <w:proofErr w:type="gramStart"/>
      <w:r>
        <w:rPr>
          <w:rFonts w:ascii="Arial" w:hAnsi="Arial" w:cs="Arial"/>
          <w:sz w:val="20"/>
          <w:szCs w:val="20"/>
        </w:rPr>
        <w:t>Ленинградской</w:t>
      </w:r>
      <w:proofErr w:type="gramEnd"/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области от 19.11.2019 N 539.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D454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Список изменяющих документов</w:t>
            </w:r>
          </w:p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19.11.2019 N 539)</w:t>
            </w:r>
          </w:p>
        </w:tc>
      </w:tr>
    </w:tbl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6" w:name="Par329"/>
      <w:bookmarkEnd w:id="6"/>
      <w:r>
        <w:rPr>
          <w:rFonts w:ascii="Arial" w:hAnsi="Arial" w:cs="Arial"/>
          <w:sz w:val="20"/>
          <w:szCs w:val="20"/>
        </w:rPr>
        <w:t>СВЕДЕНИЯ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взносах на капитальный ремонт от собственников помещений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многоквартирных домах, формирующих фонды </w:t>
      </w:r>
      <w:proofErr w:type="gramStart"/>
      <w:r>
        <w:rPr>
          <w:rFonts w:ascii="Arial" w:hAnsi="Arial" w:cs="Arial"/>
          <w:sz w:val="20"/>
          <w:szCs w:val="20"/>
        </w:rPr>
        <w:t>капитального</w:t>
      </w:r>
      <w:proofErr w:type="gramEnd"/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ремонта на специальном счете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(полное наименование владельца специального счета)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____ квартал ______ года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D454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1077"/>
        <w:gridCol w:w="794"/>
        <w:gridCol w:w="794"/>
        <w:gridCol w:w="510"/>
        <w:gridCol w:w="567"/>
        <w:gridCol w:w="567"/>
        <w:gridCol w:w="624"/>
        <w:gridCol w:w="510"/>
        <w:gridCol w:w="1077"/>
        <w:gridCol w:w="1077"/>
        <w:gridCol w:w="1077"/>
        <w:gridCol w:w="1077"/>
        <w:gridCol w:w="1020"/>
        <w:gridCol w:w="1644"/>
      </w:tblGrid>
      <w:tr w:rsidR="008D454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владельца специального счета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специального счета</w:t>
            </w:r>
          </w:p>
        </w:tc>
        <w:tc>
          <w:tcPr>
            <w:tcW w:w="4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дома, собственники которого формируют фонд капитального ремонта на специальном счете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жилых и нежилых помещений</w:t>
            </w:r>
          </w:p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(кв. м)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средств, начисленных в качестве взносов на капитальный ремонт</w:t>
            </w:r>
          </w:p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(за ___ квартал _____ года) (рублей)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средств, поступивших в качестве взносов на капитальный ремонт</w:t>
            </w:r>
          </w:p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(за ___ квартал _____ года) (рублей)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израсходованных средств на капитальный ремонт со специального счета</w:t>
            </w:r>
          </w:p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(за ___ квартал _____ года) (рублей)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остатка средств на специальном счете (до 15 января) (рублей) &lt;*&gt;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заключении договора займа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кредитного договора на проведение капитального ремонта (номер, дата договора, наименование организации, сумма) &lt;**&gt;</w:t>
            </w:r>
          </w:p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(за ____ квартал ______ года)</w:t>
            </w:r>
          </w:p>
        </w:tc>
      </w:tr>
      <w:tr w:rsidR="008D454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4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D454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454E" w:rsidRDefault="008D454E" w:rsidP="008D4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D454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1757"/>
        <w:gridCol w:w="340"/>
        <w:gridCol w:w="3231"/>
      </w:tblGrid>
      <w:tr w:rsidR="008D454E">
        <w:tc>
          <w:tcPr>
            <w:tcW w:w="3402" w:type="dxa"/>
            <w:tcBorders>
              <w:bottom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4E">
        <w:tc>
          <w:tcPr>
            <w:tcW w:w="3402" w:type="dxa"/>
            <w:tcBorders>
              <w:top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должности владельца специального счета)</w:t>
            </w:r>
          </w:p>
        </w:tc>
        <w:tc>
          <w:tcPr>
            <w:tcW w:w="340" w:type="dxa"/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 руководителя)</w:t>
            </w:r>
          </w:p>
        </w:tc>
        <w:tc>
          <w:tcPr>
            <w:tcW w:w="340" w:type="dxa"/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руководителя)</w:t>
            </w:r>
          </w:p>
        </w:tc>
      </w:tr>
      <w:tr w:rsidR="008D454E">
        <w:tc>
          <w:tcPr>
            <w:tcW w:w="3402" w:type="dxa"/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0" w:type="dxa"/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&lt;*&gt; Представляется ежегодно до 15 января года, следующего за отчетным, с приложением справки банка, подтверждающей остатки средств на специальном счете.</w:t>
      </w:r>
      <w:proofErr w:type="gramEnd"/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&lt;**&gt; Согласно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части 3 статьи 172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владелец специального счета обязан представить в орган государственного жилищного надзора заверенные копии таких договоров.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31.03.2014 N 94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2)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7" w:name="Par422"/>
      <w:bookmarkEnd w:id="7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ВЕДЕНИЯ РЕЕСТРА УВЕДОМЛЕНИЙ 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ВЫБРАННОМ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СОБСТВЕННИКАМИ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ПОМЕЩЕНИЙ В МНОГОКВАРТИРНЫХ ДОМАХ СПОСОБЕ ФОРМИРОВАНИЯ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ФОНДА КАПИТАЛЬНОГО РЕМОНТА, РЕЕСТРА СПЕЦИАЛЬНЫХ СЧЕТОВ,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ИНФОРМИРОВАНИЯ ОРГАНОВ МЕСТНОГО САМОУПРАВЛЕНИЯ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РЕГИОНАЛЬНОГО ОПЕРАТОРА О МНОГОКВАРТИРНЫХ ДОМАХ,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СОБСТВЕННИКИ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ПОМЕЩЕНИЙ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КОТОРЫХ НЕ ВЫБРАЛИ СПОСОБ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ФОРМИРОВАНИЯ ФОНДОВ КАПИТАЛЬНОГО РЕМОНТА</w:t>
      </w:r>
    </w:p>
    <w:p w:rsidR="008D454E" w:rsidRDefault="008D454E" w:rsidP="008D45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И(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ИЛИ) НЕ РЕАЛИЗОВАЛИ ЕГО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Настоящий Порядок регулирует порядок ведения комитетом государственного жилищного надзора и контроля Ленинградской области (далее - комитет) реестра уведомлений о выбранном собственниками помещений в соответствующем многоквартирном доме способе формирования фонда капитального ремонта (далее - реестр уведомлений), реестра специальных счетов, на которые перечисляются взносы на капитальный ремонт в целях формирования фонда капитального ремонта в виде денежных средств, находящихся на специальных счетах (далее - реестр специальных</w:t>
      </w:r>
      <w:proofErr w:type="gramEnd"/>
      <w:r>
        <w:rPr>
          <w:rFonts w:ascii="Arial" w:hAnsi="Arial" w:cs="Arial"/>
          <w:sz w:val="20"/>
          <w:szCs w:val="20"/>
        </w:rPr>
        <w:t xml:space="preserve"> счетов), а также информирования органа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реализовали его (далее - информирование).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Термины и понятия, используемые в настоящем Порядке, применяются в значениях, определенных Жилищным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(далее - ЖК РФ), федеральными законами, иными нормативными правовыми актами Российской Федерации, а также областным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области".</w:t>
      </w:r>
      <w:proofErr w:type="gramEnd"/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434"/>
      <w:bookmarkEnd w:id="8"/>
      <w:r>
        <w:rPr>
          <w:rFonts w:ascii="Arial" w:hAnsi="Arial" w:cs="Arial"/>
          <w:sz w:val="20"/>
          <w:szCs w:val="20"/>
        </w:rPr>
        <w:t xml:space="preserve">3. Ведение </w:t>
      </w:r>
      <w:hyperlink w:anchor="Par507" w:history="1">
        <w:r>
          <w:rPr>
            <w:rFonts w:ascii="Arial" w:hAnsi="Arial" w:cs="Arial"/>
            <w:color w:val="0000FF"/>
            <w:sz w:val="20"/>
            <w:szCs w:val="20"/>
          </w:rPr>
          <w:t>реестра</w:t>
        </w:r>
      </w:hyperlink>
      <w:r>
        <w:rPr>
          <w:rFonts w:ascii="Arial" w:hAnsi="Arial" w:cs="Arial"/>
          <w:sz w:val="20"/>
          <w:szCs w:val="20"/>
        </w:rPr>
        <w:t xml:space="preserve"> уведомлений и </w:t>
      </w:r>
      <w:hyperlink w:anchor="Par586" w:history="1">
        <w:r>
          <w:rPr>
            <w:rFonts w:ascii="Arial" w:hAnsi="Arial" w:cs="Arial"/>
            <w:color w:val="0000FF"/>
            <w:sz w:val="20"/>
            <w:szCs w:val="20"/>
          </w:rPr>
          <w:t>реестра</w:t>
        </w:r>
      </w:hyperlink>
      <w:r>
        <w:rPr>
          <w:rFonts w:ascii="Arial" w:hAnsi="Arial" w:cs="Arial"/>
          <w:sz w:val="20"/>
          <w:szCs w:val="20"/>
        </w:rPr>
        <w:t xml:space="preserve"> специальных счетов осуществляется комитетом в электронном виде по формам согласно приложениям 1 и 2 к настоящему Порядку.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435"/>
      <w:bookmarkEnd w:id="9"/>
      <w:r>
        <w:rPr>
          <w:rFonts w:ascii="Arial" w:hAnsi="Arial" w:cs="Arial"/>
          <w:sz w:val="20"/>
          <w:szCs w:val="20"/>
        </w:rPr>
        <w:t>4. Ведение реестра уведомлений включает: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обработку информации;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внесение сведений, указанных в </w:t>
      </w:r>
      <w:hyperlink w:anchor="Par439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реестр уведомлений;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хранение и систематизацию сведений.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439"/>
      <w:bookmarkEnd w:id="10"/>
      <w:r>
        <w:rPr>
          <w:rFonts w:ascii="Arial" w:hAnsi="Arial" w:cs="Arial"/>
          <w:sz w:val="20"/>
          <w:szCs w:val="20"/>
        </w:rPr>
        <w:t>5. Реестр уведомлений включает следующие сведения: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порядковый номер;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внесения записи;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организационно-правовую форму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сокращенное наименование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местонахождения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почтовый адрес дома владельца специального счета (район, населенный пункт, улица, дом, корпус, строение, литера);</w:t>
      </w:r>
      <w:proofErr w:type="gramEnd"/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ОГРН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КПП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факс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должность руководителя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фамилию, имя, отчество руководителя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руководителя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многоквартирного дома, собственники помещений в котором выбрали способ формирования фонда капитального ремонта на специальном счете (район, населенный пункт, улица, дом, корпус, строение, литера);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протокола общего собрания собственников;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протокола общего собрания собственников;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ежемесячного взноса на капитальный ремонт;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открытия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банка, в котором открыт специальный счет;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банка, в котором открыт специальный счет.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464"/>
      <w:bookmarkEnd w:id="11"/>
      <w:r>
        <w:rPr>
          <w:rFonts w:ascii="Arial" w:hAnsi="Arial" w:cs="Arial"/>
          <w:sz w:val="20"/>
          <w:szCs w:val="20"/>
        </w:rPr>
        <w:t xml:space="preserve">6. Основанием для внесения сведений в реестр уведомлений является поступление в комитет уведомления, отвечающего требованиям, указанным в </w:t>
      </w:r>
      <w:hyperlink w:anchor="Par434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35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представления в комитет уведомления о выбранном собственниками помещений в многоквартирных домах способе формирования фонда капитального ремонта.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Сведения в реестр уведомлений вносятся комитетом в течение 30 дней с момента возникновения обстоятельств, предусмотренных </w:t>
      </w:r>
      <w:hyperlink w:anchor="Par464" w:history="1">
        <w:r>
          <w:rPr>
            <w:rFonts w:ascii="Arial" w:hAnsi="Arial" w:cs="Arial"/>
            <w:color w:val="0000FF"/>
            <w:sz w:val="20"/>
            <w:szCs w:val="20"/>
          </w:rPr>
          <w:t>пунктом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Ведение реестра специальных счетов включает: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обработку информации о специальных счетах;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внесение сведений, указанных в </w:t>
      </w:r>
      <w:hyperlink w:anchor="Par470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реестр специальных счетов;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хранение, систематизацию и изменение сведений.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470"/>
      <w:bookmarkEnd w:id="12"/>
      <w:r>
        <w:rPr>
          <w:rFonts w:ascii="Arial" w:hAnsi="Arial" w:cs="Arial"/>
          <w:sz w:val="20"/>
          <w:szCs w:val="20"/>
        </w:rPr>
        <w:t>9. Реестр специальных счетов включает следующие сведения: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по порядку;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внесения записи;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сокращенное наименование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местонахождения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владельца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дома, собственники которого выбрали способ формирования фонда капитального ремонта на специальном счете (район, населенный пункт, улица, дом, корпус, строение, литера);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открытия специального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статус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изменения статуса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 изменения статуса счета;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банка, в котором открыт специальный счет;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банка, в котором открыт специальный счет;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КПП банка, в котором открыт специальный счет;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БИК банка, в котором открыт специальный счет;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корреспондентский счет банка, в котором открыт специальный счет;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остаток средств на специальном счете на начало года;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сумму взносов, поступивших на специальный счет (поквартально);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остаток средств на специальном счете на конец года.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Сведения в реестр специальных счетов вносятся комитетом в течение 10 дней с момента возникновения обстоятельств, предусмотренных </w:t>
      </w:r>
      <w:hyperlink w:anchor="Par464" w:history="1">
        <w:r>
          <w:rPr>
            <w:rFonts w:ascii="Arial" w:hAnsi="Arial" w:cs="Arial"/>
            <w:color w:val="0000FF"/>
            <w:sz w:val="20"/>
            <w:szCs w:val="20"/>
          </w:rPr>
          <w:t>пунктом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с момента поступления в комитет заявления владельца специального счета о закрытии специального счета с приложением копии протокола общего собрания собственников о соответствующем решении и справки банка о закрытии счета.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Комитет формирует сведения о многоквартирных домах, расположенных на территории Ленинградской области, собственники помещений в которых не выбрали способ формирования фондов капитального ремонта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реализовали его, исходя из: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перечня всех многоквартирных домов, расположенных на территории Ленинградской области, включенных в региональную программу капитального ремонта, представляемого комитетом по жилищно-коммунальному хозяйству и транспорту Ленинградской области в комитет не позднее 1 марта каждого года;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сведений, содержащихся в реестре уведомлений;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поступивших от регионального оператора сведений о многоквартирных домах, собственники помещений в которых формируют фонды капитального ремонта на счете, счетах регионального оператора.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В 2014 году комитет до 1 мая 2014 года уведомляет органы местного самоуправления и регионального оператора о многоквартирных домах, собственники помещений в которых по состоянию на 1 марта 2014 года не выбрали способ формирования фондов капитального ремонта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реализовали его.</w:t>
      </w:r>
    </w:p>
    <w:p w:rsidR="008D454E" w:rsidRDefault="008D454E" w:rsidP="008D45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Комитет ежеквартально не позднее 40 дней после окончания отчетного квартала представляет информацию органам местного самоуправления и региональному оператору о многоквартирных домах, собственники помещений в которых не выбрали способ формирования фондов капитального ремонта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реализовали его.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3" w:name="Par507"/>
      <w:bookmarkEnd w:id="13"/>
      <w:r>
        <w:rPr>
          <w:rFonts w:ascii="Arial" w:hAnsi="Arial" w:cs="Arial"/>
          <w:sz w:val="20"/>
          <w:szCs w:val="20"/>
        </w:rPr>
        <w:t>РЕЕСТР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уведомлений о </w:t>
      </w:r>
      <w:proofErr w:type="gramStart"/>
      <w:r>
        <w:rPr>
          <w:rFonts w:ascii="Arial" w:hAnsi="Arial" w:cs="Arial"/>
          <w:sz w:val="20"/>
          <w:szCs w:val="20"/>
        </w:rPr>
        <w:t>выбранном</w:t>
      </w:r>
      <w:proofErr w:type="gramEnd"/>
      <w:r>
        <w:rPr>
          <w:rFonts w:ascii="Arial" w:hAnsi="Arial" w:cs="Arial"/>
          <w:sz w:val="20"/>
          <w:szCs w:val="20"/>
        </w:rPr>
        <w:t xml:space="preserve"> собственниками помещений в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многоквартирных </w:t>
      </w:r>
      <w:proofErr w:type="gramStart"/>
      <w:r>
        <w:rPr>
          <w:rFonts w:ascii="Arial" w:hAnsi="Arial" w:cs="Arial"/>
          <w:sz w:val="20"/>
          <w:szCs w:val="20"/>
        </w:rPr>
        <w:t>домах</w:t>
      </w:r>
      <w:proofErr w:type="gramEnd"/>
      <w:r>
        <w:rPr>
          <w:rFonts w:ascii="Arial" w:hAnsi="Arial" w:cs="Arial"/>
          <w:sz w:val="20"/>
          <w:szCs w:val="20"/>
        </w:rPr>
        <w:t xml:space="preserve"> способе формирования фондов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ремонта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D454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1"/>
        <w:gridCol w:w="567"/>
        <w:gridCol w:w="425"/>
        <w:gridCol w:w="567"/>
        <w:gridCol w:w="567"/>
        <w:gridCol w:w="425"/>
        <w:gridCol w:w="425"/>
        <w:gridCol w:w="425"/>
        <w:gridCol w:w="568"/>
        <w:gridCol w:w="624"/>
        <w:gridCol w:w="461"/>
        <w:gridCol w:w="696"/>
        <w:gridCol w:w="708"/>
        <w:gridCol w:w="794"/>
        <w:gridCol w:w="624"/>
        <w:gridCol w:w="510"/>
        <w:gridCol w:w="482"/>
        <w:gridCol w:w="439"/>
        <w:gridCol w:w="425"/>
        <w:gridCol w:w="474"/>
        <w:gridCol w:w="529"/>
        <w:gridCol w:w="463"/>
        <w:gridCol w:w="425"/>
        <w:gridCol w:w="426"/>
        <w:gridCol w:w="615"/>
        <w:gridCol w:w="510"/>
        <w:gridCol w:w="759"/>
        <w:gridCol w:w="481"/>
        <w:gridCol w:w="469"/>
      </w:tblGrid>
      <w:tr w:rsidR="008D454E" w:rsidRPr="008D454E" w:rsidTr="008D454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lastRenderedPageBreak/>
              <w:t xml:space="preserve">N </w:t>
            </w:r>
            <w:proofErr w:type="gramStart"/>
            <w:r w:rsidRPr="008D454E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  <w:r w:rsidRPr="008D454E">
              <w:rPr>
                <w:rFonts w:ascii="Arial" w:hAnsi="Arial" w:cs="Arial"/>
                <w:sz w:val="12"/>
                <w:szCs w:val="12"/>
              </w:rPr>
              <w:t>/п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Дата внесения записи</w:t>
            </w:r>
          </w:p>
        </w:tc>
        <w:tc>
          <w:tcPr>
            <w:tcW w:w="7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Владелец специального счета</w:t>
            </w: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Адрес многоквартирного дома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Протокол общего собрания собственников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Размер ежемесячного взноса на капитальный ремонт МКД, руб./кв. м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Специальный счет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Банк, в котором открыт специальный счет</w:t>
            </w:r>
          </w:p>
        </w:tc>
      </w:tr>
      <w:tr w:rsidR="008D454E" w:rsidRPr="008D454E" w:rsidTr="008D454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организационно-правовая форма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сокращенное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адрес местонахождения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почтовый адрес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ИНН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КПП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телефон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факс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адрес электронной почты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должность руководителя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фамилия, имя, отчество руководителя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телефон руководителя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район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населенный пункт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дом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корпус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строение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литера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дата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номер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дата открытия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ИНН</w:t>
            </w:r>
          </w:p>
        </w:tc>
      </w:tr>
      <w:tr w:rsidR="008D454E" w:rsidRPr="008D454E" w:rsidTr="008D454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30</w:t>
            </w:r>
          </w:p>
        </w:tc>
      </w:tr>
    </w:tbl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4" w:name="Par586"/>
      <w:bookmarkEnd w:id="14"/>
      <w:r>
        <w:rPr>
          <w:rFonts w:ascii="Arial" w:hAnsi="Arial" w:cs="Arial"/>
          <w:sz w:val="20"/>
          <w:szCs w:val="20"/>
        </w:rPr>
        <w:t>РЕЕСТР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специальных счетов, на которые перечисляются взносы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капитальный ремонт в целях формирования фонда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ремонта</w:t>
      </w: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53"/>
        <w:gridCol w:w="567"/>
        <w:gridCol w:w="567"/>
        <w:gridCol w:w="567"/>
        <w:gridCol w:w="425"/>
        <w:gridCol w:w="425"/>
        <w:gridCol w:w="567"/>
        <w:gridCol w:w="510"/>
        <w:gridCol w:w="520"/>
        <w:gridCol w:w="567"/>
        <w:gridCol w:w="530"/>
        <w:gridCol w:w="624"/>
        <w:gridCol w:w="510"/>
        <w:gridCol w:w="567"/>
        <w:gridCol w:w="510"/>
        <w:gridCol w:w="624"/>
        <w:gridCol w:w="850"/>
        <w:gridCol w:w="568"/>
        <w:gridCol w:w="424"/>
        <w:gridCol w:w="616"/>
        <w:gridCol w:w="580"/>
        <w:gridCol w:w="586"/>
        <w:gridCol w:w="567"/>
        <w:gridCol w:w="567"/>
        <w:gridCol w:w="425"/>
        <w:gridCol w:w="567"/>
        <w:gridCol w:w="425"/>
        <w:gridCol w:w="629"/>
      </w:tblGrid>
      <w:tr w:rsidR="008D454E" w:rsidRPr="008D454E" w:rsidTr="008D454E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N</w:t>
            </w:r>
          </w:p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8D454E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  <w:r w:rsidRPr="008D454E">
              <w:rPr>
                <w:rFonts w:ascii="Arial" w:hAnsi="Arial" w:cs="Arial"/>
                <w:sz w:val="12"/>
                <w:szCs w:val="12"/>
              </w:rPr>
              <w:t>/п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Дата внесения записи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Владелец специального счета</w:t>
            </w: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Адрес многоквартирного дома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Специальный счет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Банк, в котором открыт специальный счет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Остаток на начало года, руб.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Поступило взносов в году, руб.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Остаток на конец года, руб.</w:t>
            </w:r>
          </w:p>
        </w:tc>
      </w:tr>
      <w:tr w:rsidR="008D454E" w:rsidRPr="008D454E" w:rsidTr="008D454E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сокращенное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адрес местонахождения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населенный пункт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улица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корпус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строение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литера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дата открытия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статус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дата изменения статуса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основание изменения статуса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ИНН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КПП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БИК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корреспондентский счет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I 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II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III 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IV квартал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D454E" w:rsidRPr="008D454E" w:rsidTr="008D454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4E" w:rsidRPr="008D454E" w:rsidRDefault="008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454E">
              <w:rPr>
                <w:rFonts w:ascii="Arial" w:hAnsi="Arial" w:cs="Arial"/>
                <w:sz w:val="12"/>
                <w:szCs w:val="12"/>
              </w:rPr>
              <w:t>29</w:t>
            </w:r>
          </w:p>
        </w:tc>
      </w:tr>
    </w:tbl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54E" w:rsidRDefault="008D454E" w:rsidP="008D454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D5C79" w:rsidRDefault="008D5C79">
      <w:bookmarkStart w:id="15" w:name="_GoBack"/>
      <w:bookmarkEnd w:id="15"/>
    </w:p>
    <w:sectPr w:rsidR="008D5C79" w:rsidSect="008D454E">
      <w:pgSz w:w="16838" w:h="11906" w:orient="landscape"/>
      <w:pgMar w:top="1134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A"/>
    <w:rsid w:val="00453D41"/>
    <w:rsid w:val="00482DEE"/>
    <w:rsid w:val="008D454E"/>
    <w:rsid w:val="008D5C79"/>
    <w:rsid w:val="009261BA"/>
    <w:rsid w:val="00A363C2"/>
    <w:rsid w:val="00B96337"/>
    <w:rsid w:val="00E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DADF013B9FBA793528BFB20CC10BDADB483BA64D1CCD2F90DEA3C6B87EA0E0A747E2594EDBCFE5B2DDE4EE465988999BBAD32D055E2N" TargetMode="External"/><Relationship Id="rId13" Type="http://schemas.openxmlformats.org/officeDocument/2006/relationships/hyperlink" Target="consultantplus://offline/ref=05DDADF013B9FBA7935294EA35CC10BDACB68EB164D4CCD2F90DEA3C6B87EA0E1874262A90E1A9AB08778943E756E9N" TargetMode="External"/><Relationship Id="rId18" Type="http://schemas.openxmlformats.org/officeDocument/2006/relationships/hyperlink" Target="consultantplus://offline/ref=05DDADF013B9FBA7935294EA35CC10BDACB68EB164D4CCD2F90DEA3C6B87EA0E0A747E2692E4B5A20862DF12A2358B8A9EBBAE30CF59EF5B52E3N" TargetMode="External"/><Relationship Id="rId26" Type="http://schemas.openxmlformats.org/officeDocument/2006/relationships/hyperlink" Target="consultantplus://offline/ref=7F60D4E90C945307E78EB96EFC57E6688F832947CF108642E8CB2CA3B95461E1D5E1C3E1C8D57558B8B46A1DDAD6436451A254041EB99D1F6EE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DDADF013B9FBA7935294EA35CC10BDACB683BA6EDDCCD2F90DEA3C6B87EA0E0A747E2692E4B7AB0E62DF12A2358B8A9EBBAE30CF59EF5B52E3N" TargetMode="External"/><Relationship Id="rId7" Type="http://schemas.openxmlformats.org/officeDocument/2006/relationships/hyperlink" Target="consultantplus://offline/ref=05DDADF013B9FBA793528BFB20CC10BDADB483BA64D1CCD2F90DEA3C6B87EA0E0A747E2594E2BCFE5B2DDE4EE465988999BBAD32D055E2N" TargetMode="External"/><Relationship Id="rId12" Type="http://schemas.openxmlformats.org/officeDocument/2006/relationships/hyperlink" Target="consultantplus://offline/ref=05DDADF013B9FBA793528BFB20CC10BDADB483BA64D1CCD2F90DEA3C6B87EA0E1874262A90E1A9AB08778943E756E9N" TargetMode="External"/><Relationship Id="rId17" Type="http://schemas.openxmlformats.org/officeDocument/2006/relationships/hyperlink" Target="consultantplus://offline/ref=05DDADF013B9FBA7935294EA35CC10BDACB68EB164D4CCD2F90DEA3C6B87EA0E0A747E2692E4B5A20B62DF12A2358B8A9EBBAE30CF59EF5B52E3N" TargetMode="External"/><Relationship Id="rId25" Type="http://schemas.openxmlformats.org/officeDocument/2006/relationships/hyperlink" Target="consultantplus://offline/ref=7F60D4E90C945307E78EB96EFC57E6688F832947CF108642E8CB2CA3B95461E1D5E1C3E1C8D57558B9B46A1DDAD6436451A254041EB99D1F6EE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DDADF013B9FBA793528BFB20CC10BDADB483BA64D1CCD2F90DEA3C6B87EA0E0A747E2597E6BCFE5B2DDE4EE465988999BBAD32D055E2N" TargetMode="External"/><Relationship Id="rId20" Type="http://schemas.openxmlformats.org/officeDocument/2006/relationships/hyperlink" Target="consultantplus://offline/ref=05DDADF013B9FBA7935294EA35CC10BDACB683BA6EDDCCD2F90DEA3C6B87EA0E0A747E2692E4B7AB0A62DF12A2358B8A9EBBAE30CF59EF5B52E3N" TargetMode="External"/><Relationship Id="rId29" Type="http://schemas.openxmlformats.org/officeDocument/2006/relationships/hyperlink" Target="consultantplus://offline/ref=7F60D4E90C945307E78EB96EFC57E6688F83244CC5198642E8CB2CA3B95461E1C7E19BEDCAD06B58BDA13C4C9F68E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DADF013B9FBA7935294EA35CC10BDACB683BA6EDDCCD2F90DEA3C6B87EA0E0A747E2692E4B7AA0F62DF12A2358B8A9EBBAE30CF59EF5B52E3N" TargetMode="External"/><Relationship Id="rId11" Type="http://schemas.openxmlformats.org/officeDocument/2006/relationships/hyperlink" Target="consultantplus://offline/ref=05DDADF013B9FBA7935294EA35CC10BDACB683BA6EDDCCD2F90DEA3C6B87EA0E0A747E2692E4B7AA0F62DF12A2358B8A9EBBAE30CF59EF5B52E3N" TargetMode="External"/><Relationship Id="rId24" Type="http://schemas.openxmlformats.org/officeDocument/2006/relationships/hyperlink" Target="consultantplus://offline/ref=05DDADF013B9FBA7935294EA35CC10BDACB68EB164D4CCD2F90DEA3C6B87EA0E0A747E2692E4B7A80E62DF12A2358B8A9EBBAE30CF59EF5B52E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5DDADF013B9FBA793528BFB20CC10BDADB483BA64D1CCD2F90DEA3C6B87EA0E0A747E2596EDBCFE5B2DDE4EE465988999BBAD32D055E2N" TargetMode="External"/><Relationship Id="rId23" Type="http://schemas.openxmlformats.org/officeDocument/2006/relationships/hyperlink" Target="consultantplus://offline/ref=05DDADF013B9FBA793528BFB20CC10BDADB483BA64D1CCD2F90DEA3C6B87EA0E0A747E2594E2BCFE5B2DDE4EE465988999BBAD32D055E2N" TargetMode="External"/><Relationship Id="rId28" Type="http://schemas.openxmlformats.org/officeDocument/2006/relationships/hyperlink" Target="consultantplus://offline/ref=7F60D4E90C945307E78EA67FE957E6688E812947C51C8642E8CB2CA3B95461E1C7E19BEDCAD06B58BDA13C4C9F68EAN" TargetMode="External"/><Relationship Id="rId10" Type="http://schemas.openxmlformats.org/officeDocument/2006/relationships/hyperlink" Target="consultantplus://offline/ref=05DDADF013B9FBA7935294EA35CC10BDACB68EB164D4CCD2F90DEA3C6B87EA0E0A747E2692E4B7A80362DF12A2358B8A9EBBAE30CF59EF5B52E3N" TargetMode="External"/><Relationship Id="rId19" Type="http://schemas.openxmlformats.org/officeDocument/2006/relationships/hyperlink" Target="consultantplus://offline/ref=05DDADF013B9FBA7935294EA35CC10BDACB68EB164D4CCD2F90DEA3C6B87EA0E0A747E2692E4B5AA0262DF12A2358B8A9EBBAE30CF59EF5B52E3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DDADF013B9FBA7935294EA35CC10BDACB68EB164D4CCD2F90DEA3C6B87EA0E0A747E2692E4B7A80D62DF12A2358B8A9EBBAE30CF59EF5B52E3N" TargetMode="External"/><Relationship Id="rId14" Type="http://schemas.openxmlformats.org/officeDocument/2006/relationships/hyperlink" Target="consultantplus://offline/ref=05DDADF013B9FBA7935294EA35CC10BDACB683BA6EDDCCD2F90DEA3C6B87EA0E0A747E2692E4B7AA0362DF12A2358B8A9EBBAE30CF59EF5B52E3N" TargetMode="External"/><Relationship Id="rId22" Type="http://schemas.openxmlformats.org/officeDocument/2006/relationships/hyperlink" Target="consultantplus://offline/ref=05DDADF013B9FBA7935294EA35CC10BDACB683BA6EDDCCD2F90DEA3C6B87EA0E0A747E2692E4B7AB0F62DF12A2358B8A9EBBAE30CF59EF5B52E3N" TargetMode="External"/><Relationship Id="rId27" Type="http://schemas.openxmlformats.org/officeDocument/2006/relationships/hyperlink" Target="consultantplus://offline/ref=7F60D4E90C945307E78EA67FE957E6688E812947C51C8642E8CB2CA3B95461E1D5E1C3E6CFD47E0DEEFB6B419C86506756A25706016BE2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4320</Words>
  <Characters>24626</Characters>
  <Application>Microsoft Office Word</Application>
  <DocSecurity>0</DocSecurity>
  <Lines>205</Lines>
  <Paragraphs>57</Paragraphs>
  <ScaleCrop>false</ScaleCrop>
  <Company/>
  <LinksUpToDate>false</LinksUpToDate>
  <CharactersWithSpaces>28889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2019-12-25T13:05:00Z</dcterms:created>
  <dcterms:modified xsi:type="dcterms:W3CDTF">2019-12-25T13:09:00Z</dcterms:modified>
</cp:coreProperties>
</file>