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МИНИСТЕРСТВО СТРОИТЕЛЬСТВА И ЖИЛИЩНО-КОММУНАЛЬНОГО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ХОЗЯЙСТВА РОССИЙСКОЙ ФЕДЕРАЦИИ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r>
        <w:rPr>
          <w:rFonts w:ascii="Arial CYR" w:hAnsi="Arial CYR" w:cs="Arial CYR"/>
          <w:b/>
          <w:bCs/>
          <w:sz w:val="16"/>
          <w:szCs w:val="16"/>
        </w:rPr>
        <w:t>ПРИКАЗ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21 февраля 2017 г. N 114/</w:t>
      </w:r>
      <w:proofErr w:type="spellStart"/>
      <w:proofErr w:type="gramStart"/>
      <w:r>
        <w:rPr>
          <w:rFonts w:ascii="Arial CYR" w:hAnsi="Arial CYR" w:cs="Arial CYR"/>
          <w:b/>
          <w:bCs/>
          <w:sz w:val="16"/>
          <w:szCs w:val="16"/>
        </w:rPr>
        <w:t>пр</w:t>
      </w:r>
      <w:proofErr w:type="spellEnd"/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МЕТОДИЧЕСКИХ РЕКОМЕНДАЦИЙ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 ПОДГОТОВКЕ ГОСУДАРСТВЕННЫХ (МУНИЦИПАЛЬНЫХ) ПРОГРАММ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ФОРМИРОВАНИЯ СОВРЕМЕННОЙ ГОРОДСКОЙ СРЕДЫ В РАМКАХ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РЕАЛИЗАЦИИ ПРИОРИТЕТНОГО ПРОЕКТА "ФОРМИРОВАНИЕ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КОМФОРТНОЙ ГОРОДСКОЙ СРЕДЫ" НА 2017 ГОД</w:t>
      </w:r>
    </w:p>
    <w:bookmarkEnd w:id="0"/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 (Официальный интернет-портал правовой информации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http://www.pravo.gov.ru</w:t>
        </w:r>
      </w:hyperlink>
      <w:r>
        <w:rPr>
          <w:rFonts w:ascii="Arial CYR" w:hAnsi="Arial CYR" w:cs="Arial CYR"/>
          <w:sz w:val="16"/>
          <w:szCs w:val="16"/>
        </w:rPr>
        <w:t>, 14 февраля 2017 г., N 0001201702140010), приказываю: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методические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рекомендации</w:t>
        </w:r>
      </w:hyperlink>
      <w:r>
        <w:rPr>
          <w:rFonts w:ascii="Arial CYR" w:hAnsi="Arial CYR" w:cs="Arial CYR"/>
          <w:sz w:val="16"/>
          <w:szCs w:val="16"/>
        </w:rPr>
        <w:t xml:space="preserve"> по подготовке государственных (муниципальных) программ формирования современной городской среды в рамках реализации приоритетного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 xml:space="preserve"> "Формирование комфортной городской среды" на 2017 год согласно приложению к настоящему приказу.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Установить, что разъяснения по применению методических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рекомендаций</w:t>
        </w:r>
      </w:hyperlink>
      <w:r>
        <w:rPr>
          <w:rFonts w:ascii="Arial CYR" w:hAnsi="Arial CYR" w:cs="Arial CYR"/>
          <w:sz w:val="16"/>
          <w:szCs w:val="16"/>
        </w:rPr>
        <w:t>, утвержденных настоящим приказом, дает Департамент городской среды Министерства строительства и жилищно-коммунального хозяйства Российской Федерации.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Министр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М.А.МЕНЬ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приказом Министерства строительства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жилищно-коммунального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хозяйства Российской Федерации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21 февраля 2017 г. N 114/</w:t>
      </w:r>
      <w:proofErr w:type="spellStart"/>
      <w:proofErr w:type="gramStart"/>
      <w:r>
        <w:rPr>
          <w:rFonts w:ascii="Arial CYR" w:hAnsi="Arial CYR" w:cs="Arial CYR"/>
          <w:sz w:val="16"/>
          <w:szCs w:val="16"/>
        </w:rPr>
        <w:t>пр</w:t>
      </w:r>
      <w:proofErr w:type="spellEnd"/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МЕТОДИЧЕСКИЕ РЕКОМЕНДАЦИИ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 ПОДГОТОВКЕ ГОСУДАРСТВЕННЫХ ПРОГРАММ СУБЪЕКТОВ РОССИЙСКОЙ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ФЕДЕРАЦИИ И МУНИЦИПАЛЬНЫХ ПРОГРАММ ФОРМИРОВАНИЯ СОВРЕМЕННОЙ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ГОРОДСКОЙ СРЕДЫ В РАМКАХ РЕАЛИЗАЦИИ ПРИОРИТЕТНОГО ПРОЕКТА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"ФОРМИРОВАНИЕ КОМФОРТНОЙ ГОРОДСКОЙ СРЕДЫ" НА 2017 ГОД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ОБЩИЕ ПОЛОЖЕНИЯ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1.1. Настоящие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2017 год (далее - Методические рекомендации) разработаны в целях оказания методологического содействия субъектам Российской Федерации (органам местного самоуправления) в реализации приоритетного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 xml:space="preserve"> "Формирование комфортной городской среды" (далее - Приоритетный проект).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2017 год (далее - региональные (муниципальные) программы соответственно),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и распределения субсидий из федерального бюджета бюджетам субъектов Российской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 (далее - Правила предоставления федеральной субсидии), и направленных на развитие городской среды в муниципальных образованиях субъекта Российской Федерации, а именно: благоустройство территорий муниципальных образований соответствующего функционального назначения (площадей, набережных, улиц, пешеходных зон, скверов, парков</w:t>
      </w:r>
      <w:proofErr w:type="gramEnd"/>
      <w:r>
        <w:rPr>
          <w:rFonts w:ascii="Arial CYR" w:hAnsi="Arial CYR" w:cs="Arial CYR"/>
          <w:sz w:val="16"/>
          <w:szCs w:val="16"/>
        </w:rPr>
        <w:t>, иных территорий) (далее - общественные территории), дворовых территорий многоквартирных домов, а также других мероприятий, реализуемых в указанной сфере.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Требования к региональным (муниципальным) программам установлены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В региональную программу в соответствии с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"д" пункта 10</w:t>
        </w:r>
      </w:hyperlink>
      <w:r>
        <w:rPr>
          <w:rFonts w:ascii="Arial CYR" w:hAnsi="Arial CYR" w:cs="Arial CYR"/>
          <w:sz w:val="16"/>
          <w:szCs w:val="16"/>
        </w:rPr>
        <w:t xml:space="preserve"> Правил предоставления федеральной субсидии включаются мероприятие по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софинансированию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 за счет средств бюджета субъекта Российской Федерации, а также правила предоставления и распределения субсидий из бюджета субъекта Российской Федерации местным бюджетам в целях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программ, соответствующих установленным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13</w:t>
        </w:r>
      </w:hyperlink>
      <w:r>
        <w:rPr>
          <w:rFonts w:ascii="Arial CYR" w:hAnsi="Arial CYR" w:cs="Arial CYR"/>
          <w:sz w:val="16"/>
          <w:szCs w:val="16"/>
        </w:rPr>
        <w:t xml:space="preserve"> указанных правил требованиям.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15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 предусматривают возможность вместо отдельной программы субъекта Российской Федерации (муниципальной программы) по решению субъекта Российской Федерации (органа местного </w:t>
      </w:r>
      <w:r>
        <w:rPr>
          <w:rFonts w:ascii="Arial CYR" w:hAnsi="Arial CYR" w:cs="Arial CYR"/>
          <w:sz w:val="16"/>
          <w:szCs w:val="16"/>
        </w:rPr>
        <w:lastRenderedPageBreak/>
        <w:t>самоуправления) разработать и утвердить основные мероприятия либо подпрограмму по формированию современной городской среды на 2017 в рамках ранее утвержденных государственных программ субъектов Российской Федерации (муниципальных программ).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1.2. Разработку региональной (муниципальной) программы рекомендуется осуществлять исходя из следующих принципов: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полнота и достоверность информации;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приоритет комплексности работ при проведении благоустройства;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1.3. Проект региональной программы рекомендуется разрабатывать на основании Перечня государственных программ субъекта Российской Федерации,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(муниципальной) программы, а также мониторинг ее реализации и предоставление отчетности о достижении целевых показателей (индикаторов) региональной (муниципальной) программы.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1.4. В составе региональной (муниципальной) программы выделяются мероприятия, источником финансового обеспечения которых являются субсидии из федерального бюджета, предоставляемые в рамках соответствующих мероприятий Приоритетного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1.5. Региональная программа формируется без проведения обязательного общественного обсуждения ее проекта. Для разработки и утверждения региональной программы наличие утвержденных муниципальных программ не требуется.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СОДЕРЖАНИЕ РЕГИОНАЛЬНЫХ (МУНИЦИПАЛЬНЫХ) ПРОГРАММ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2.1. С учетом требований, установленных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субсидии, в региональную (муниципальную) программу рекомендуется включать следующие разделы: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титульный лист, содержащий: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наименование программы;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наименование субъекта Российской Федерации (муниципального образования), на территории которого реализуется программа;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сроки и этапы реализации программы в целом;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номер и дату нормативного правового акта об утверждении программы.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текстовую часть программы, включающую: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характеристику текущего состояния сектора благоустройства в муниципальных образованиях субъекта Российской Федерации (отдельном муниципальном образовании - для муниципальной программы);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описание приоритетов региональной политики в сфере благоустройства, формулировку целей и постановку задач программы;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прогноз ожидаемых результатов реализации программы, характеристику вклада субъекта Российской Федерации (органа местного самоуправления) в достижение результатов Приоритетного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объем средств, необходимых на реализацию программы за счет всех источников финансирования на 2017 год;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мероприятия по утверждению не позднее 1 сентября 2017 г. государственной программы субъекта Российской Федерации формирования современной городской среды на 2018 - 2022 годы, предусматривающей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</w:t>
      </w:r>
      <w:proofErr w:type="gramStart"/>
      <w:r>
        <w:rPr>
          <w:rFonts w:ascii="Arial CYR" w:hAnsi="Arial CYR" w:cs="Arial CYR"/>
          <w:sz w:val="16"/>
          <w:szCs w:val="16"/>
        </w:rPr>
        <w:t>средств бюджета субъекта Российской Федерации муниципальных программ формирования современной городской среды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указанный период (для региональных программ);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мероприятия по утверждению не позднее 31 декабря 2017 г. муниципальной программы формирования современной городской среды на 2018 - 2022 годы (для муниципальных программ);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мероприятия, предусмотренные </w:t>
      </w:r>
      <w:hyperlink r:id="rId19" w:history="1">
        <w:r>
          <w:rPr>
            <w:rFonts w:ascii="Arial CYR" w:hAnsi="Arial CYR" w:cs="Arial CYR"/>
            <w:color w:val="0000FF"/>
            <w:sz w:val="16"/>
            <w:szCs w:val="16"/>
          </w:rPr>
          <w:t>разделом 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Методических рекомендаций.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приложения к программе, в том числе: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20" w:history="1">
        <w:r>
          <w:rPr>
            <w:rFonts w:ascii="Arial CYR" w:hAnsi="Arial CYR" w:cs="Arial CYR"/>
            <w:color w:val="0000FF"/>
            <w:sz w:val="16"/>
            <w:szCs w:val="16"/>
          </w:rPr>
          <w:t>паспорт</w:t>
        </w:r>
      </w:hyperlink>
      <w:r>
        <w:rPr>
          <w:rFonts w:ascii="Arial CYR" w:hAnsi="Arial CYR" w:cs="Arial CYR"/>
          <w:sz w:val="16"/>
          <w:szCs w:val="16"/>
        </w:rPr>
        <w:t xml:space="preserve"> программы (примерная форма предусмотрена в приложении N 1 к настоящим Методическим рекомендациям);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сведения</w:t>
        </w:r>
      </w:hyperlink>
      <w:r>
        <w:rPr>
          <w:rFonts w:ascii="Arial CYR" w:hAnsi="Arial CYR" w:cs="Arial CYR"/>
          <w:sz w:val="16"/>
          <w:szCs w:val="16"/>
        </w:rPr>
        <w:t xml:space="preserve"> о показателях (индикаторах) программы (примерная форма предусмотрена в приложении N 2 к настоящим Методическим рекомендациям);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22" w:history="1">
        <w:r>
          <w:rPr>
            <w:rFonts w:ascii="Arial CYR" w:hAnsi="Arial CYR" w:cs="Arial CYR"/>
            <w:color w:val="0000FF"/>
            <w:sz w:val="16"/>
            <w:szCs w:val="16"/>
          </w:rPr>
          <w:t>сведения</w:t>
        </w:r>
      </w:hyperlink>
      <w:r>
        <w:rPr>
          <w:rFonts w:ascii="Arial CYR" w:hAnsi="Arial CYR" w:cs="Arial CYR"/>
          <w:sz w:val="16"/>
          <w:szCs w:val="16"/>
        </w:rPr>
        <w:t xml:space="preserve"> об основных мероприятиях программы (примерная форма предусмотрена в приложении N 3 к настоящим Методическим рекомендациям);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23" w:history="1">
        <w:r>
          <w:rPr>
            <w:rFonts w:ascii="Arial CYR" w:hAnsi="Arial CYR" w:cs="Arial CYR"/>
            <w:color w:val="0000FF"/>
            <w:sz w:val="16"/>
            <w:szCs w:val="16"/>
          </w:rPr>
          <w:t>сведения</w:t>
        </w:r>
      </w:hyperlink>
      <w:r>
        <w:rPr>
          <w:rFonts w:ascii="Arial CYR" w:hAnsi="Arial CYR" w:cs="Arial CYR"/>
          <w:sz w:val="16"/>
          <w:szCs w:val="16"/>
        </w:rPr>
        <w:t xml:space="preserve"> о ресурсном обеспечении программы за счет всех источников финансирования с расшифровкой по главным распорядителям средств бюджета субъекта Российской Федерации, целевым программам, основным мероприятиям подпрограмм, а также по годам реализации (примерная форма предусмотрена в приложении N 4 к настоящим Методическим рекомендациям);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план</w:t>
        </w:r>
      </w:hyperlink>
      <w:r>
        <w:rPr>
          <w:rFonts w:ascii="Arial CYR" w:hAnsi="Arial CYR" w:cs="Arial CYR"/>
          <w:sz w:val="16"/>
          <w:szCs w:val="16"/>
        </w:rPr>
        <w:t xml:space="preserve"> реализации программы (примерная форма предусмотрена в приложении N 5 к настоящим Методическим рекомендациям);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сведения о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</w:t>
      </w:r>
      <w:proofErr w:type="gramStart"/>
      <w:r>
        <w:rPr>
          <w:rFonts w:ascii="Arial CYR" w:hAnsi="Arial CYR" w:cs="Arial CYR"/>
          <w:sz w:val="16"/>
          <w:szCs w:val="16"/>
        </w:rPr>
        <w:t>средств бюджета субъекта Российской Федерации муниципальных программ</w:t>
      </w:r>
      <w:proofErr w:type="gramEnd"/>
      <w:r>
        <w:rPr>
          <w:rFonts w:ascii="Arial CYR" w:hAnsi="Arial CYR" w:cs="Arial CYR"/>
          <w:sz w:val="16"/>
          <w:szCs w:val="16"/>
        </w:rPr>
        <w:t>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правила предоставления и распределения субсидий из бюджета субъекта Российской Федерации местным бюджетам в целях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 2017 года, соответствующие требованиям, установленным в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подразделе 3.3.2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Методических рекомендаций (для региональных программ);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е) иные мероприятия и информация по усмотрению субъекта Российской Федерации, муниципального образования.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СОДЕРЖАНИЕ ТЕКСТОВОЙ ЧАСТИ РЕГИОНАЛЬНОЙ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(МУНИЦИПАЛЬНОЙ)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Характеристика текущего состояния сферы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благоустройства в муниципальных образованиях субъекта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Российской Федерации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данный раздел рекомендуется включать информацию о состоянии сферы благоустройства в муниципальных образованиях субъекта Российской Федерации (для муниципальных программ), в субъекте Российской Федерации (для региональных программ), которым планируется предоставление субсидии в 2017 году, за период, составляющий не менее 3 лет, предшествующих году начала реализации региональной (муниципальной) программы.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Рекомендуется проводить оценку по следующим показателям: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формами). В настоящих Методических рекомендациях под благоустроенными территориями понимаются территории, соответствующие действующим на территории муниципального образования правилам благоустройства.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Доля благоустроенных дворовых территорий многоквартирных домов от общего количества дворовых территорий многоквартирных домов.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этом рекомендуется принимать во внимание все дома, которые относятся к </w:t>
      </w:r>
      <w:proofErr w:type="gramStart"/>
      <w:r>
        <w:rPr>
          <w:rFonts w:ascii="Arial CYR" w:hAnsi="Arial CYR" w:cs="Arial CYR"/>
          <w:sz w:val="16"/>
          <w:szCs w:val="16"/>
        </w:rPr>
        <w:t>многоквартирным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соответствии с требованиями жилищного законодательства.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Федерации). При этом предлагается учитывать количество населения, проживающего в многоквартирных домах.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Количество и площадь общественных территорий (парки, скверы, набережные и т.д.).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Доля и площадь благоустроенных общественных территорий от общего количества таких территорий.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Доля и площадь общественных территорий, нуждающихся в благоустройстве, от общего количества таких территорий.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Площадь благоустроенных общественных территорий, приходящихся на 1 жителя муниципального образования.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Иные показатели по усмотрению субъекта Российской Федерации, муниципального образования.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Приоритеты политики благоустройства,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формулировка целей и постановка задач </w:t>
      </w:r>
      <w:proofErr w:type="gramStart"/>
      <w:r>
        <w:rPr>
          <w:rFonts w:ascii="Arial CYR" w:hAnsi="Arial CYR" w:cs="Arial CYR"/>
          <w:sz w:val="16"/>
          <w:szCs w:val="16"/>
        </w:rPr>
        <w:t>региональной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(муниципальной)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текстовой части региональной (муниципальной) программы рекомендуется приводить описание приоритетов государственной политики в сфере благоустройства субъекта Российской Федерации, характеристику вклада субъекта Российской Федерации в достижение результатов Приоритетного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, осуществлять постановку целей и задач региональной (муниципальной) программы.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Основные приоритеты государственной политики в сфере благоустройства субъекта Российской Федерации рекомендуется сформировать в соответствии с приоритетами, отраженными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Цели региональной (муниципальной) программы предлагается определять как планируемый конечный результат </w:t>
      </w:r>
      <w:proofErr w:type="gramStart"/>
      <w:r>
        <w:rPr>
          <w:rFonts w:ascii="Arial CYR" w:hAnsi="Arial CYR" w:cs="Arial CYR"/>
          <w:sz w:val="16"/>
          <w:szCs w:val="16"/>
        </w:rPr>
        <w:t>решения проблемы развития сектора благоустройства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регионе посредством реализации региональной (муниципальной) программы или как ожидаемое (планируемое) состояние дел в сфере благоустройства.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Цели региональной (муниципальной) программы рекомендуется формулировать </w:t>
      </w:r>
      <w:proofErr w:type="gramStart"/>
      <w:r>
        <w:rPr>
          <w:rFonts w:ascii="Arial CYR" w:hAnsi="Arial CYR" w:cs="Arial CYR"/>
          <w:sz w:val="16"/>
          <w:szCs w:val="16"/>
        </w:rPr>
        <w:t>исходя из сложившейся ситуации и ресурсного обеспечения и предусматривает</w:t>
      </w:r>
      <w:proofErr w:type="gramEnd"/>
      <w:r>
        <w:rPr>
          <w:rFonts w:ascii="Arial CYR" w:hAnsi="Arial CYR" w:cs="Arial CYR"/>
          <w:sz w:val="16"/>
          <w:szCs w:val="16"/>
        </w:rPr>
        <w:t xml:space="preserve"> количественную измеримость результата, а также их достижение в определенном отрезке времени.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Целесообразно сформулировать цели кратко и четко, без указания на иные цели, задачи или результаты, которые являются следствиями достижения самой цели, а также описания путей, средств и методов достижения цели. При формулировании цели региональной (муниципальной) программы целесообразно обеспечить связь с формулировкой соответствующей цели Приоритетного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При формулировании цели рекомендуется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процессе формирования региональной (муниципальной) программы для стратегической цели рекомендуется связать задачи друг с другом в целях обеспечения максимальной эффективности от вложенных финансовых и иных ресурсов. Формулировка и состав задач направлены на обеспечение достижения поставленной цели. Пример формулирования цели и задач региональной (муниципальной) программы приведен в таблице N 1.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 N 1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615804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Цель региональной (муниципальной) программы: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уровня благоустройства территорий муниципальных образований субъекта Российской Федерации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региональной (муниципальной) программы: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уровня благоустройства дворовых территорий муниципальных образований субъекта Российской Федерации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;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уровня благоустройства общественных территорий (парков, скверов, набережных и т.д.);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Федерации.</w:t>
            </w:r>
          </w:p>
        </w:tc>
      </w:tr>
    </w:tbl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Задачи региональной (муниципальной) программы рекомендуется сформулировать таким образом, чтобы они отражали измеримый конечный результат, а не мероприятия.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3.3. Особенности формирования </w:t>
      </w:r>
      <w:proofErr w:type="gramStart"/>
      <w:r>
        <w:rPr>
          <w:rFonts w:ascii="Arial CYR" w:hAnsi="Arial CYR" w:cs="Arial CYR"/>
          <w:sz w:val="16"/>
          <w:szCs w:val="16"/>
        </w:rPr>
        <w:t>региональных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(муниципальных) программ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3.3.1. В соответствии с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"д" пункта 10</w:t>
        </w:r>
      </w:hyperlink>
      <w:r>
        <w:rPr>
          <w:rFonts w:ascii="Arial CYR" w:hAnsi="Arial CYR" w:cs="Arial CYR"/>
          <w:sz w:val="16"/>
          <w:szCs w:val="16"/>
        </w:rPr>
        <w:t xml:space="preserve"> Правил предоставления федеральной субсидии региональная программа предусматривает в том числе: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мероприятия по утверждению не позднее 1 сентября 2017 г. государственной программы субъекта Российской Федерации формирования современной городской среды на 2018 - 2022 годы, предусматривающей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</w:t>
      </w:r>
      <w:proofErr w:type="gramStart"/>
      <w:r>
        <w:rPr>
          <w:rFonts w:ascii="Arial CYR" w:hAnsi="Arial CYR" w:cs="Arial CYR"/>
          <w:sz w:val="16"/>
          <w:szCs w:val="16"/>
        </w:rPr>
        <w:t>средств бюджета субъекта Российской Федерации муниципальных программ формирования современной городской среды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указанный период и соответствующей требованиям, установленным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б) мероприятия субъекта Российской Федерации по обеспечению утверждения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годы, предусматривающих благоустройство всех нуждающихся в благоустройстве общественных территорий, а также дворовых территорий многоквартирных домов (исходя из минимального перечня работ по</w:t>
      </w:r>
      <w:proofErr w:type="gramEnd"/>
      <w:r>
        <w:rPr>
          <w:rFonts w:ascii="Arial CYR" w:hAnsi="Arial CYR" w:cs="Arial CYR"/>
          <w:sz w:val="16"/>
          <w:szCs w:val="16"/>
        </w:rPr>
        <w:t xml:space="preserve"> благоустройству), соответствующих требованиям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Правил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При этом в соответствии с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</w:t>
        </w:r>
      </w:hyperlink>
      <w:r>
        <w:rPr>
          <w:rFonts w:ascii="Arial CYR" w:hAnsi="Arial CYR" w:cs="Arial CYR"/>
          <w:sz w:val="16"/>
          <w:szCs w:val="16"/>
        </w:rPr>
        <w:t xml:space="preserve">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</w:t>
      </w:r>
      <w:proofErr w:type="gramEnd"/>
      <w:r>
        <w:rPr>
          <w:rFonts w:ascii="Arial CYR" w:hAnsi="Arial CYR" w:cs="Arial CYR"/>
          <w:sz w:val="16"/>
          <w:szCs w:val="16"/>
        </w:rPr>
        <w:t xml:space="preserve"> многоквартирным домам.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мероприятия по организации не позднее 1 ноября 2017 г.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приказом Министерства строительства и жилищно-коммунального хозяйства Российской Федерации;</w:t>
      </w:r>
    </w:p>
    <w:p w:rsidR="00615804" w:rsidRDefault="00615804" w:rsidP="0061580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КонсультантПлюс</w:t>
      </w:r>
      <w:proofErr w:type="spellEnd"/>
      <w:r>
        <w:rPr>
          <w:rFonts w:ascii="Arial CYR" w:hAnsi="Arial CYR" w:cs="Arial CYR"/>
          <w:sz w:val="16"/>
          <w:szCs w:val="16"/>
        </w:rPr>
        <w:t>: примечание.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Здесь и далее нумерация пунктов дана в соответствии с официальным текстом документа.</w:t>
      </w:r>
    </w:p>
    <w:p w:rsidR="00615804" w:rsidRDefault="00615804" w:rsidP="0061580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мероприятия по обеспечению не позднее 1 ноября 2017 года принятия (изменения)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rPr>
          <w:rFonts w:ascii="Arial CYR" w:hAnsi="Arial CYR" w:cs="Arial CYR"/>
          <w:sz w:val="16"/>
          <w:szCs w:val="16"/>
        </w:rPr>
        <w:t>предусматривающего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е) мероприятия по предоставлению не позднее 1 декабря 2017 г. в Минстрой России на конкурс не менее двух реализованных в 2017 году лучших проектов по благоустройству общественных территорий в порядке и на условиях, утвержденных Минстроем России;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з) положения о возврате субъектом Российской Федерации средств в федеральный бюджет в соответствии с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пунктами 16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19</w:t>
        </w:r>
      </w:hyperlink>
      <w:r>
        <w:rPr>
          <w:rFonts w:ascii="Arial CYR" w:hAnsi="Arial CYR" w:cs="Arial CYR"/>
          <w:sz w:val="16"/>
          <w:szCs w:val="16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Сроки реализации мероприятий региональной программы, установленные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субсидии, являются предельными.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целях осуществления промежуточного контроля и обеспечения соблюдения предельных сроков реализации мероприятий, сроки которых превышают 2 месяца, а также </w:t>
      </w:r>
      <w:proofErr w:type="gramStart"/>
      <w:r>
        <w:rPr>
          <w:rFonts w:ascii="Arial CYR" w:hAnsi="Arial CYR" w:cs="Arial CYR"/>
          <w:sz w:val="16"/>
          <w:szCs w:val="16"/>
        </w:rPr>
        <w:t>реализации</w:t>
      </w:r>
      <w:proofErr w:type="gramEnd"/>
      <w:r>
        <w:rPr>
          <w:rFonts w:ascii="Arial CYR" w:hAnsi="Arial CYR" w:cs="Arial CYR"/>
          <w:sz w:val="16"/>
          <w:szCs w:val="16"/>
        </w:rPr>
        <w:t xml:space="preserve"> которых будет осуществляться 5 и более субъектами Российской Федерации, рекомендуется под такие мероприятия формировать отдельные планы-графики реализации и включать их в состав региональной программы.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3.3.2. Правила предоставления и распределения субсидий из бюджета субъекта Российской Федерации местным бюджетам в целях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 формирования современной городской среды на 2017 год, включаемые в региональную программу (далее - Правила предоставления региональных субсидий).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11</w:t>
        </w:r>
      </w:hyperlink>
      <w:r>
        <w:rPr>
          <w:rFonts w:ascii="Arial CYR" w:hAnsi="Arial CYR" w:cs="Arial CYR"/>
          <w:sz w:val="16"/>
          <w:szCs w:val="16"/>
        </w:rPr>
        <w:t xml:space="preserve"> Правил предоставления федеральной субсидии установлена необходимость предусмотреть в Правилах предоставления региональных субсидий в том числе: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этом по усмотрению субъекта Российской Федерации уровень расчетной бюджетной обеспеченности муниципальных образований может быть взят как до, так и после выравнивания такого уровня;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включение в перечень муниципальных образований - получателей субсидии в обязательном порядке муниципальных образований - административных центров субъектов Российской Федерации и </w:t>
      </w:r>
      <w:proofErr w:type="spellStart"/>
      <w:r>
        <w:rPr>
          <w:rFonts w:ascii="Arial CYR" w:hAnsi="Arial CYR" w:cs="Arial CYR"/>
          <w:sz w:val="16"/>
          <w:szCs w:val="16"/>
        </w:rPr>
        <w:t>монопрофильных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образований (в случае наличия таких на территории субъекта Российской Федерации). При этом в качестве получателей субсидии могут быть определены муниципальные образования со статусом городского, сельского поселения, городского округа;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не менее 2/3 объема средств - на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мероприятий по благоустройству дворовых территорий многоквартирных домов;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1/3 объема средств - на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софинансирование</w:t>
      </w:r>
      <w:proofErr w:type="spellEnd"/>
      <w:r>
        <w:rPr>
          <w:rFonts w:ascii="Arial CYR" w:hAnsi="Arial CYR" w:cs="Arial CYR"/>
          <w:sz w:val="16"/>
          <w:szCs w:val="16"/>
        </w:rPr>
        <w:t xml:space="preserve"> иных мероприятий по благоустройству, предусмотренных муниципальной программой на 2017 год, в том числе в соответствии с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"а" пункта 13</w:t>
        </w:r>
      </w:hyperlink>
      <w:r>
        <w:rPr>
          <w:rFonts w:ascii="Arial CYR" w:hAnsi="Arial CYR" w:cs="Arial CYR"/>
          <w:sz w:val="16"/>
          <w:szCs w:val="16"/>
        </w:rPr>
        <w:t xml:space="preserve"> Правил предоставления федеральной субсидии.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этом для каждого муниципального образования необходимо определить объем средств, подлежащих направлению в разрезе видов использования, предусмотренных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третьим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подпункта (в виде пропорции или в рублевом выражении). Объем средств, который муниципальное образование - получатель субсидии должен предоставить в </w:t>
      </w:r>
      <w:r>
        <w:rPr>
          <w:rFonts w:ascii="Arial CYR" w:hAnsi="Arial CYR" w:cs="Arial CYR"/>
          <w:sz w:val="16"/>
          <w:szCs w:val="16"/>
        </w:rPr>
        <w:lastRenderedPageBreak/>
        <w:t xml:space="preserve">качестве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мероприятий, определяет субъект Российской Федерации (при наличии соответствующего требования в Правилах предоставления региональной субсидии);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минимальный перечень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мусора), </w:t>
      </w:r>
      <w:proofErr w:type="spellStart"/>
      <w:r>
        <w:rPr>
          <w:rFonts w:ascii="Arial CYR" w:hAnsi="Arial CYR" w:cs="Arial CYR"/>
          <w:sz w:val="16"/>
          <w:szCs w:val="16"/>
        </w:rPr>
        <w:t>софинансируемых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этом указанный перечень является исчерпывающим и не может быть расширен. Вместе с тем, при формировании предложений по благоустройству дворовых территорий заинтересованные лица, собственники помещений в многоквартирных </w:t>
      </w:r>
      <w:proofErr w:type="gramStart"/>
      <w:r>
        <w:rPr>
          <w:rFonts w:ascii="Arial CYR" w:hAnsi="Arial CYR" w:cs="Arial CYR"/>
          <w:sz w:val="16"/>
          <w:szCs w:val="16"/>
        </w:rPr>
        <w:t>домах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прежде всего вправе выбирать какие из видов работ, входящих в минимальный перечень, они хотели бы сделать;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перечень дополнительных видов работ по благоустройству дворовых территорий (оборудование детских и (или) спортивных площадок, автомобильных парковок, озеленение территорий, иные виды работ) </w:t>
      </w:r>
      <w:proofErr w:type="spellStart"/>
      <w:r>
        <w:rPr>
          <w:rFonts w:ascii="Arial CYR" w:hAnsi="Arial CYR" w:cs="Arial CYR"/>
          <w:sz w:val="16"/>
          <w:szCs w:val="16"/>
        </w:rPr>
        <w:t>софинансируемых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Дополнительный перечень работ по благоустройству является открытым и может быть дополнен по решению субъекта Российской Федерации иными видами работ. При этом дополнительный перечень работ реализуется только при условии реализации работ, предусмотренных минимальным перечнем по благоустройству;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е) условия о финансовом и (или) трудовом участии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в реализации мероприятий по благоустройству дворовых территорий в рамках минимального, дополнительного перечней работ по благоустройству, в том числе о форме и доле такого участия, в разрезе муниципальных образований - получателей субсидий из бюджета</w:t>
      </w:r>
      <w:proofErr w:type="gramEnd"/>
      <w:r>
        <w:rPr>
          <w:rFonts w:ascii="Arial CYR" w:hAnsi="Arial CYR" w:cs="Arial CYR"/>
          <w:sz w:val="16"/>
          <w:szCs w:val="16"/>
        </w:rPr>
        <w:t xml:space="preserve"> субъекта Российской Федерации. Включение условия о финансовом или трудовом участии собственников при реализации минимального перечня является правом субъекта Российской Федерации, а при реализации дополнительного перечня - является обязанностью субъекта Российской Федерации.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rPr>
          <w:rFonts w:ascii="Arial CYR" w:hAnsi="Arial CYR" w:cs="Arial CYR"/>
          <w:sz w:val="16"/>
          <w:szCs w:val="16"/>
        </w:rP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ж) обязательства муниципальных образований - получателей субсидий из бюджета субъекта Российской Федерации, в том числе: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программы, сформированной с учетом требований, установленных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субсидии, </w:t>
      </w:r>
      <w:proofErr w:type="gramStart"/>
      <w:r>
        <w:rPr>
          <w:rFonts w:ascii="Arial CYR" w:hAnsi="Arial CYR" w:cs="Arial CYR"/>
          <w:sz w:val="16"/>
          <w:szCs w:val="16"/>
        </w:rPr>
        <w:t>включающий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информацию, указанную в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</w:rPr>
          <w:t>подразделе 3.3.3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Методических рекомендаций.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2) не позднее 1 апреля 2017 года 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(далее -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числе</w:t>
      </w:r>
      <w:proofErr w:type="gramEnd"/>
      <w:r>
        <w:rPr>
          <w:rFonts w:ascii="Arial CYR" w:hAnsi="Arial CYR" w:cs="Arial CYR"/>
          <w:sz w:val="16"/>
          <w:szCs w:val="16"/>
        </w:rPr>
        <w:t xml:space="preserve"> следующую информацию: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решение о включении дворовой территории в муниципальную программу;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rPr>
          <w:rFonts w:ascii="Arial CYR" w:hAnsi="Arial CYR" w:cs="Arial CYR"/>
          <w:sz w:val="16"/>
          <w:szCs w:val="16"/>
        </w:rPr>
        <w:t>дизайн-проекта</w:t>
      </w:r>
      <w:proofErr w:type="gramEnd"/>
      <w:r>
        <w:rPr>
          <w:rFonts w:ascii="Arial CYR" w:hAnsi="Arial CYR" w:cs="Arial CYR"/>
          <w:sz w:val="16"/>
          <w:szCs w:val="1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3) не позднее 1 апреля 2017 года разработать, утвердить и опубликовать порядок общественного обсуждения проекта муниципальной программы, </w:t>
      </w:r>
      <w:proofErr w:type="gramStart"/>
      <w:r>
        <w:rPr>
          <w:rFonts w:ascii="Arial CYR" w:hAnsi="Arial CYR" w:cs="Arial CYR"/>
          <w:sz w:val="16"/>
          <w:szCs w:val="16"/>
        </w:rPr>
        <w:t>предусматривающего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</w:t>
      </w:r>
      <w:proofErr w:type="gramStart"/>
      <w:r>
        <w:rPr>
          <w:rFonts w:ascii="Arial CYR" w:hAnsi="Arial CYR" w:cs="Arial CYR"/>
          <w:sz w:val="16"/>
          <w:szCs w:val="16"/>
        </w:rPr>
        <w:t>порядке</w:t>
      </w:r>
      <w:proofErr w:type="gramEnd"/>
      <w:r>
        <w:rPr>
          <w:rFonts w:ascii="Arial CYR" w:hAnsi="Arial CYR" w:cs="Arial CYR"/>
          <w:sz w:val="16"/>
          <w:szCs w:val="16"/>
        </w:rPr>
        <w:t>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не позднее 1 апреля 2017 года 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наиболее посещаемой общественной территории, подлежащей благоустройству в 2017 году (далее - предложения по наиболее посещаемой территории).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этом такой порядок рекомендуется принять совместно с документом, предусмотренным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подпунктом 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пункта и утвердить в виде одного документа;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не позднее 25 мая 2017 г. с учетом результатов общественного обсуждения утвердить муниципальную программу;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не позднее 1 июля 2017 г. 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территории. В дизайн-прое</w:t>
      </w:r>
      <w:proofErr w:type="gramStart"/>
      <w:r>
        <w:rPr>
          <w:rFonts w:ascii="Arial CYR" w:hAnsi="Arial CYR" w:cs="Arial CYR"/>
          <w:sz w:val="16"/>
          <w:szCs w:val="16"/>
        </w:rPr>
        <w:t>кт вкл</w:t>
      </w:r>
      <w:proofErr w:type="gramEnd"/>
      <w:r>
        <w:rPr>
          <w:rFonts w:ascii="Arial CYR" w:hAnsi="Arial CYR" w:cs="Arial CYR"/>
          <w:sz w:val="16"/>
          <w:szCs w:val="16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Содержание </w:t>
      </w:r>
      <w:proofErr w:type="gramStart"/>
      <w:r>
        <w:rPr>
          <w:rFonts w:ascii="Arial CYR" w:hAnsi="Arial CYR" w:cs="Arial CYR"/>
          <w:sz w:val="16"/>
          <w:szCs w:val="16"/>
        </w:rPr>
        <w:t>дизайн-проекта</w:t>
      </w:r>
      <w:proofErr w:type="gramEnd"/>
      <w:r>
        <w:rPr>
          <w:rFonts w:ascii="Arial CYR" w:hAnsi="Arial CYR" w:cs="Arial CYR"/>
          <w:sz w:val="16"/>
          <w:szCs w:val="16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7) завершить реализацию муниципальной программы до конца 2017 года;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з) возможность перечисления субъектом Российской Федерации в полном объеме средств, предназначенных для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софинансирования</w:t>
      </w:r>
      <w:proofErr w:type="spellEnd"/>
      <w:r>
        <w:rPr>
          <w:rFonts w:ascii="Arial CYR" w:hAnsi="Arial CYR" w:cs="Arial CYR"/>
          <w:sz w:val="16"/>
          <w:szCs w:val="16"/>
        </w:rPr>
        <w:t xml:space="preserve">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и) включение в соглашение о предоставлении субсидии из бюджета субъекта Российской Федерации с муниципальными образованиями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к) порядок и условия возврата субсидии муниципальным образованием - получателем субсидии из бюджета субъекта Российской Федерации, в том числе в случаях, предусмотренных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субсидии, а также порядок и условия перераспределения указанной субсидии по решению субъекта Российской Федерации с предельным сроком принятия такого решения не позднее 15 июня 2017 года.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Получателями субсидии могут быть все или отдельные муниципальные образования, с учетом требований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</w:rPr>
          <w:t>Правил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 о включении в перечень получателей субсидии муниципальных образований, являющихся административными центрами субъекта Российской Федерации, а также муниципальных образований, являющихся </w:t>
      </w:r>
      <w:proofErr w:type="spellStart"/>
      <w:r>
        <w:rPr>
          <w:rFonts w:ascii="Arial CYR" w:hAnsi="Arial CYR" w:cs="Arial CYR"/>
          <w:sz w:val="16"/>
          <w:szCs w:val="16"/>
        </w:rPr>
        <w:t>монопрофильными</w:t>
      </w:r>
      <w:proofErr w:type="spellEnd"/>
      <w:r>
        <w:rPr>
          <w:rFonts w:ascii="Arial CYR" w:hAnsi="Arial CYR" w:cs="Arial CYR"/>
          <w:sz w:val="16"/>
          <w:szCs w:val="16"/>
        </w:rPr>
        <w:t xml:space="preserve"> (моногородов).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число иных получателей субсидии рекомендуется </w:t>
      </w:r>
      <w:proofErr w:type="gramStart"/>
      <w:r>
        <w:rPr>
          <w:rFonts w:ascii="Arial CYR" w:hAnsi="Arial CYR" w:cs="Arial CYR"/>
          <w:sz w:val="16"/>
          <w:szCs w:val="16"/>
        </w:rPr>
        <w:t>включать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прежде всего те муниципальные образования, в которых уже имеется опыт реализации проектов по благоустройству, в том числе опыт благоустройства дворовых территорий, опыт реализации проектов по благоустройству с привлечением граждан, организаций (независимо от формы участия: финансовое или трудовое), опыт реализации проектов, финансируемых с использованием механизма "инициативного бюджетирования".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 может быть определена дифференцированно применительно к муниципальным образованиям - получателям субсидии: для одних муниципальных образований это может быть финансовое участие, для других - трудовое.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о включении в муниципальную программу наиболее посещаемой общественной территории, подлежащей обязательному благоустройству в 2017 году, порядок и сроки представления, рассмотрения и оценки предложений заинтересованных лиц о включении дворовой территории в муниципальную программу рекомендуется утверждать одним распорядительным документом (но в виде отдельных порядков) в целях</w:t>
      </w:r>
      <w:proofErr w:type="gramEnd"/>
      <w:r>
        <w:rPr>
          <w:rFonts w:ascii="Arial CYR" w:hAnsi="Arial CYR" w:cs="Arial CYR"/>
          <w:sz w:val="16"/>
          <w:szCs w:val="16"/>
        </w:rPr>
        <w:t xml:space="preserve"> синхронизации процесса формирования муниципальной программы и представления предложений заинтересованных граждан и организаций.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С учетом срока обсуждения проекта муниципальной программы, формирования предложений по благоустройству дворовых территорий, общественных территорий, в целях повышения открытости и заинтересованности жителей муниципалитета к указанным мероприятиям рекомендуется еженедельно размещать на сайте муниципального образования 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 в 2017 году.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рекомендуется формировать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2017 году в случае предоставления дополнительных средств из бюджета субъекта Российской Федерации, в</w:t>
      </w:r>
      <w:proofErr w:type="gramEnd"/>
      <w:r>
        <w:rPr>
          <w:rFonts w:ascii="Arial CYR" w:hAnsi="Arial CYR" w:cs="Arial CYR"/>
          <w:sz w:val="16"/>
          <w:szCs w:val="16"/>
        </w:rPr>
        <w:t xml:space="preserve"> том числе в порядке возможного перераспределения.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Вместе с тем рекомендуется не допускать ситуаций, когда предложений по дворовым территориям поступило меньше, чем запланировано средств, и в этой связи рекомендуется посредством осуществления еженедельного контроля оценивать объем поступивших и одобренных предложений и при необходимости предпринимать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 (индивидуальная работа с многоквартирным домом).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Предложения граждан о включении дворовых территорий в муниципальную программу рекомендуется включать в муниципальную программу независимо от наличия или отсутствия документов на соответствующий земельный участок, но с соблюдением иных условий, установленных муниципальным образованием.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организации общественного обсуждения перечня общественных территорий, предлагаемых к благоустройству в 2017 году, рекомендуется возможный перечень таких территорий формировать и размещать в составе проекта муниципальной программы, размещаемой для общественного обсуждения с указанием примерного вида работ, который предлагается выполнить по каждой такой территории.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Финансовое (трудовое) участие граждан, организаций в выполнении мероприятий по благоустройству дворовых территорий целесообразно подтверждаться документально в зависимости от формы такого участия.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>
        <w:rPr>
          <w:rFonts w:ascii="Arial CYR" w:hAnsi="Arial CYR" w:cs="Arial CYR"/>
          <w:sz w:val="16"/>
          <w:szCs w:val="16"/>
        </w:rPr>
        <w:t>дств с ф</w:t>
      </w:r>
      <w:proofErr w:type="gramEnd"/>
      <w:r>
        <w:rPr>
          <w:rFonts w:ascii="Arial CYR" w:hAnsi="Arial CYR" w:cs="Arial CYR"/>
          <w:sz w:val="16"/>
          <w:szCs w:val="16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При этом</w:t>
      </w:r>
      <w:proofErr w:type="gramStart"/>
      <w:r>
        <w:rPr>
          <w:rFonts w:ascii="Arial CYR" w:hAnsi="Arial CYR" w:cs="Arial CYR"/>
          <w:sz w:val="16"/>
          <w:szCs w:val="16"/>
        </w:rPr>
        <w:t>,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- сеть Интернет).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В целях позиционирования положительного опыта вовлечения граждан в реализацию мероприятий по благоустройству дворовых территорий рекомендуется освещать проведение таких мероприятий в средствах массовой информации (печатных, электронных изданиях) в режиме реального времени (далее - онлайн) (размещать соответствующие сюжеты или информацию о проведении мероприятия в день его проведения или ближайшее время после этого), для чего органом, ответственным за реализацию муниципальной программы, должен быть организован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мониторинг подготовки к проведению таких мероприятий.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3.3.3. В целях обеспечения соблюдения требований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</w:rPr>
          <w:t>пункта 13</w:t>
        </w:r>
      </w:hyperlink>
      <w:r>
        <w:rPr>
          <w:rFonts w:ascii="Arial CYR" w:hAnsi="Arial CYR" w:cs="Arial CYR"/>
          <w:sz w:val="16"/>
          <w:szCs w:val="16"/>
        </w:rPr>
        <w:t xml:space="preserve"> Правил предоставления федеральной субсидии в муниципальные программы рекомендуется включать: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 объем средств муниципального бюджета (с учетом предоставленной субсидии), направляемых на финансирование мероприятий муниципальной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- минимальный перечень работ по благоустройству дворовых территорий многоквартирных домов, соответствующий перечню, установленному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субсидии, с приложением визуализированного (фото) перечня образцов элементов благоустройства, предполагаемых к размещению на дворовой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дополнительный перечень работ по благоустройству дворовых территорий многоквартирных домов, соответствующий перечню, установленному региональной программой;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форму и минимальную долю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в случае, если субъектом Российской Федерации принято решение о таком участии;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форму и минимальную долю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нормативную стоимость (единичные расценки) работ по благоустройству дворовых территорий, входящих в состав минимального перечня таких работ, рассчитанную в соответствии с действующими нормативными актами. При этом указанные расценки могут быть рассчитаны муниципальным образованием самостоятельно или с привлечением специализированных организаций (например, центры ценообразования);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</w:t>
      </w:r>
      <w:proofErr w:type="gramEnd"/>
      <w:r>
        <w:rPr>
          <w:rFonts w:ascii="Arial CYR" w:hAnsi="Arial CYR" w:cs="Arial CYR"/>
          <w:sz w:val="16"/>
          <w:szCs w:val="16"/>
        </w:rPr>
        <w:t xml:space="preserve">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сети Интернет и направление их в этот же срок в адрес общественной комиссии, создаваемой в соответствии с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порядок разработки, обсуждения с заинтересованными лицами и утверждения </w:t>
      </w:r>
      <w:proofErr w:type="gramStart"/>
      <w:r>
        <w:rPr>
          <w:rFonts w:ascii="Arial CYR" w:hAnsi="Arial CYR" w:cs="Arial CYR"/>
          <w:sz w:val="16"/>
          <w:szCs w:val="16"/>
        </w:rPr>
        <w:t>дизайн-проектов</w:t>
      </w:r>
      <w:proofErr w:type="gramEnd"/>
      <w:r>
        <w:rPr>
          <w:rFonts w:ascii="Arial CYR" w:hAnsi="Arial CYR" w:cs="Arial CYR"/>
          <w:sz w:val="16"/>
          <w:szCs w:val="16"/>
        </w:rPr>
        <w:t xml:space="preserve"> благоустройства дворовой территории, включенной в муниципальную программу,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адресный перечень дворовых территорий, общественных территорий, подлежащих благоустройству, сформированный на основании предложений граждан, одобренных в порядке, установленном муниципальным образованием (применительно к общественным территориям - прошедших общественное обсуждение).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представлении предложений гражданами по включению дворовых территорий в муниципальную программу, подготовленных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>
        <w:rPr>
          <w:rFonts w:ascii="Arial CYR" w:hAnsi="Arial CYR" w:cs="Arial CYR"/>
          <w:sz w:val="16"/>
          <w:szCs w:val="16"/>
        </w:rPr>
        <w:t>благоустройства</w:t>
      </w:r>
      <w:proofErr w:type="gramEnd"/>
      <w:r>
        <w:rPr>
          <w:rFonts w:ascii="Arial CYR" w:hAnsi="Arial CYR" w:cs="Arial CYR"/>
          <w:sz w:val="16"/>
          <w:szCs w:val="16"/>
        </w:rPr>
        <w:t xml:space="preserve"> следующие виды проектов и территорий: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благоустройство парков/скверов/бульваров;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устройство </w:t>
      </w:r>
      <w:proofErr w:type="gramStart"/>
      <w:r>
        <w:rPr>
          <w:rFonts w:ascii="Arial CYR" w:hAnsi="Arial CYR" w:cs="Arial CYR"/>
          <w:sz w:val="16"/>
          <w:szCs w:val="16"/>
        </w:rPr>
        <w:t>освещения улицы/парка/сквера/бульвара</w:t>
      </w:r>
      <w:proofErr w:type="gramEnd"/>
      <w:r>
        <w:rPr>
          <w:rFonts w:ascii="Arial CYR" w:hAnsi="Arial CYR" w:cs="Arial CYR"/>
          <w:sz w:val="16"/>
          <w:szCs w:val="16"/>
        </w:rPr>
        <w:t>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 этом необходимо учитывать ограниченность реализации мероприятий по времени (2017 год)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благоустройство набережной. При этом необходимо учитывать ограниченность реализации мероприятий по времени (2017 год) и в этой связи благоустройство набережной рекомендуется предлагать в тех случаях, когда она достаточно локальная;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благоустройство места для купания (пляжа);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устройство или реконструкция детской площадки;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благоустройство территории возле общественного здания (как </w:t>
      </w:r>
      <w:proofErr w:type="gramStart"/>
      <w:r>
        <w:rPr>
          <w:rFonts w:ascii="Arial CYR" w:hAnsi="Arial CYR" w:cs="Arial CYR"/>
          <w:sz w:val="16"/>
          <w:szCs w:val="16"/>
        </w:rPr>
        <w:t>правило</w:t>
      </w:r>
      <w:proofErr w:type="gramEnd"/>
      <w:r>
        <w:rPr>
          <w:rFonts w:ascii="Arial CYR" w:hAnsi="Arial CYR" w:cs="Arial CYR"/>
          <w:sz w:val="16"/>
          <w:szCs w:val="16"/>
        </w:rPr>
        <w:t xml:space="preserve"> Дом культуры или библиотека);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благоустройство территории вокруг памятника;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реконструкция пешеходных зон (тротуаров) с обустройством зон отдыха (лавочек и пр.) на конкретной улице;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обустройство родников;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очистка водоемов;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благоустройство пустырей;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благоустройство городских площадей (как </w:t>
      </w:r>
      <w:proofErr w:type="gramStart"/>
      <w:r>
        <w:rPr>
          <w:rFonts w:ascii="Arial CYR" w:hAnsi="Arial CYR" w:cs="Arial CYR"/>
          <w:sz w:val="16"/>
          <w:szCs w:val="16"/>
        </w:rPr>
        <w:t>правило</w:t>
      </w:r>
      <w:proofErr w:type="gramEnd"/>
      <w:r>
        <w:rPr>
          <w:rFonts w:ascii="Arial CYR" w:hAnsi="Arial CYR" w:cs="Arial CYR"/>
          <w:sz w:val="16"/>
          <w:szCs w:val="16"/>
        </w:rPr>
        <w:t xml:space="preserve"> центральных);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благоустройство или организация муниципальных рынков;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иные объекты.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3.3.4. Особенности осуществления контроля реализации региональной (муниципальной) программы в рамках Приоритетного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3.3.4.1.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 в целях осуществления контроля и координации за ходом выполнения региональной программы, муниципальных программ, в том числе за реализацией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программ, отчета об исполнении региональной программы, субъект Российской Федерации обеспечивает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 xml:space="preserve">принятие не позднее 1 марта 2017 года нормативного правового акта высшего должностного лица (руководителя высшего </w:t>
      </w:r>
      <w:r>
        <w:rPr>
          <w:rFonts w:ascii="Arial CYR" w:hAnsi="Arial CYR" w:cs="Arial CYR"/>
          <w:sz w:val="16"/>
          <w:szCs w:val="16"/>
        </w:rPr>
        <w:lastRenderedPageBreak/>
        <w:t>исполнительного органа государственной власти) субъекта Российской Федерации о создании межведомственной комиссии под руководством такого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</w:t>
      </w:r>
      <w:proofErr w:type="gramEnd"/>
      <w:r>
        <w:rPr>
          <w:rFonts w:ascii="Arial CYR" w:hAnsi="Arial CYR" w:cs="Arial CYR"/>
          <w:sz w:val="16"/>
          <w:szCs w:val="16"/>
        </w:rPr>
        <w:t xml:space="preserve">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 (далее - МВК).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Организацию деятельности МВК рекомендуется осуществлять в соответствии с Положением о МВК. При этом проведение заседаний МВК рекомендуется осуществлять в открытой форме с использованием </w:t>
      </w:r>
      <w:proofErr w:type="spellStart"/>
      <w:r>
        <w:rPr>
          <w:rFonts w:ascii="Arial CYR" w:hAnsi="Arial CYR" w:cs="Arial CYR"/>
          <w:sz w:val="16"/>
          <w:szCs w:val="16"/>
        </w:rPr>
        <w:t>видеофиксации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 с последующим размещением соответствующих записей, протоколов заседаний в открытом доступе на сайте субъекта Российской Федерации в сети Интернет.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Представитель аппарата полномочного представителя Президента Российской Федерации в соответствующем федеральном округе включается в состав МВК только по согласованию. Для получения согласования рекомендуется направлять соответствующее обращение за подписью высшего должностного лица (руководителя высшего исполнительного органа государственной власти) субъекта Российской Федерации в адрес полномочного представителя Президента Российской Федерации в соответствующем федеральном округе. При этом отсутствие письменного ответа на данное обращение не является препятствием для принятия решения о создании МВК, представитель аппарата полномочного представителя Президента Российской Федерации в федеральном округе включается в состав МВК в дальнейшем - по мере поступления соответствующего ответа. </w:t>
      </w:r>
      <w:proofErr w:type="gramStart"/>
      <w:r>
        <w:rPr>
          <w:rFonts w:ascii="Arial CYR" w:hAnsi="Arial CYR" w:cs="Arial CYR"/>
          <w:sz w:val="16"/>
          <w:szCs w:val="16"/>
        </w:rPr>
        <w:t>При отсутствии в течение длительного времени (более двух недель) ответа из аппарата полномочного представителя Президента Российской Федерации необходимо проинформировать об этом Минстрой России для оказания содействия в решении вопроса об участии представителя аппарата полномочного представителя Президента Российской Федерации в работе МВК с приложением копии обращения, направленного в адрес полномочного представителя Президента Российской Федерации в соответствующем федеральном округе.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3.3.4.2. </w:t>
      </w:r>
      <w:proofErr w:type="gramStart"/>
      <w:r>
        <w:rPr>
          <w:rFonts w:ascii="Arial CYR" w:hAnsi="Arial CYR" w:cs="Arial CYR"/>
          <w:sz w:val="16"/>
          <w:szCs w:val="16"/>
        </w:rPr>
        <w:t>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 (далее - муниципальная общественная комиссия).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Организацию деятельности муниципальной общественной комиссии рекомендуется осуществлять в соответствии с Положением об общественной комиссии. При этом</w:t>
      </w:r>
      <w:proofErr w:type="gramStart"/>
      <w:r>
        <w:rPr>
          <w:rFonts w:ascii="Arial CYR" w:hAnsi="Arial CYR" w:cs="Arial CYR"/>
          <w:sz w:val="16"/>
          <w:szCs w:val="16"/>
        </w:rPr>
        <w:t>,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>
        <w:rPr>
          <w:rFonts w:ascii="Arial CYR" w:hAnsi="Arial CYR" w:cs="Arial CYR"/>
          <w:sz w:val="16"/>
          <w:szCs w:val="16"/>
        </w:rPr>
        <w:t>видеофиксации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 в сети Интернет.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3.3.5. 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с учетом следующего: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принципы организации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все решения, касающиеся благоустройства общественных территорий принимаются открыто и гласно, с учетом мнения жителей соответствующего муниципального образования;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рекомендуется создать интерактивный портал в сети Интернет,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 При этом рекомендуется обеспечить свободный доступ в сети Интернет к основной проектной и конкурсной документации, а также обеспечивать видеозапись публичных обсуждений проектов благоустройства общественных территорий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определение основных видов активности, функциональных зон и их взаимного расположения на выбранной общественной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организация широкого общественного участия в выборе общественных территорий, приоритетных для благоустройства;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консультации в выборе типов покрытий, с учетом функционального зонирования дворовой территории, общественной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консультации по предполагаемым типам озеленения дворовой территории, общественной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консультации по предполагаемым типам освещения и осветительного оборудования дворовой территории, общественной территории;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- 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 (применительно к дворовым территориям - с лицами, осуществляющими управление многоквартирными домами);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осуществление общественного (контроля собственников помещений в многоквартирных домах - применительно к дворовым территориям) контроля над процессом реализации проекта по благоустройству общественной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при реализации проектов по благоустройству дворовых территорий, общественной территории информирование граждан, организаций о планирующихся изменениях и возможности участия в этом процессе предлагается обеспечить путем (</w:t>
      </w:r>
      <w:proofErr w:type="gramStart"/>
      <w:r>
        <w:rPr>
          <w:rFonts w:ascii="Arial CYR" w:hAnsi="Arial CYR" w:cs="Arial CYR"/>
          <w:sz w:val="16"/>
          <w:szCs w:val="16"/>
        </w:rPr>
        <w:t>но</w:t>
      </w:r>
      <w:proofErr w:type="gramEnd"/>
      <w:r>
        <w:rPr>
          <w:rFonts w:ascii="Arial CYR" w:hAnsi="Arial CYR" w:cs="Arial CYR"/>
          <w:sz w:val="16"/>
          <w:szCs w:val="16"/>
        </w:rPr>
        <w:t xml:space="preserve"> не ограничиваясь перечисленным):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создания единого информационного </w:t>
      </w:r>
      <w:proofErr w:type="spellStart"/>
      <w:r>
        <w:rPr>
          <w:rFonts w:ascii="Arial CYR" w:hAnsi="Arial CYR" w:cs="Arial CYR"/>
          <w:sz w:val="16"/>
          <w:szCs w:val="16"/>
        </w:rPr>
        <w:t>интернет-ресурса</w:t>
      </w:r>
      <w:proofErr w:type="spellEnd"/>
      <w:r>
        <w:rPr>
          <w:rFonts w:ascii="Arial CYR" w:hAnsi="Arial CYR" w:cs="Arial CYR"/>
          <w:sz w:val="16"/>
          <w:szCs w:val="16"/>
        </w:rPr>
        <w:t xml:space="preserve">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работы с местными СМИ, охватывающими широкий круг людей разных возрастных групп и потенциальные аудитории проекта;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</w:t>
      </w:r>
      <w:proofErr w:type="gramStart"/>
      <w:r>
        <w:rPr>
          <w:rFonts w:ascii="Arial CYR" w:hAnsi="Arial CYR" w:cs="Arial CYR"/>
          <w:sz w:val="16"/>
          <w:szCs w:val="16"/>
        </w:rPr>
        <w:t>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информирования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 индивидуальных приглашений участников встречи лично, по электронной почте или по телефону;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использование социальных сетей и </w:t>
      </w:r>
      <w:proofErr w:type="spellStart"/>
      <w:r>
        <w:rPr>
          <w:rFonts w:ascii="Arial CYR" w:hAnsi="Arial CYR" w:cs="Arial CYR"/>
          <w:sz w:val="16"/>
          <w:szCs w:val="16"/>
        </w:rPr>
        <w:t>интернет-ресурсов</w:t>
      </w:r>
      <w:proofErr w:type="spellEnd"/>
      <w:r>
        <w:rPr>
          <w:rFonts w:ascii="Arial CYR" w:hAnsi="Arial CYR" w:cs="Arial CYR"/>
          <w:sz w:val="16"/>
          <w:szCs w:val="16"/>
        </w:rPr>
        <w:t xml:space="preserve"> для обеспечения донесения информации до различных городских и профессиональных сообществ;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целесообразно использовать подходы к общественному участию граждан, организаций в обсуждении проекта муниципальной программы, проектов по благоустройству дворовой территории, общественной территории, а именно: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обсуждение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rPr>
          <w:rFonts w:ascii="Arial CYR" w:hAnsi="Arial CYR" w:cs="Arial CYR"/>
          <w:sz w:val="16"/>
          <w:szCs w:val="16"/>
        </w:rPr>
        <w:t>воркшопов</w:t>
      </w:r>
      <w:proofErr w:type="spellEnd"/>
      <w:r>
        <w:rPr>
          <w:rFonts w:ascii="Arial CYR" w:hAnsi="Arial CYR" w:cs="Arial CYR"/>
          <w:sz w:val="16"/>
          <w:szCs w:val="16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отчет и видеозапись по итогам общественного обсуждения рекомендуется публиковать в течение 14 дней после проведения обсуждения;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краткую версию отчета и резюме по итогам общественного обсуждения рекомендуется публиковать в течение 4 дней после проведения обсуждения;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рекомендуется предоставлять гражданам возможность внести свои предложения и дополнения к представленному проекту благоустройства общественной территории. Такие предложения могут приниматься по электронной почте, через специальную форму, созданную на сайте проекта, при личном приеме в профильном учреждении (предприятии, организации) или структурном подразделении муниципального образования, </w:t>
      </w:r>
      <w:proofErr w:type="gramStart"/>
      <w:r>
        <w:rPr>
          <w:rFonts w:ascii="Arial CYR" w:hAnsi="Arial CYR" w:cs="Arial CYR"/>
          <w:sz w:val="16"/>
          <w:szCs w:val="16"/>
        </w:rPr>
        <w:t>ответственных</w:t>
      </w:r>
      <w:proofErr w:type="gramEnd"/>
      <w:r>
        <w:rPr>
          <w:rFonts w:ascii="Arial CYR" w:hAnsi="Arial CYR" w:cs="Arial CYR"/>
          <w:sz w:val="16"/>
          <w:szCs w:val="16"/>
        </w:rPr>
        <w:t xml:space="preserve"> за реализацию проекта;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публикацию итоговой версии проекта благоустройства общественной территории с пояснениями о том, какие изменения по итогам общественных обсуждений </w:t>
      </w:r>
      <w:proofErr w:type="gramStart"/>
      <w:r>
        <w:rPr>
          <w:rFonts w:ascii="Arial CYR" w:hAnsi="Arial CYR" w:cs="Arial CYR"/>
          <w:sz w:val="16"/>
          <w:szCs w:val="16"/>
        </w:rPr>
        <w:t>были внесены в проект и каким образом учтено мнение граждан рекомендуется</w:t>
      </w:r>
      <w:proofErr w:type="gramEnd"/>
      <w:r>
        <w:rPr>
          <w:rFonts w:ascii="Arial CYR" w:hAnsi="Arial CYR" w:cs="Arial CYR"/>
          <w:sz w:val="16"/>
          <w:szCs w:val="16"/>
        </w:rPr>
        <w:t xml:space="preserve"> осуществлять на официальном сайте муниципалитета или проекта в течение 10 дней после проведения общественного обсуждения;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рекомендуется выбирать максимально подходящие для конкретной ситуации механизмы, наиболее простые и понятные для всех заинтересованных в проекте сторон;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для проведения общественных обсуждений рекомендуется выбирать хорошо известные людям общественные и культурные центры (дома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 (общественной территории);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общественные обсуждения проводятся при участии опытного модератора, имеющего нейтральную позицию по отношению ко всем участникам проектного процесса;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по итогам встреч, проектных семинаров, </w:t>
      </w:r>
      <w:proofErr w:type="spellStart"/>
      <w:r>
        <w:rPr>
          <w:rFonts w:ascii="Arial CYR" w:hAnsi="Arial CYR" w:cs="Arial CYR"/>
          <w:sz w:val="16"/>
          <w:szCs w:val="16"/>
        </w:rPr>
        <w:t>воркшопов</w:t>
      </w:r>
      <w:proofErr w:type="spellEnd"/>
      <w:r>
        <w:rPr>
          <w:rFonts w:ascii="Arial CYR" w:hAnsi="Arial CYR" w:cs="Arial CYR"/>
          <w:sz w:val="16"/>
          <w:szCs w:val="16"/>
        </w:rPr>
        <w:t xml:space="preserve">, дизайн-игр и любых других форматов общественных обсуждений целесообразно сформировать отчет о встрече, а также видеозапись самой встречи обеспечить его </w:t>
      </w:r>
      <w:proofErr w:type="gramStart"/>
      <w:r>
        <w:rPr>
          <w:rFonts w:ascii="Arial CYR" w:hAnsi="Arial CYR" w:cs="Arial CYR"/>
          <w:sz w:val="16"/>
          <w:szCs w:val="16"/>
        </w:rPr>
        <w:t>опубликование</w:t>
      </w:r>
      <w:proofErr w:type="gramEnd"/>
      <w:r>
        <w:rPr>
          <w:rFonts w:ascii="Arial CYR" w:hAnsi="Arial CYR" w:cs="Arial CYR"/>
          <w:sz w:val="16"/>
          <w:szCs w:val="16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любом этапе;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для обеспечения квалифицированного участия рекомендуется публиковать достоверную и актуальную информацию о проекте по благоустройству общественной территории, результатах </w:t>
      </w:r>
      <w:proofErr w:type="spellStart"/>
      <w:r>
        <w:rPr>
          <w:rFonts w:ascii="Arial CYR" w:hAnsi="Arial CYR" w:cs="Arial CYR"/>
          <w:sz w:val="16"/>
          <w:szCs w:val="16"/>
        </w:rPr>
        <w:t>предпроектного</w:t>
      </w:r>
      <w:proofErr w:type="spellEnd"/>
      <w:r>
        <w:rPr>
          <w:rFonts w:ascii="Arial CYR" w:hAnsi="Arial CYR" w:cs="Arial CYR"/>
          <w:sz w:val="16"/>
          <w:szCs w:val="16"/>
        </w:rPr>
        <w:t xml:space="preserve"> исследования, а также сам проект благоустройства не </w:t>
      </w:r>
      <w:proofErr w:type="gramStart"/>
      <w:r>
        <w:rPr>
          <w:rFonts w:ascii="Arial CYR" w:hAnsi="Arial CYR" w:cs="Arial CYR"/>
          <w:sz w:val="16"/>
          <w:szCs w:val="16"/>
        </w:rPr>
        <w:t>позднее</w:t>
      </w:r>
      <w:proofErr w:type="gramEnd"/>
      <w:r>
        <w:rPr>
          <w:rFonts w:ascii="Arial CYR" w:hAnsi="Arial CYR" w:cs="Arial CYR"/>
          <w:sz w:val="16"/>
          <w:szCs w:val="16"/>
        </w:rPr>
        <w:t xml:space="preserve"> чем за 14 дней до проведения самого общественного обсуждения;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д) создание условий для осуществления общественного контроля как одного из действенных механизмов общественного участия, а именно: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рекомендуется создавать условия для проведения общественного контроля по реализации проекта по благоустройству общественной территории, в том числе в рамках организации деятельности общегородских интерактивных порталов в сети Интернет;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общественный контроль по реализации проекта по благоустройству общественной территории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Fonts w:ascii="Arial CYR" w:hAnsi="Arial CYR" w:cs="Arial CYR"/>
          <w:sz w:val="16"/>
          <w:szCs w:val="16"/>
        </w:rPr>
        <w:t>о-</w:t>
      </w:r>
      <w:proofErr w:type="gramEnd"/>
      <w:r>
        <w:rPr>
          <w:rFonts w:ascii="Arial CYR" w:hAnsi="Arial CYR" w:cs="Arial CYR"/>
          <w:sz w:val="16"/>
          <w:szCs w:val="16"/>
        </w:rPr>
        <w:t xml:space="preserve">, </w:t>
      </w:r>
      <w:proofErr w:type="spellStart"/>
      <w:r>
        <w:rPr>
          <w:rFonts w:ascii="Arial CYR" w:hAnsi="Arial CYR" w:cs="Arial CYR"/>
          <w:sz w:val="16"/>
          <w:szCs w:val="16"/>
        </w:rPr>
        <w:t>видеофиксации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общественной территории направляется для принятия мер в уполномоченный орган муниципального образования и (или) на </w:t>
      </w:r>
      <w:proofErr w:type="spellStart"/>
      <w:r>
        <w:rPr>
          <w:rFonts w:ascii="Arial CYR" w:hAnsi="Arial CYR" w:cs="Arial CYR"/>
          <w:sz w:val="16"/>
          <w:szCs w:val="16"/>
        </w:rPr>
        <w:t>общемуниципальный</w:t>
      </w:r>
      <w:proofErr w:type="spellEnd"/>
      <w:r>
        <w:rPr>
          <w:rFonts w:ascii="Arial CYR" w:hAnsi="Arial CYR" w:cs="Arial CYR"/>
          <w:sz w:val="16"/>
          <w:szCs w:val="16"/>
        </w:rPr>
        <w:t xml:space="preserve"> интерактивный портал в сети Интернет;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общественный контроль по реализации проекта по благоустройству общественной территории осуществляется с учетом положений законов и иных нормативных правовых актов об обеспечении открытости информации и общественном контроле.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3.3.6. Для обеспечения представления предложений по благоустройству дворовых территорий целесообразно: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провести предварительную информационную работу </w:t>
      </w:r>
      <w:proofErr w:type="gramStart"/>
      <w:r>
        <w:rPr>
          <w:rFonts w:ascii="Arial CYR" w:hAnsi="Arial CYR" w:cs="Arial CYR"/>
          <w:sz w:val="16"/>
          <w:szCs w:val="16"/>
        </w:rPr>
        <w:t>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</w:t>
      </w:r>
      <w:proofErr w:type="gramEnd"/>
      <w:r>
        <w:rPr>
          <w:rFonts w:ascii="Arial CYR" w:hAnsi="Arial CYR" w:cs="Arial CYR"/>
          <w:sz w:val="16"/>
          <w:szCs w:val="16"/>
        </w:rPr>
        <w:t xml:space="preserve"> бюджетных средств и условий предоставления такой поддержки;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благоустройству дворовых территорий для включения в муниципальную программу;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иные специализированные кооперативы) и их объединениями,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3.3.7. Финансовое (трудовое) участие граждан, организаций, привлекаемых для реализации проектов по благоустройству.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 возможность финансового (трудового) участия граждан, организаций в реализации проектов по благоустройству определяется субъектом Российской Федерации.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этом применительно к минимальному перечню работ по благоустройству вопрос финансового (трудового) участия граждан, организаций в реализации проектов по благоустройству решается по усмотрению субъекта Российской Федерации, то есть не является обязательным. Применительно к дополнительному перечню работ по благоустройству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Правилами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 предусмотрено обязательное финансовое или трудовое участие граждан, организаций и доля такого участия.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Кроме финансового (денежного) вклада участие может быть выражено в трудовой (</w:t>
      </w:r>
      <w:proofErr w:type="spellStart"/>
      <w:r>
        <w:rPr>
          <w:rFonts w:ascii="Arial CYR" w:hAnsi="Arial CYR" w:cs="Arial CYR"/>
          <w:sz w:val="16"/>
          <w:szCs w:val="16"/>
        </w:rPr>
        <w:t>неденежной</w:t>
      </w:r>
      <w:proofErr w:type="spellEnd"/>
      <w:r>
        <w:rPr>
          <w:rFonts w:ascii="Arial CYR" w:hAnsi="Arial CYR" w:cs="Arial CYR"/>
          <w:sz w:val="16"/>
          <w:szCs w:val="16"/>
        </w:rPr>
        <w:t>) форме. В частности, этом может быть: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предоставление строительных материалов, техники и т.д.;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Прогноз ожидаемых результатов реализации региональной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(муниципальной)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данном разделе рекомендуется указывать основные ожидаемые результаты реализации региональной (муниципальной) программы, провести оценку их влияния на функционирование экономики и социальной сферы региона.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Оценку конечных результатов региональной (муниципальной) программы рекомендуется проводить по основным показателям, указанным в разделе "Характеристика текущего </w:t>
      </w:r>
      <w:proofErr w:type="gramStart"/>
      <w:r>
        <w:rPr>
          <w:rFonts w:ascii="Arial CYR" w:hAnsi="Arial CYR" w:cs="Arial CYR"/>
          <w:sz w:val="16"/>
          <w:szCs w:val="16"/>
        </w:rPr>
        <w:t>состояния сферы благоустройства субъекта Российской Федерации</w:t>
      </w:r>
      <w:proofErr w:type="gramEnd"/>
      <w:r>
        <w:rPr>
          <w:rFonts w:ascii="Arial CYR" w:hAnsi="Arial CYR" w:cs="Arial CYR"/>
          <w:sz w:val="16"/>
          <w:szCs w:val="16"/>
        </w:rPr>
        <w:t>".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оценке конечных результатов региональной (муниципальной) программы предлагается приводить также оценку ее влияния на экономические, социальные показатели, в том числе оценку дополнительного прироста рабочих мест; оценку </w:t>
      </w:r>
      <w:proofErr w:type="gramStart"/>
      <w:r>
        <w:rPr>
          <w:rFonts w:ascii="Arial CYR" w:hAnsi="Arial CYR" w:cs="Arial CYR"/>
          <w:sz w:val="16"/>
          <w:szCs w:val="16"/>
        </w:rPr>
        <w:t>изменения параметров качества жизни населения</w:t>
      </w:r>
      <w:proofErr w:type="gramEnd"/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Кроме того, в данном разделе целесообразно приводить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>
        <w:rPr>
          <w:rFonts w:ascii="Arial CYR" w:hAnsi="Arial CYR" w:cs="Arial CYR"/>
          <w:sz w:val="16"/>
          <w:szCs w:val="16"/>
        </w:rPr>
        <w:t>софинансированию</w:t>
      </w:r>
      <w:proofErr w:type="spellEnd"/>
      <w:r>
        <w:rPr>
          <w:rFonts w:ascii="Arial CYR" w:hAnsi="Arial CYR" w:cs="Arial CYR"/>
          <w:sz w:val="16"/>
          <w:szCs w:val="16"/>
        </w:rPr>
        <w:t xml:space="preserve"> мероприятий региональной (муниципальной) программы;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т.д.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иные риски, которые могут препятствовать выполнению региональной (муниципальной) программы.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 выявлении и описании рисков рекомендуется анализировать и учитывать положения соответствующих разделов паспорта Приоритетного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рамках мер по предотвращению рисков предлагается описывать комплекс мероприятий и способов снижения вероятности возникновения неблагоприятных последствий в целях </w:t>
      </w:r>
      <w:proofErr w:type="gramStart"/>
      <w:r>
        <w:rPr>
          <w:rFonts w:ascii="Arial CYR" w:hAnsi="Arial CYR" w:cs="Arial CYR"/>
          <w:sz w:val="16"/>
          <w:szCs w:val="16"/>
        </w:rPr>
        <w:t>обеспечения бесперебойности реализации мероприятий региональной программы</w:t>
      </w:r>
      <w:proofErr w:type="gramEnd"/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3.5. Состав основных мероприятий, а также показатели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результативности региональной (муниципальной)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региональной (муниципальной) программе рекомендуется привести обоснование основных мероприятий с указанием целевых показателей и сроков их реализации.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</w:t>
      </w:r>
      <w:proofErr w:type="gramStart"/>
      <w:r>
        <w:rPr>
          <w:rFonts w:ascii="Arial CYR" w:hAnsi="Arial CYR" w:cs="Arial CYR"/>
          <w:sz w:val="16"/>
          <w:szCs w:val="16"/>
        </w:rPr>
        <w:t>уровня благоустройства территории муниципальных образований субъекта Российской Федерации</w:t>
      </w:r>
      <w:proofErr w:type="gramEnd"/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При формировании мероприятий муниципальной программы,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общественной территории, рекомендуется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уборки мусора, освещения, озеленения территорий общего</w:t>
      </w:r>
      <w:proofErr w:type="gramEnd"/>
      <w:r>
        <w:rPr>
          <w:rFonts w:ascii="Arial CYR" w:hAnsi="Arial CYR" w:cs="Arial CYR"/>
          <w:sz w:val="16"/>
          <w:szCs w:val="16"/>
        </w:rPr>
        <w:t xml:space="preserve"> пользования), и тем самым обеспечивают поддержание территории муниципального образования в надлежащем, комфортном состоянии. Пример основных мероприятий и показателей региональной программы приведен в таблице 2.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 N 2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3005"/>
        <w:gridCol w:w="3288"/>
      </w:tblGrid>
      <w:tr w:rsidR="0061580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мероприятия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показатели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уровня благоустройства дворовых территорий муниципальных образований субъекта Российской Федерации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Организация принятия (актуализации) муниципальными образованиями правил благоустройства, соответствующих Методическим рекомендациям Минстроя России.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Оценка соответствия (проведение экспертизы) муниципальными образованиями правил благоустройства, соответствующих Методическим рекомендациям Минстроя России.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Количество муниципальных образований,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правила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благоустройства которых приведены в соответствие с Методическими рекомендациями Минстроя России.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реализованных практик благоустройства на территории субъекта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Организация отбора на территории субъекта Российской Федерации реализованных проектов по благоустройству в целях их представления в Минстрой России.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Представление в Минстрой России не менее двух реализованных проектов по благоустройству.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Количество реализованных проектов по благоустройству, представленных в Минстрой России.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Количество реализованных проектов по благоустройству, представленных в Минстрой России и включенных в Федеральный реестр лучших практик по благоустройству.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Повышение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квалификации сотрудников органов власти субъекта Российской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Федерации (муниципальных образований), отвечающих за реализацию программ по благоустройству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1. Формирование и представление в Минстрой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России списка представителей субъекта Российской Федерации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для направления на обучение в целях обеспечения эффективной реализации Приоритетного </w:t>
            </w:r>
            <w:hyperlink r:id="rId52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проекта</w:t>
              </w:r>
            </w:hyperlink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Проведение обучения представителей субъекта Российской Федерации в соответствие с программой обучения, утвержденной Минстроем России.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представителей, направленных субъектом Российской Федерации, прошедших обучение в соответствии с программой обучения, утвержденной Минстроем России, и получивших аттестат о прохождении обучения.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уровня вовлеченности граждан, организаций в реализацию мероприятий по благоустройству территории муниципальных образований субъекта Российской Федерации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Разработка и утверждение муниципальными образованиями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Формирование и реализация конкретных мероприятий по вовлечению населения в благоустройство дворовых территорий (информационных компаний, "субботников", конкурсов среди жителей и т.д.).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благоустройству.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1. Доля муниципальных образований,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правила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благоустройства которых включают порядок вовлечения граждан, организаций в реализацию проектов по благоустройству.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Доля дворовых территорий, реализованных с финансовым участием граждан.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 Доля дворовых территорий, реализованных с трудовым участием граждан.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 Доля общественных территорий, благоустроенных при финансовом (трудовом) участии граждан, организаций.</w:t>
            </w:r>
          </w:p>
        </w:tc>
      </w:tr>
    </w:tbl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Рекомендуется сформировать систему показателей (индикаторов) региональной (муниципальной) программы, позволяющую оценивать прогресс в достижении всех целей и решении всех задач программы (подпрограммы) и охватывать существенные аспекты достижения цели и решения задачи. В качестве показателей (индикаторов) рекомендуется определить количественные значения, запланированные по годам.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Кроме того, формализацию показателей (индикаторов) региональной (муниципальной) программы и установление их значений целесообразно соотнести с показателями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Правил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федеральной субсидии, Правил предоставления региональной субсидии, паспорта Приоритетного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уровней, и методикой их расчета.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Показатели результативности региональной (муниципальной) программы включают в себя все показатели, отраженные в соглашении о предоставлении субсидий в рамках Приоритетного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проекта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Методическим рекомендациям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ПАСПОРТ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Государственной (муниципальной)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(наименование Субъекта Российской Федерации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(муниципального образования)) на 2017 год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Участники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Цели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Задачи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индикаторы и показатели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Объемы бюджетных ассигнований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Ожидаемые результаты реализации 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Методическим рекомендациям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СВЕДЕНИЯ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 показателях (индикаторах) </w:t>
      </w:r>
      <w:proofErr w:type="gramStart"/>
      <w:r>
        <w:rPr>
          <w:rFonts w:ascii="Arial CYR" w:hAnsi="Arial CYR" w:cs="Arial CYR"/>
          <w:sz w:val="16"/>
          <w:szCs w:val="16"/>
        </w:rPr>
        <w:t>Государственной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(муниципальной)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5547"/>
        <w:gridCol w:w="1417"/>
        <w:gridCol w:w="1701"/>
      </w:tblGrid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</w:t>
            </w:r>
          </w:p>
        </w:tc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Значения показателей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hyperlink r:id="rId56" w:history="1">
              <w:r w:rsidRPr="00F91F07">
                <w:rPr>
                  <w:rStyle w:val="a3"/>
                </w:rPr>
                <w:t xml:space="preserve">l Par427  </w:t>
              </w:r>
            </w:hyperlink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и площадь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Ед.,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Проценты, кв. 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Кв. 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включенных в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Проценты, рубли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Чел/часы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Проценты,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Чел/часы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&lt;1&gt; Значения показателей фиксируются на 1 января отчетного года.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3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Методическим рекомендациям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ПЕРЕЧЕНЬ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основных мероприятий </w:t>
      </w:r>
      <w:proofErr w:type="gramStart"/>
      <w:r>
        <w:rPr>
          <w:rFonts w:ascii="Arial CYR" w:hAnsi="Arial CYR" w:cs="Arial CYR"/>
          <w:sz w:val="16"/>
          <w:szCs w:val="16"/>
        </w:rPr>
        <w:t>Государственной</w:t>
      </w:r>
      <w:proofErr w:type="gramEnd"/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(муниципальной)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417"/>
        <w:gridCol w:w="1645"/>
        <w:gridCol w:w="2267"/>
        <w:gridCol w:w="1765"/>
        <w:gridCol w:w="1928"/>
      </w:tblGrid>
      <w:tr w:rsidR="0061580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Срок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с показателями Программы (подпрограммы)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Задача 1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 Основное мероприятие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Показатель 1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Показатель 2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...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 Основное мероприятие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Показатель 1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Показатель 2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(Наименование)</w:t>
            </w: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...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4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Методическим рекомендациям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Ресурсное обеспечение реализации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Государственной (муниципальной) программы на 2017 год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356"/>
        <w:gridCol w:w="1276"/>
        <w:gridCol w:w="724"/>
        <w:gridCol w:w="483"/>
        <w:gridCol w:w="609"/>
        <w:gridCol w:w="445"/>
        <w:gridCol w:w="1563"/>
      </w:tblGrid>
      <w:tr w:rsidR="0061580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программа (муниципальная программа) (наименование)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5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Методическим рекомендациям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План реализации Государственной программы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(муниципальной программы)</w:t>
      </w: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2097"/>
        <w:gridCol w:w="2154"/>
        <w:gridCol w:w="737"/>
        <w:gridCol w:w="737"/>
        <w:gridCol w:w="737"/>
        <w:gridCol w:w="737"/>
      </w:tblGrid>
      <w:tr w:rsidR="00615804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Наименование контрольного события Программы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II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III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IV квартал</w:t>
            </w: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Контрольное событие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Контрольное событие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Контрольное событие 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5804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04" w:rsidRDefault="0061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615804" w:rsidRDefault="00615804" w:rsidP="0061580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ED372A" w:rsidRDefault="00ED372A"/>
    <w:sectPr w:rsidR="00ED372A" w:rsidSect="00F91F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4"/>
    <w:rsid w:val="00527900"/>
    <w:rsid w:val="00615804"/>
    <w:rsid w:val="00BE71F7"/>
    <w:rsid w:val="00ED372A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513032427F84A7A2A0A6B5A337ACF19287BE18021A5BCB6CADE7BE87134070B7BE33A527E9715F0A07P%20" TargetMode="External"/><Relationship Id="rId18" Type="http://schemas.openxmlformats.org/officeDocument/2006/relationships/hyperlink" Target="consultantplus://offline/ref=79513032427F84A7A2A0A6B5A337ACF19287BE1806195BCB6CADE7BE870103P%20" TargetMode="External"/><Relationship Id="rId26" Type="http://schemas.openxmlformats.org/officeDocument/2006/relationships/hyperlink" Target="consultantplus://offline/ref=79513032427F84A7A2A0A6B5A337ACF19287BE1806195BCB6CADE7BE870103P%20" TargetMode="External"/><Relationship Id="rId39" Type="http://schemas.openxmlformats.org/officeDocument/2006/relationships/hyperlink" Target="consultantplus://offline/ref=79513032427F84A7A2A0A6B5A337ACF19287BE18021A5BCB6CADE7BE87134070B7BE33A527E9715C0A0EP%20" TargetMode="External"/><Relationship Id="rId21" Type="http://schemas.openxmlformats.org/officeDocument/2006/relationships/hyperlink" Target="l%20Par378%20%20" TargetMode="External"/><Relationship Id="rId34" Type="http://schemas.openxmlformats.org/officeDocument/2006/relationships/hyperlink" Target="consultantplus://offline/ref=79513032427F84A7A2A0A6B5A337ACF19287BE18021A5BCB6CADE7BE87134070B7BE33A527E9715C0A0EP%20" TargetMode="External"/><Relationship Id="rId42" Type="http://schemas.openxmlformats.org/officeDocument/2006/relationships/hyperlink" Target="consultantplus://offline/ref=79513032427F84A7A2A0A6B5A337ACF19287BE18021A5BCB6CADE7BE87134070B7BE33A527E9715C0A0EP%20" TargetMode="External"/><Relationship Id="rId47" Type="http://schemas.openxmlformats.org/officeDocument/2006/relationships/hyperlink" Target="consultantplus://offline/ref=79513032427F84A7A2A0A6B5A337ACF19287BE1806195BCB6CADE7BE870103P%20" TargetMode="External"/><Relationship Id="rId50" Type="http://schemas.openxmlformats.org/officeDocument/2006/relationships/hyperlink" Target="consultantplus://offline/ref=79513032427F84A7A2A0A6B5A337ACF19287BE18021A5BCB6CADE7BE87134070B7BE33A527E9715C0A0EP%20" TargetMode="External"/><Relationship Id="rId55" Type="http://schemas.openxmlformats.org/officeDocument/2006/relationships/hyperlink" Target="consultantplus://offline/ref=79513032427F84A7A2A0A6B5A337ACF19287BE1806195BCB6CADE7BE870103P%20" TargetMode="External"/><Relationship Id="rId7" Type="http://schemas.openxmlformats.org/officeDocument/2006/relationships/hyperlink" Target="l%20Par32%20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513032427F84A7A2A0A6B5A337ACF19287BE1806195BCB6CADE7BE870103P%20" TargetMode="External"/><Relationship Id="rId29" Type="http://schemas.openxmlformats.org/officeDocument/2006/relationships/hyperlink" Target="consultantplus://offline/ref=79513032427F84A7A2A0A6B5A337ACF19287BE18021A5BCB6CADE7BE87134070B7BE33A527E9715C0A0EP%20" TargetMode="External"/><Relationship Id="rId11" Type="http://schemas.openxmlformats.org/officeDocument/2006/relationships/hyperlink" Target="consultantplus://offline/ref=79513032427F84A7A2A0A6B5A337ACF19287BE18021A5BCB6CADE7BE87134070B7BE33A527E9715C0A0EP%20" TargetMode="External"/><Relationship Id="rId24" Type="http://schemas.openxmlformats.org/officeDocument/2006/relationships/hyperlink" Target="l%20Par546%20%20" TargetMode="External"/><Relationship Id="rId32" Type="http://schemas.openxmlformats.org/officeDocument/2006/relationships/hyperlink" Target="consultantplus://offline/ref=79513032427F84A7A2A0A6B5A337ACF19287BD19071D5BCB6CADE7BE87134070B7BE33A527E9715A0A04P%20" TargetMode="External"/><Relationship Id="rId37" Type="http://schemas.openxmlformats.org/officeDocument/2006/relationships/hyperlink" Target="l%20Par148%20%20" TargetMode="External"/><Relationship Id="rId40" Type="http://schemas.openxmlformats.org/officeDocument/2006/relationships/hyperlink" Target="l%20Par189%20%20" TargetMode="External"/><Relationship Id="rId45" Type="http://schemas.openxmlformats.org/officeDocument/2006/relationships/hyperlink" Target="consultantplus://offline/ref=79513032427F84A7A2A0A6B5A337ACF19287BE18021A5BCB6CADE7BE87134070B7BE33A527E9715C0A0EP%20" TargetMode="External"/><Relationship Id="rId53" Type="http://schemas.openxmlformats.org/officeDocument/2006/relationships/hyperlink" Target="consultantplus://offline/ref=79513032427F84A7A2A0A6B5A337ACF19287BE18021A5BCB6CADE7BE87134070B7BE33A527E9715C0A0EP%20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9513032427F84A7A2A0A6B5A337ACF19287BE18021A5BCB6CADE7BE87134070B7BE33A527E971550A02P%20" TargetMode="External"/><Relationship Id="rId19" Type="http://schemas.openxmlformats.org/officeDocument/2006/relationships/hyperlink" Target="l%20Par81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%20Par32%20%20" TargetMode="External"/><Relationship Id="rId14" Type="http://schemas.openxmlformats.org/officeDocument/2006/relationships/hyperlink" Target="consultantplus://offline/ref=79513032427F84A7A2A0A6B5A337ACF19287BE18021A5BCB6CADE7BE87134070B7BE33A527E971540A04P%20" TargetMode="External"/><Relationship Id="rId22" Type="http://schemas.openxmlformats.org/officeDocument/2006/relationships/hyperlink" Target="l%20Par436%20%20" TargetMode="External"/><Relationship Id="rId27" Type="http://schemas.openxmlformats.org/officeDocument/2006/relationships/hyperlink" Target="consultantplus://offline/ref=79513032427F84A7A2A0A6B5A337ACF19287BE1806195BCB6CADE7BE870103P%20" TargetMode="External"/><Relationship Id="rId30" Type="http://schemas.openxmlformats.org/officeDocument/2006/relationships/hyperlink" Target="consultantplus://offline/ref=79513032427F84A7A2A0A6B5A337ACF19287BE18021A5BCB6CADE7BE87134070B7BE33A527E9715C0A0EP%20" TargetMode="External"/><Relationship Id="rId35" Type="http://schemas.openxmlformats.org/officeDocument/2006/relationships/hyperlink" Target="consultantplus://offline/ref=79513032427F84A7A2A0A6B5A337ACF19287BE18021A5BCB6CADE7BE87134070B7BE33A527E971580A01P%20" TargetMode="External"/><Relationship Id="rId43" Type="http://schemas.openxmlformats.org/officeDocument/2006/relationships/hyperlink" Target="consultantplus://offline/ref=79513032427F84A7A2A0A6B5A337ACF19287BE18021A5BCB6CADE7BE87134070B7BE33A527E9715C0A0EP%20" TargetMode="External"/><Relationship Id="rId48" Type="http://schemas.openxmlformats.org/officeDocument/2006/relationships/hyperlink" Target="consultantplus://offline/ref=79513032427F84A7A2A0A6B5A337ACF19287BE18021A5BCB6CADE7BE87134070B7BE33A527E9715C0A0EP%20" TargetMode="External"/><Relationship Id="rId56" Type="http://schemas.openxmlformats.org/officeDocument/2006/relationships/hyperlink" Target="l%20Par427%20%20" TargetMode="External"/><Relationship Id="rId8" Type="http://schemas.openxmlformats.org/officeDocument/2006/relationships/hyperlink" Target="consultantplus://offline/ref=79513032427F84A7A2A0A6B5A337ACF19287BE1806195BCB6CADE7BE870103P%20" TargetMode="External"/><Relationship Id="rId51" Type="http://schemas.openxmlformats.org/officeDocument/2006/relationships/hyperlink" Target="consultantplus://offline/ref=79513032427F84A7A2A0A6B5A337ACF19287BE1806195BCB6CADE7BE870103P%2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513032427F84A7A2A0A6B5A337ACF19287BE18021A5BCB6CADE7BE87134070B7BE33A527E9715C0A0EP%20" TargetMode="External"/><Relationship Id="rId17" Type="http://schemas.openxmlformats.org/officeDocument/2006/relationships/hyperlink" Target="consultantplus://offline/ref=79513032427F84A7A2A0A6B5A337ACF19287BE18021A5BCB6CADE7BE87134070B7BE33A527E9715C0A0EP%20" TargetMode="External"/><Relationship Id="rId25" Type="http://schemas.openxmlformats.org/officeDocument/2006/relationships/hyperlink" Target="l%20Par142%20%20" TargetMode="External"/><Relationship Id="rId33" Type="http://schemas.openxmlformats.org/officeDocument/2006/relationships/hyperlink" Target="consultantplus://offline/ref=79513032427F84A7A2A0A6B5A337ACF19287BD19071D5BCB6CADE7BE87134070B7BE33A527E970550A05P%20" TargetMode="External"/><Relationship Id="rId38" Type="http://schemas.openxmlformats.org/officeDocument/2006/relationships/hyperlink" Target="l%20Par149%20%20" TargetMode="External"/><Relationship Id="rId46" Type="http://schemas.openxmlformats.org/officeDocument/2006/relationships/hyperlink" Target="consultantplus://offline/ref=79513032427F84A7A2A0A6B5A337ACF19287BE18021A5BCB6CADE7BE87134070B7BE33A527E9715C0A0EP%20" TargetMode="External"/><Relationship Id="rId20" Type="http://schemas.openxmlformats.org/officeDocument/2006/relationships/hyperlink" Target="l%20Par347%20%20" TargetMode="External"/><Relationship Id="rId41" Type="http://schemas.openxmlformats.org/officeDocument/2006/relationships/hyperlink" Target="l%20Par159%20%20" TargetMode="External"/><Relationship Id="rId54" Type="http://schemas.openxmlformats.org/officeDocument/2006/relationships/hyperlink" Target="consultantplus://offline/ref=79513032427F84A7A2A0A6B5A337ACF19287BE1806195BCB6CADE7BE870103P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79513032427F84A7A2A0A6B5A337ACF19287BE18021A5BCB6CADE7BE87134070B7BE33A527E9715C0A0EP%20" TargetMode="External"/><Relationship Id="rId23" Type="http://schemas.openxmlformats.org/officeDocument/2006/relationships/hyperlink" Target="l%20Par488%20%20" TargetMode="External"/><Relationship Id="rId28" Type="http://schemas.openxmlformats.org/officeDocument/2006/relationships/hyperlink" Target="consultantplus://offline/ref=79513032427F84A7A2A0A6B5A337ACF19287BE18021A5BCB6CADE7BE87134070B7BE33A527E9715F0A07P%20" TargetMode="External"/><Relationship Id="rId36" Type="http://schemas.openxmlformats.org/officeDocument/2006/relationships/hyperlink" Target="consultantplus://offline/ref=79513032427F84A7A2A0A6B5A337ACF19287BE18021A5BCB6CADE7BE87134070B7BE33A527E971540A03P%20" TargetMode="External"/><Relationship Id="rId49" Type="http://schemas.openxmlformats.org/officeDocument/2006/relationships/hyperlink" Target="consultantplus://offline/ref=79513032427F84A7A2A0A6B5A337ACF19287BE18021A5BCB6CADE7BE87134070B7BE33A527E9715C0A0EP%20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9513032427F84A7A2A0A6B5A337ACF19287BE1806195BCB6CADE7BE870103P%20" TargetMode="External"/><Relationship Id="rId31" Type="http://schemas.openxmlformats.org/officeDocument/2006/relationships/hyperlink" Target="consultantplus://offline/ref=79513032427F84A7A2A0A6B5A337ACF19287BE18021A5BCB6CADE7BE87134070B7BE33A527E9715D0A05P%20" TargetMode="External"/><Relationship Id="rId44" Type="http://schemas.openxmlformats.org/officeDocument/2006/relationships/hyperlink" Target="consultantplus://offline/ref=79513032427F84A7A2A0A6B5A337ACF19287BE18021A5BCB6CADE7BE87134070B7BE33A527E971540A04P%20" TargetMode="External"/><Relationship Id="rId52" Type="http://schemas.openxmlformats.org/officeDocument/2006/relationships/hyperlink" Target="consultantplus://offline/ref=79513032427F84A7A2A0A6B5A337ACF19287BE1806195BCB6CADE7BE870103P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11439</Words>
  <Characters>65205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Валерий Сергеевич Хабаров</cp:lastModifiedBy>
  <cp:revision>1</cp:revision>
  <dcterms:created xsi:type="dcterms:W3CDTF">2017-06-14T15:53:00Z</dcterms:created>
  <dcterms:modified xsi:type="dcterms:W3CDTF">2017-06-14T15:54:00Z</dcterms:modified>
</cp:coreProperties>
</file>