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подтверждающий полномочия лица, подписавшего заявку;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справка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справка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справка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справка об отсутствии в реестре недобросовестных поставщиков, заверенная подписями руководителя, главного бухгалтера и печатью (при наличии печати) участника отбора;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и) выписка из Единого государственного реестра юридических лиц;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к) справка о среднемесячной заработной плате работников на первое число месяца, предшествующего месяцу, в котором планируется заключение соглашения;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л) 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67D27" w:rsidRDefault="00467D27" w:rsidP="00467D2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году).</w:t>
      </w:r>
      <w:proofErr w:type="gramEnd"/>
    </w:p>
    <w:p w:rsidR="00BF7B94" w:rsidRPr="001A425C" w:rsidRDefault="00BF7B94" w:rsidP="00467D27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04657" w:rsidRPr="00B04657" w:rsidRDefault="002C5EEB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B04657" w:rsidRPr="00B04657">
        <w:rPr>
          <w:rFonts w:eastAsia="Calibri"/>
          <w:sz w:val="28"/>
          <w:szCs w:val="28"/>
          <w:u w:color="0000FF"/>
        </w:rPr>
        <w:t xml:space="preserve">перечень объектов недвижимого имущества, в отношении которых предполагается осуществить мероприятия по изготовлению технических планов </w:t>
      </w:r>
      <w:r w:rsidR="00B04657">
        <w:rPr>
          <w:rFonts w:eastAsia="Calibri"/>
          <w:sz w:val="28"/>
          <w:szCs w:val="28"/>
          <w:u w:color="0000FF"/>
        </w:rPr>
        <w:br/>
      </w:r>
      <w:r w:rsidR="00B04657" w:rsidRPr="00B04657">
        <w:rPr>
          <w:rFonts w:eastAsia="Calibri"/>
          <w:sz w:val="28"/>
          <w:szCs w:val="28"/>
          <w:u w:color="0000FF"/>
        </w:rPr>
        <w:t>и постановке объектов недвижимого имущества на государственный кадастровый учет, и (или) перечень объектов имущества, в отношении которых предполагается осуществить обязательную государственную регистрацию права на недвижимое имущество в соответствии с действующим законодательством Российской Федерации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="00B04657" w:rsidRPr="00231EF6">
        <w:rPr>
          <w:rFonts w:eastAsia="Calibri"/>
          <w:sz w:val="28"/>
          <w:szCs w:val="28"/>
          <w:u w:color="0000FF"/>
        </w:rPr>
        <w:t xml:space="preserve">техническое задание на выполнение работ по изготовлению технических планов и постановке объектов недвижимого имущества на государственный кадастровый учет и (или) обязательной государственной регистрации права </w:t>
      </w:r>
      <w:r>
        <w:rPr>
          <w:rFonts w:eastAsia="Calibri"/>
          <w:sz w:val="28"/>
          <w:szCs w:val="28"/>
          <w:u w:color="0000FF"/>
        </w:rPr>
        <w:br/>
      </w:r>
      <w:r w:rsidR="00B04657" w:rsidRPr="00231EF6">
        <w:rPr>
          <w:rFonts w:eastAsia="Calibri"/>
          <w:sz w:val="28"/>
          <w:szCs w:val="28"/>
          <w:u w:color="0000FF"/>
        </w:rPr>
        <w:t>на недвижимое имущество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="00B04657" w:rsidRPr="00231EF6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хозяйственного ведения или на ином законном основании соискателю;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план мероприятий ("дорожная карта") по осуществлению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 </w:t>
      </w:r>
      <w:r w:rsidRPr="00231EF6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lastRenderedPageBreak/>
        <w:t>(в разрезе населенных пунктов), включающий информацию о сроках реализации этапов мероприятий;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на проведение этапов мероприятий по осуществлению кадастровых работ, </w:t>
      </w:r>
      <w:r w:rsidR="00D926A2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bookmarkStart w:id="0" w:name="_GoBack"/>
      <w:r w:rsidRPr="00D2480D">
        <w:rPr>
          <w:rFonts w:eastAsia="Calibri"/>
          <w:spacing w:val="-4"/>
          <w:sz w:val="28"/>
          <w:szCs w:val="28"/>
          <w:u w:color="0000FF"/>
        </w:rPr>
        <w:t xml:space="preserve">Документы представляются </w:t>
      </w:r>
      <w:r w:rsidR="003C5A35" w:rsidRPr="00FD78F5">
        <w:rPr>
          <w:sz w:val="28"/>
          <w:szCs w:val="28"/>
        </w:rPr>
        <w:t>на бумажных носителях</w:t>
      </w:r>
      <w:r w:rsidR="003C5A35">
        <w:rPr>
          <w:sz w:val="28"/>
          <w:szCs w:val="28"/>
        </w:rPr>
        <w:t xml:space="preserve"> </w:t>
      </w:r>
      <w:r w:rsidR="003C5A35" w:rsidRPr="00FD78F5">
        <w:rPr>
          <w:sz w:val="28"/>
          <w:szCs w:val="28"/>
        </w:rPr>
        <w:t>или в электронном виде через систему электронного документооборота Ленинградской области</w:t>
      </w:r>
      <w:bookmarkEnd w:id="0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</w:t>
      </w:r>
      <w:r w:rsidR="003C5A35">
        <w:rPr>
          <w:rFonts w:eastAsia="Times New Roman"/>
          <w:spacing w:val="-2"/>
          <w:sz w:val="28"/>
          <w:szCs w:val="28"/>
          <w:lang w:eastAsia="ru-RU"/>
        </w:rPr>
        <w:t xml:space="preserve"> и документы </w:t>
      </w:r>
      <w:r w:rsidR="003C5A35">
        <w:rPr>
          <w:sz w:val="28"/>
          <w:szCs w:val="28"/>
        </w:rPr>
        <w:t>на бумажных носителях должны быть</w:t>
      </w:r>
      <w:r w:rsidR="003C5A35" w:rsidRPr="00FD78F5">
        <w:rPr>
          <w:sz w:val="28"/>
          <w:szCs w:val="28"/>
        </w:rPr>
        <w:t xml:space="preserve"> прошиты и</w:t>
      </w:r>
      <w:r w:rsidR="003C5A35">
        <w:rPr>
          <w:sz w:val="28"/>
          <w:szCs w:val="28"/>
        </w:rPr>
        <w:t xml:space="preserve"> завере</w:t>
      </w:r>
      <w:r w:rsidR="003C5A35" w:rsidRPr="00FD78F5">
        <w:rPr>
          <w:sz w:val="28"/>
          <w:szCs w:val="28"/>
        </w:rPr>
        <w:t>ны подписью и печатью (при наличии печати) участника отбора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 На первой странице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B00963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B00963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B00963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13" w:rsidRDefault="00787613">
      <w:r>
        <w:separator/>
      </w:r>
    </w:p>
  </w:endnote>
  <w:endnote w:type="continuationSeparator" w:id="0">
    <w:p w:rsidR="00787613" w:rsidRDefault="007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13" w:rsidRDefault="00787613">
      <w:r>
        <w:separator/>
      </w:r>
    </w:p>
  </w:footnote>
  <w:footnote w:type="continuationSeparator" w:id="0">
    <w:p w:rsidR="00787613" w:rsidRDefault="0078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A56F3"/>
    <w:rsid w:val="003B1663"/>
    <w:rsid w:val="003C5A35"/>
    <w:rsid w:val="003E192F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67D27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C2F6E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87613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C60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411A0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C9F0-788D-4A69-8604-DE14DD9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2017-09-12T12:48:00Z</cp:lastPrinted>
  <dcterms:created xsi:type="dcterms:W3CDTF">2021-09-23T15:16:00Z</dcterms:created>
  <dcterms:modified xsi:type="dcterms:W3CDTF">2021-09-23T15:16:00Z</dcterms:modified>
</cp:coreProperties>
</file>