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33" w:rsidRDefault="00370E33" w:rsidP="00370E33">
      <w:pPr>
        <w:ind w:firstLine="708"/>
        <w:jc w:val="right"/>
        <w:rPr>
          <w:rFonts w:eastAsia="Calibri"/>
          <w:spacing w:val="-4"/>
          <w:sz w:val="28"/>
          <w:szCs w:val="28"/>
        </w:rPr>
      </w:pPr>
      <w:bookmarkStart w:id="0" w:name="_GoBack"/>
      <w:bookmarkEnd w:id="0"/>
      <w:r>
        <w:rPr>
          <w:rFonts w:eastAsia="Calibri"/>
          <w:spacing w:val="-4"/>
          <w:sz w:val="28"/>
          <w:szCs w:val="28"/>
        </w:rPr>
        <w:t xml:space="preserve">Приложение 2 к Извещению </w:t>
      </w:r>
    </w:p>
    <w:p w:rsidR="00370E33" w:rsidRDefault="00370E33" w:rsidP="00370E33">
      <w:pPr>
        <w:ind w:firstLine="708"/>
        <w:jc w:val="right"/>
        <w:rPr>
          <w:rFonts w:eastAsia="Calibri"/>
          <w:spacing w:val="-4"/>
          <w:sz w:val="28"/>
          <w:szCs w:val="28"/>
        </w:rPr>
      </w:pPr>
      <w:r w:rsidRPr="002438F1">
        <w:rPr>
          <w:rFonts w:eastAsia="Calibri"/>
          <w:sz w:val="28"/>
          <w:szCs w:val="28"/>
        </w:rPr>
        <w:t>о проведении конкурсного отбора</w:t>
      </w:r>
    </w:p>
    <w:p w:rsidR="00370E33" w:rsidRDefault="00370E33" w:rsidP="00370E33">
      <w:pPr>
        <w:ind w:firstLine="708"/>
        <w:jc w:val="right"/>
        <w:rPr>
          <w:rFonts w:eastAsia="Calibri"/>
          <w:spacing w:val="-4"/>
          <w:sz w:val="28"/>
          <w:szCs w:val="28"/>
        </w:rPr>
      </w:pPr>
    </w:p>
    <w:p w:rsidR="00370E33" w:rsidRDefault="00370E33" w:rsidP="00370E33">
      <w:pPr>
        <w:ind w:firstLine="709"/>
        <w:jc w:val="both"/>
        <w:rPr>
          <w:rFonts w:eastAsia="Times New Roman"/>
          <w:sz w:val="28"/>
          <w:szCs w:val="28"/>
          <w:lang w:eastAsia="ru-RU"/>
        </w:rPr>
      </w:pPr>
    </w:p>
    <w:p w:rsidR="00370E33" w:rsidRPr="00370E33" w:rsidRDefault="00370E33" w:rsidP="00370E33">
      <w:pPr>
        <w:ind w:firstLine="709"/>
        <w:jc w:val="center"/>
        <w:rPr>
          <w:rFonts w:eastAsia="Times New Roman"/>
          <w:b/>
          <w:sz w:val="28"/>
          <w:szCs w:val="28"/>
          <w:lang w:eastAsia="ru-RU"/>
        </w:rPr>
      </w:pPr>
      <w:r w:rsidRPr="00370E33">
        <w:rPr>
          <w:rFonts w:eastAsia="Times New Roman"/>
          <w:b/>
          <w:sz w:val="28"/>
          <w:szCs w:val="28"/>
          <w:lang w:eastAsia="ru-RU"/>
        </w:rPr>
        <w:t>Перечень документов к заявке для участия в отборе:</w:t>
      </w:r>
    </w:p>
    <w:p w:rsidR="00370E33" w:rsidRPr="00370E33" w:rsidRDefault="00370E33" w:rsidP="00370E33">
      <w:pPr>
        <w:ind w:firstLine="709"/>
        <w:jc w:val="center"/>
        <w:rPr>
          <w:rFonts w:eastAsia="Times New Roman"/>
          <w:sz w:val="28"/>
          <w:szCs w:val="28"/>
          <w:lang w:eastAsia="ru-RU"/>
        </w:rPr>
      </w:pPr>
    </w:p>
    <w:p w:rsidR="00370E33" w:rsidRPr="00370E33" w:rsidRDefault="00370E33" w:rsidP="00370E33">
      <w:pPr>
        <w:ind w:firstLine="708"/>
        <w:jc w:val="both"/>
        <w:rPr>
          <w:rFonts w:eastAsia="Times New Roman"/>
          <w:sz w:val="28"/>
          <w:szCs w:val="28"/>
          <w:lang w:eastAsia="ru-RU"/>
        </w:rPr>
      </w:pPr>
      <w:r>
        <w:rPr>
          <w:rFonts w:eastAsia="Times New Roman"/>
          <w:sz w:val="28"/>
          <w:szCs w:val="28"/>
          <w:lang w:eastAsia="ru-RU"/>
        </w:rPr>
        <w:t>1.</w:t>
      </w:r>
      <w:r w:rsidRPr="00370E33">
        <w:rPr>
          <w:rFonts w:eastAsia="Times New Roman"/>
          <w:sz w:val="28"/>
          <w:szCs w:val="28"/>
          <w:lang w:eastAsia="ru-RU"/>
        </w:rPr>
        <w:t xml:space="preserve"> </w:t>
      </w:r>
      <w:r>
        <w:rPr>
          <w:rFonts w:eastAsia="Times New Roman"/>
          <w:sz w:val="28"/>
          <w:szCs w:val="28"/>
          <w:lang w:eastAsia="ru-RU"/>
        </w:rPr>
        <w:t>Т</w:t>
      </w:r>
      <w:r w:rsidRPr="00370E33">
        <w:rPr>
          <w:rFonts w:eastAsia="Times New Roman"/>
          <w:sz w:val="28"/>
          <w:szCs w:val="28"/>
          <w:lang w:eastAsia="ru-RU"/>
        </w:rPr>
        <w:t>ехнико-экономическое обоснование необходимости строительства (реконструкции) объекта инвестиций;</w:t>
      </w:r>
    </w:p>
    <w:p w:rsidR="00370E33" w:rsidRPr="00370E33" w:rsidRDefault="00370E33" w:rsidP="00370E33">
      <w:pPr>
        <w:ind w:firstLine="708"/>
        <w:jc w:val="both"/>
        <w:rPr>
          <w:rFonts w:eastAsia="Times New Roman"/>
          <w:sz w:val="28"/>
          <w:szCs w:val="28"/>
          <w:lang w:eastAsia="ru-RU"/>
        </w:rPr>
      </w:pPr>
      <w:r>
        <w:rPr>
          <w:rFonts w:eastAsia="Times New Roman"/>
          <w:sz w:val="28"/>
          <w:szCs w:val="28"/>
          <w:lang w:eastAsia="ru-RU"/>
        </w:rPr>
        <w:t>2.</w:t>
      </w:r>
      <w:r w:rsidRPr="00370E33">
        <w:rPr>
          <w:rFonts w:eastAsia="Times New Roman"/>
          <w:sz w:val="28"/>
          <w:szCs w:val="28"/>
          <w:lang w:eastAsia="ru-RU"/>
        </w:rPr>
        <w:t xml:space="preserve"> </w:t>
      </w:r>
      <w:r>
        <w:rPr>
          <w:rFonts w:eastAsia="Times New Roman"/>
          <w:sz w:val="28"/>
          <w:szCs w:val="28"/>
          <w:lang w:eastAsia="ru-RU"/>
        </w:rPr>
        <w:t>Р</w:t>
      </w:r>
      <w:r w:rsidRPr="00370E33">
        <w:rPr>
          <w:rFonts w:eastAsia="Times New Roman"/>
          <w:sz w:val="28"/>
          <w:szCs w:val="28"/>
          <w:lang w:eastAsia="ru-RU"/>
        </w:rPr>
        <w:t>асчет средств, необходимых для осуществления инвестиций по объекту инвестиций на весь срок осуществления инвестиций, с обосновывающими документами;</w:t>
      </w:r>
    </w:p>
    <w:p w:rsidR="00370E33" w:rsidRPr="00370E33" w:rsidRDefault="00370E33" w:rsidP="00370E33">
      <w:pPr>
        <w:ind w:firstLine="708"/>
        <w:jc w:val="both"/>
        <w:rPr>
          <w:rFonts w:eastAsia="Times New Roman"/>
          <w:sz w:val="28"/>
          <w:szCs w:val="28"/>
          <w:lang w:eastAsia="ru-RU"/>
        </w:rPr>
      </w:pPr>
      <w:r>
        <w:rPr>
          <w:rFonts w:eastAsia="Times New Roman"/>
          <w:sz w:val="28"/>
          <w:szCs w:val="28"/>
          <w:lang w:eastAsia="ru-RU"/>
        </w:rPr>
        <w:t>3.</w:t>
      </w:r>
      <w:r w:rsidRPr="00370E33">
        <w:rPr>
          <w:rFonts w:eastAsia="Times New Roman"/>
          <w:sz w:val="28"/>
          <w:szCs w:val="28"/>
          <w:lang w:eastAsia="ru-RU"/>
        </w:rPr>
        <w:t xml:space="preserve"> </w:t>
      </w:r>
      <w:proofErr w:type="gramStart"/>
      <w:r>
        <w:rPr>
          <w:rFonts w:eastAsia="Times New Roman"/>
          <w:sz w:val="28"/>
          <w:szCs w:val="28"/>
          <w:lang w:eastAsia="ru-RU"/>
        </w:rPr>
        <w:t>П</w:t>
      </w:r>
      <w:r w:rsidRPr="00370E33">
        <w:rPr>
          <w:rFonts w:eastAsia="Times New Roman"/>
          <w:sz w:val="28"/>
          <w:szCs w:val="28"/>
          <w:lang w:eastAsia="ru-RU"/>
        </w:rPr>
        <w:t>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доли расходов (с разбивкой по годам), подписанное главой администрации муниципального образования;</w:t>
      </w:r>
      <w:proofErr w:type="gramEnd"/>
    </w:p>
    <w:p w:rsidR="00370E33" w:rsidRPr="00370E33" w:rsidRDefault="00370E33" w:rsidP="00370E33">
      <w:pPr>
        <w:ind w:firstLine="708"/>
        <w:jc w:val="both"/>
        <w:rPr>
          <w:rFonts w:eastAsia="Times New Roman"/>
          <w:sz w:val="28"/>
          <w:szCs w:val="28"/>
          <w:lang w:eastAsia="ru-RU"/>
        </w:rPr>
      </w:pPr>
      <w:r>
        <w:rPr>
          <w:rFonts w:eastAsia="Times New Roman"/>
          <w:sz w:val="28"/>
          <w:szCs w:val="28"/>
          <w:lang w:eastAsia="ru-RU"/>
        </w:rPr>
        <w:t>4.</w:t>
      </w:r>
      <w:r w:rsidRPr="00370E33">
        <w:rPr>
          <w:rFonts w:eastAsia="Times New Roman"/>
          <w:sz w:val="28"/>
          <w:szCs w:val="28"/>
          <w:lang w:eastAsia="ru-RU"/>
        </w:rPr>
        <w:t xml:space="preserve"> </w:t>
      </w:r>
      <w:r>
        <w:rPr>
          <w:rFonts w:eastAsia="Times New Roman"/>
          <w:sz w:val="28"/>
          <w:szCs w:val="28"/>
          <w:lang w:eastAsia="ru-RU"/>
        </w:rPr>
        <w:t>Д</w:t>
      </w:r>
      <w:r w:rsidRPr="00370E33">
        <w:rPr>
          <w:rFonts w:eastAsia="Times New Roman"/>
          <w:sz w:val="28"/>
          <w:szCs w:val="28"/>
          <w:lang w:eastAsia="ru-RU"/>
        </w:rPr>
        <w:t>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370E33" w:rsidRPr="00370E33" w:rsidRDefault="00370E33" w:rsidP="00370E33">
      <w:pPr>
        <w:ind w:firstLine="708"/>
        <w:jc w:val="both"/>
        <w:rPr>
          <w:rFonts w:eastAsia="Times New Roman"/>
          <w:sz w:val="28"/>
          <w:szCs w:val="28"/>
          <w:lang w:eastAsia="ru-RU"/>
        </w:rPr>
      </w:pPr>
      <w:r>
        <w:rPr>
          <w:rFonts w:eastAsia="Times New Roman"/>
          <w:sz w:val="28"/>
          <w:szCs w:val="28"/>
          <w:lang w:eastAsia="ru-RU"/>
        </w:rPr>
        <w:t>5. В</w:t>
      </w:r>
      <w:r w:rsidRPr="00370E33">
        <w:rPr>
          <w:rFonts w:eastAsia="Times New Roman"/>
          <w:sz w:val="28"/>
          <w:szCs w:val="28"/>
          <w:lang w:eastAsia="ru-RU"/>
        </w:rPr>
        <w:t>ыписку из реестра муниципальной собственности, заверенную в установленном порядке;</w:t>
      </w:r>
    </w:p>
    <w:p w:rsidR="00370E33" w:rsidRPr="00370E33" w:rsidRDefault="00370E33" w:rsidP="00370E33">
      <w:pPr>
        <w:ind w:firstLine="708"/>
        <w:jc w:val="both"/>
        <w:rPr>
          <w:rFonts w:eastAsia="Times New Roman"/>
          <w:sz w:val="28"/>
          <w:szCs w:val="28"/>
          <w:lang w:eastAsia="ru-RU"/>
        </w:rPr>
      </w:pPr>
      <w:r>
        <w:rPr>
          <w:rFonts w:eastAsia="Times New Roman"/>
          <w:sz w:val="28"/>
          <w:szCs w:val="28"/>
          <w:lang w:eastAsia="ru-RU"/>
        </w:rPr>
        <w:t>6. П</w:t>
      </w:r>
      <w:r w:rsidRPr="00370E33">
        <w:rPr>
          <w:rFonts w:eastAsia="Times New Roman"/>
          <w:sz w:val="28"/>
          <w:szCs w:val="28"/>
          <w:lang w:eastAsia="ru-RU"/>
        </w:rPr>
        <w:t>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370E33" w:rsidRPr="00370E33" w:rsidRDefault="00370E33" w:rsidP="00370E33">
      <w:pPr>
        <w:ind w:firstLine="709"/>
        <w:jc w:val="both"/>
        <w:rPr>
          <w:rFonts w:eastAsia="Times New Roman"/>
          <w:sz w:val="28"/>
          <w:szCs w:val="28"/>
          <w:lang w:eastAsia="ru-RU"/>
        </w:rPr>
      </w:pPr>
      <w:r>
        <w:rPr>
          <w:rFonts w:eastAsia="Times New Roman"/>
          <w:sz w:val="28"/>
          <w:szCs w:val="28"/>
          <w:lang w:eastAsia="ru-RU"/>
        </w:rPr>
        <w:t>7.</w:t>
      </w:r>
      <w:r w:rsidRPr="00370E33">
        <w:rPr>
          <w:rFonts w:eastAsia="Times New Roman"/>
          <w:sz w:val="28"/>
          <w:szCs w:val="28"/>
          <w:lang w:eastAsia="ru-RU"/>
        </w:rPr>
        <w:t xml:space="preserve"> </w:t>
      </w:r>
      <w:r>
        <w:rPr>
          <w:rFonts w:eastAsia="Times New Roman"/>
          <w:sz w:val="28"/>
          <w:szCs w:val="28"/>
          <w:lang w:eastAsia="ru-RU"/>
        </w:rPr>
        <w:t>К</w:t>
      </w:r>
      <w:r w:rsidRPr="00370E33">
        <w:rPr>
          <w:rFonts w:eastAsia="Times New Roman"/>
          <w:sz w:val="28"/>
          <w:szCs w:val="28"/>
          <w:lang w:eastAsia="ru-RU"/>
        </w:rPr>
        <w:t>опию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370E33" w:rsidRPr="00370E33" w:rsidRDefault="00370E33" w:rsidP="00370E33">
      <w:pPr>
        <w:ind w:firstLine="708"/>
        <w:jc w:val="both"/>
        <w:rPr>
          <w:rFonts w:eastAsia="Times New Roman"/>
          <w:sz w:val="28"/>
          <w:szCs w:val="28"/>
          <w:lang w:eastAsia="ru-RU"/>
        </w:rPr>
      </w:pPr>
      <w:r>
        <w:rPr>
          <w:rFonts w:eastAsia="Times New Roman"/>
          <w:sz w:val="28"/>
          <w:szCs w:val="28"/>
          <w:lang w:eastAsia="ru-RU"/>
        </w:rPr>
        <w:t>8.</w:t>
      </w:r>
      <w:r w:rsidRPr="00370E33">
        <w:rPr>
          <w:rFonts w:eastAsia="Times New Roman"/>
          <w:sz w:val="28"/>
          <w:szCs w:val="28"/>
          <w:lang w:eastAsia="ru-RU"/>
        </w:rPr>
        <w:t xml:space="preserve"> </w:t>
      </w:r>
      <w:r>
        <w:rPr>
          <w:rFonts w:eastAsia="Times New Roman"/>
          <w:sz w:val="28"/>
          <w:szCs w:val="28"/>
          <w:lang w:eastAsia="ru-RU"/>
        </w:rPr>
        <w:t>К</w:t>
      </w:r>
      <w:r w:rsidRPr="00370E33">
        <w:rPr>
          <w:rFonts w:eastAsia="Times New Roman"/>
          <w:sz w:val="28"/>
          <w:szCs w:val="28"/>
          <w:lang w:eastAsia="ru-RU"/>
        </w:rPr>
        <w:t>опию муниципального правового акта об утверждении схемы водоснабжения и водоотведения поселения, городского округа или плана мероприятий («дорожная карта») по разработке схем водоснабжения и водоотведения поселения, городского округа, заверенную в установленном порядке;</w:t>
      </w:r>
    </w:p>
    <w:p w:rsidR="00370E33" w:rsidRPr="00370E33" w:rsidRDefault="00370E33" w:rsidP="00370E33">
      <w:pPr>
        <w:ind w:firstLine="708"/>
        <w:jc w:val="both"/>
        <w:rPr>
          <w:rFonts w:eastAsia="Times New Roman"/>
          <w:sz w:val="28"/>
          <w:szCs w:val="28"/>
          <w:lang w:eastAsia="ru-RU"/>
        </w:rPr>
      </w:pPr>
      <w:r>
        <w:rPr>
          <w:rFonts w:eastAsia="Times New Roman"/>
          <w:sz w:val="28"/>
          <w:szCs w:val="28"/>
          <w:lang w:eastAsia="ru-RU"/>
        </w:rPr>
        <w:t>9.</w:t>
      </w:r>
      <w:r w:rsidRPr="00370E33">
        <w:rPr>
          <w:rFonts w:eastAsia="Times New Roman"/>
          <w:sz w:val="28"/>
          <w:szCs w:val="28"/>
          <w:lang w:eastAsia="ru-RU"/>
        </w:rPr>
        <w:t xml:space="preserve"> </w:t>
      </w:r>
      <w:r>
        <w:rPr>
          <w:rFonts w:eastAsia="Times New Roman"/>
          <w:sz w:val="28"/>
          <w:szCs w:val="28"/>
          <w:lang w:eastAsia="ru-RU"/>
        </w:rPr>
        <w:t>К</w:t>
      </w:r>
      <w:r w:rsidRPr="00370E33">
        <w:rPr>
          <w:rFonts w:eastAsia="Times New Roman"/>
          <w:sz w:val="28"/>
          <w:szCs w:val="28"/>
          <w:lang w:eastAsia="ru-RU"/>
        </w:rPr>
        <w:t xml:space="preserve">опию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(«дорожная карта») по утверждению программы комплексного развития систем коммунальной инфраструктуры муниципального образования, заверенную в установленном порядке; </w:t>
      </w:r>
    </w:p>
    <w:p w:rsidR="00370E33" w:rsidRPr="00370E33" w:rsidRDefault="00370E33" w:rsidP="00370E33">
      <w:pPr>
        <w:ind w:firstLine="708"/>
        <w:jc w:val="both"/>
        <w:rPr>
          <w:rFonts w:eastAsia="Times New Roman"/>
          <w:sz w:val="28"/>
          <w:szCs w:val="28"/>
          <w:lang w:eastAsia="ru-RU"/>
        </w:rPr>
      </w:pPr>
      <w:r>
        <w:rPr>
          <w:rFonts w:eastAsia="Times New Roman"/>
          <w:sz w:val="28"/>
          <w:szCs w:val="28"/>
          <w:lang w:eastAsia="ru-RU"/>
        </w:rPr>
        <w:t>10. С</w:t>
      </w:r>
      <w:r w:rsidRPr="00370E33">
        <w:rPr>
          <w:rFonts w:eastAsia="Times New Roman"/>
          <w:sz w:val="28"/>
          <w:szCs w:val="28"/>
          <w:lang w:eastAsia="ru-RU"/>
        </w:rPr>
        <w:t>правку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водоснабжению, водоотведению и очистки сточных вод по объектам инвестиций, предлагаемым для включения в план мероприятий с приложением заверенной копии инвестиционной программы (производственной программы);</w:t>
      </w:r>
    </w:p>
    <w:p w:rsidR="00370E33" w:rsidRPr="00370E33" w:rsidRDefault="00370E33" w:rsidP="00370E33">
      <w:pPr>
        <w:ind w:firstLine="708"/>
        <w:jc w:val="both"/>
        <w:rPr>
          <w:rFonts w:eastAsia="Times New Roman"/>
          <w:sz w:val="28"/>
          <w:szCs w:val="28"/>
          <w:lang w:eastAsia="ru-RU"/>
        </w:rPr>
      </w:pPr>
      <w:r>
        <w:rPr>
          <w:rFonts w:eastAsia="Times New Roman"/>
          <w:sz w:val="28"/>
          <w:szCs w:val="28"/>
          <w:lang w:eastAsia="ru-RU"/>
        </w:rPr>
        <w:lastRenderedPageBreak/>
        <w:t>11. П</w:t>
      </w:r>
      <w:r w:rsidRPr="00370E33">
        <w:rPr>
          <w:rFonts w:eastAsia="Times New Roman"/>
          <w:sz w:val="28"/>
          <w:szCs w:val="28"/>
          <w:lang w:eastAsia="ru-RU"/>
        </w:rPr>
        <w:t>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370E33" w:rsidRPr="00370E33" w:rsidRDefault="00370E33" w:rsidP="00370E33">
      <w:pPr>
        <w:ind w:firstLine="708"/>
        <w:jc w:val="both"/>
        <w:rPr>
          <w:rFonts w:eastAsia="Times New Roman"/>
          <w:sz w:val="28"/>
          <w:szCs w:val="28"/>
          <w:lang w:eastAsia="ru-RU"/>
        </w:rPr>
      </w:pPr>
      <w:r>
        <w:rPr>
          <w:rFonts w:eastAsia="Times New Roman"/>
          <w:sz w:val="28"/>
          <w:szCs w:val="28"/>
          <w:lang w:eastAsia="ru-RU"/>
        </w:rPr>
        <w:t xml:space="preserve">12. </w:t>
      </w:r>
      <w:r w:rsidRPr="00370E33">
        <w:rPr>
          <w:rFonts w:eastAsia="Times New Roman"/>
          <w:sz w:val="28"/>
          <w:szCs w:val="28"/>
          <w:lang w:eastAsia="ru-RU"/>
        </w:rPr>
        <w:t xml:space="preserve"> </w:t>
      </w:r>
      <w:r>
        <w:rPr>
          <w:rFonts w:eastAsia="Times New Roman"/>
          <w:sz w:val="28"/>
          <w:szCs w:val="28"/>
          <w:lang w:eastAsia="ru-RU"/>
        </w:rPr>
        <w:t>Н</w:t>
      </w:r>
      <w:r w:rsidRPr="00370E33">
        <w:rPr>
          <w:rFonts w:eastAsia="Times New Roman"/>
          <w:sz w:val="28"/>
          <w:szCs w:val="28"/>
          <w:lang w:eastAsia="ru-RU"/>
        </w:rPr>
        <w:t>ормативный акт об утверждении проектно-сметной документации;</w:t>
      </w:r>
    </w:p>
    <w:p w:rsidR="00370E33" w:rsidRPr="00370E33" w:rsidRDefault="00370E33" w:rsidP="00370E33">
      <w:pPr>
        <w:ind w:firstLine="708"/>
        <w:jc w:val="both"/>
        <w:rPr>
          <w:rFonts w:eastAsia="Times New Roman"/>
          <w:sz w:val="28"/>
          <w:szCs w:val="28"/>
          <w:lang w:eastAsia="ru-RU"/>
        </w:rPr>
      </w:pPr>
      <w:r>
        <w:rPr>
          <w:rFonts w:eastAsia="Times New Roman"/>
          <w:sz w:val="28"/>
          <w:szCs w:val="28"/>
          <w:lang w:eastAsia="ru-RU"/>
        </w:rPr>
        <w:t>13.</w:t>
      </w:r>
      <w:r w:rsidRPr="00370E33">
        <w:rPr>
          <w:rFonts w:eastAsia="Times New Roman"/>
          <w:sz w:val="28"/>
          <w:szCs w:val="28"/>
          <w:lang w:eastAsia="ru-RU"/>
        </w:rPr>
        <w:t xml:space="preserve"> </w:t>
      </w:r>
      <w:r>
        <w:rPr>
          <w:rFonts w:eastAsia="Times New Roman"/>
          <w:sz w:val="28"/>
          <w:szCs w:val="28"/>
          <w:lang w:eastAsia="ru-RU"/>
        </w:rPr>
        <w:t>С</w:t>
      </w:r>
      <w:r w:rsidRPr="00370E33">
        <w:rPr>
          <w:rFonts w:eastAsia="Times New Roman"/>
          <w:sz w:val="28"/>
          <w:szCs w:val="28"/>
          <w:lang w:eastAsia="ru-RU"/>
        </w:rPr>
        <w:t>правка об отсутствии задолженности по выплате заработной платы работникам муниципальных учреждений Ленинградской области, подтвержденная выпиской из ежемесячной отчетности об исполнении местного бюджета на последнюю отчетную дату, предшествующую дате подачи заявки, за подписью руководителя финансового органа муниципального образования Ленинградской области;</w:t>
      </w:r>
    </w:p>
    <w:p w:rsidR="00370E33" w:rsidRPr="00370E33" w:rsidRDefault="00370E33" w:rsidP="00370E33">
      <w:pPr>
        <w:suppressAutoHyphens/>
        <w:autoSpaceDE w:val="0"/>
        <w:autoSpaceDN w:val="0"/>
        <w:adjustRightInd w:val="0"/>
        <w:ind w:firstLine="720"/>
        <w:jc w:val="both"/>
        <w:rPr>
          <w:rFonts w:eastAsia="Times New Roman"/>
          <w:sz w:val="28"/>
          <w:szCs w:val="28"/>
          <w:lang w:eastAsia="ru-RU"/>
        </w:rPr>
      </w:pPr>
      <w:r>
        <w:rPr>
          <w:rFonts w:eastAsia="Times New Roman"/>
          <w:sz w:val="28"/>
          <w:szCs w:val="28"/>
          <w:lang w:eastAsia="ru-RU"/>
        </w:rPr>
        <w:t>14.</w:t>
      </w:r>
      <w:r w:rsidRPr="00370E33">
        <w:rPr>
          <w:rFonts w:eastAsia="Times New Roman"/>
          <w:sz w:val="28"/>
          <w:szCs w:val="28"/>
          <w:lang w:eastAsia="ru-RU"/>
        </w:rPr>
        <w:t xml:space="preserve"> </w:t>
      </w:r>
      <w:r>
        <w:rPr>
          <w:rFonts w:eastAsia="Times New Roman"/>
          <w:sz w:val="28"/>
          <w:szCs w:val="28"/>
          <w:lang w:eastAsia="ru-RU"/>
        </w:rPr>
        <w:t>Н</w:t>
      </w:r>
      <w:r w:rsidRPr="00370E33">
        <w:rPr>
          <w:rFonts w:eastAsia="Times New Roman"/>
          <w:sz w:val="28"/>
          <w:szCs w:val="28"/>
          <w:lang w:eastAsia="ru-RU"/>
        </w:rPr>
        <w:t>аличие решений судебных органов и (или) предписаний  надзорных органов  о необходимости выполнения работ на объекте инвестиций (при наличии);</w:t>
      </w:r>
    </w:p>
    <w:p w:rsidR="00370E33" w:rsidRPr="00370E33" w:rsidRDefault="00370E33" w:rsidP="00370E33">
      <w:pPr>
        <w:suppressAutoHyphens/>
        <w:autoSpaceDE w:val="0"/>
        <w:autoSpaceDN w:val="0"/>
        <w:adjustRightInd w:val="0"/>
        <w:ind w:firstLine="720"/>
        <w:jc w:val="both"/>
        <w:rPr>
          <w:rFonts w:eastAsia="Times New Roman"/>
          <w:sz w:val="28"/>
          <w:szCs w:val="28"/>
          <w:lang w:eastAsia="ru-RU"/>
        </w:rPr>
      </w:pPr>
      <w:r>
        <w:rPr>
          <w:rFonts w:eastAsia="Times New Roman"/>
          <w:sz w:val="28"/>
          <w:szCs w:val="28"/>
          <w:lang w:eastAsia="ru-RU"/>
        </w:rPr>
        <w:t>15.</w:t>
      </w:r>
      <w:r w:rsidRPr="00370E33">
        <w:rPr>
          <w:rFonts w:eastAsia="Times New Roman"/>
          <w:sz w:val="28"/>
          <w:szCs w:val="28"/>
          <w:lang w:eastAsia="ru-RU"/>
        </w:rPr>
        <w:t xml:space="preserve"> </w:t>
      </w:r>
      <w:r>
        <w:rPr>
          <w:rFonts w:eastAsia="Times New Roman"/>
          <w:sz w:val="28"/>
          <w:szCs w:val="28"/>
          <w:lang w:eastAsia="ru-RU"/>
        </w:rPr>
        <w:t>Р</w:t>
      </w:r>
      <w:r w:rsidRPr="00370E33">
        <w:rPr>
          <w:rFonts w:eastAsia="Times New Roman"/>
          <w:sz w:val="28"/>
          <w:szCs w:val="28"/>
          <w:lang w:eastAsia="ru-RU"/>
        </w:rPr>
        <w:t>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370E33" w:rsidRPr="00370E33" w:rsidRDefault="00370E33" w:rsidP="00370E33">
      <w:pPr>
        <w:suppressAutoHyphens/>
        <w:autoSpaceDE w:val="0"/>
        <w:autoSpaceDN w:val="0"/>
        <w:adjustRightInd w:val="0"/>
        <w:ind w:firstLine="720"/>
        <w:jc w:val="both"/>
        <w:rPr>
          <w:rFonts w:eastAsia="Times New Roman"/>
          <w:sz w:val="28"/>
          <w:szCs w:val="28"/>
          <w:lang w:eastAsia="ru-RU"/>
        </w:rPr>
      </w:pPr>
      <w:r>
        <w:rPr>
          <w:rFonts w:eastAsia="Times New Roman"/>
          <w:sz w:val="28"/>
          <w:szCs w:val="28"/>
          <w:lang w:eastAsia="ru-RU"/>
        </w:rPr>
        <w:t>16.</w:t>
      </w:r>
      <w:r w:rsidRPr="00370E33">
        <w:rPr>
          <w:rFonts w:eastAsia="Times New Roman"/>
          <w:sz w:val="28"/>
          <w:szCs w:val="28"/>
          <w:lang w:eastAsia="ru-RU"/>
        </w:rPr>
        <w:t xml:space="preserve"> </w:t>
      </w:r>
      <w:r>
        <w:rPr>
          <w:rFonts w:eastAsia="Times New Roman"/>
          <w:sz w:val="28"/>
          <w:szCs w:val="28"/>
          <w:lang w:eastAsia="ru-RU"/>
        </w:rPr>
        <w:t>Д</w:t>
      </w:r>
      <w:r w:rsidRPr="00370E33">
        <w:rPr>
          <w:rFonts w:eastAsia="Times New Roman"/>
          <w:sz w:val="28"/>
          <w:szCs w:val="28"/>
          <w:lang w:eastAsia="ru-RU"/>
        </w:rPr>
        <w:t>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370E33" w:rsidRDefault="00370E33" w:rsidP="002438F1">
      <w:pPr>
        <w:ind w:firstLine="708"/>
        <w:jc w:val="both"/>
        <w:rPr>
          <w:rFonts w:eastAsia="Calibri"/>
          <w:spacing w:val="-4"/>
          <w:sz w:val="28"/>
          <w:szCs w:val="28"/>
        </w:rPr>
      </w:pPr>
    </w:p>
    <w:p w:rsidR="00370E33" w:rsidRDefault="00370E33" w:rsidP="00370E33">
      <w:pPr>
        <w:ind w:firstLine="708"/>
        <w:jc w:val="center"/>
        <w:rPr>
          <w:rFonts w:eastAsia="Calibri"/>
          <w:spacing w:val="-4"/>
          <w:sz w:val="28"/>
          <w:szCs w:val="28"/>
        </w:rPr>
      </w:pPr>
      <w:r>
        <w:rPr>
          <w:rFonts w:eastAsia="Calibri"/>
          <w:spacing w:val="-4"/>
          <w:sz w:val="28"/>
          <w:szCs w:val="28"/>
        </w:rPr>
        <w:t>_______________________________</w:t>
      </w:r>
    </w:p>
    <w:p w:rsidR="00370E33" w:rsidRDefault="00370E33" w:rsidP="002438F1">
      <w:pPr>
        <w:ind w:firstLine="708"/>
        <w:jc w:val="both"/>
        <w:rPr>
          <w:rFonts w:eastAsia="Calibri"/>
          <w:spacing w:val="-4"/>
          <w:sz w:val="28"/>
          <w:szCs w:val="28"/>
        </w:rPr>
      </w:pPr>
    </w:p>
    <w:p w:rsidR="00370E33" w:rsidRDefault="00370E33" w:rsidP="002438F1">
      <w:pPr>
        <w:ind w:firstLine="708"/>
        <w:jc w:val="both"/>
        <w:rPr>
          <w:rFonts w:eastAsia="Calibri"/>
          <w:spacing w:val="-4"/>
          <w:sz w:val="28"/>
          <w:szCs w:val="28"/>
        </w:rPr>
      </w:pPr>
    </w:p>
    <w:p w:rsidR="00EC7968" w:rsidRDefault="00EC7968" w:rsidP="00EC7968">
      <w:pPr>
        <w:spacing w:after="200" w:line="276" w:lineRule="auto"/>
        <w:jc w:val="center"/>
        <w:rPr>
          <w:b/>
          <w:sz w:val="28"/>
          <w:szCs w:val="28"/>
        </w:rPr>
      </w:pPr>
    </w:p>
    <w:p w:rsidR="00EC7968" w:rsidRDefault="00EC7968" w:rsidP="00EC7968">
      <w:pPr>
        <w:spacing w:after="200" w:line="276" w:lineRule="auto"/>
        <w:jc w:val="center"/>
        <w:rPr>
          <w:b/>
          <w:sz w:val="28"/>
          <w:szCs w:val="28"/>
        </w:rPr>
      </w:pPr>
    </w:p>
    <w:p w:rsidR="00EC7968" w:rsidRPr="00EC7968" w:rsidRDefault="00EC7968" w:rsidP="00EC7968">
      <w:pPr>
        <w:spacing w:after="200" w:line="276" w:lineRule="auto"/>
        <w:jc w:val="center"/>
        <w:rPr>
          <w:b/>
          <w:sz w:val="28"/>
          <w:szCs w:val="28"/>
        </w:rPr>
      </w:pPr>
      <w:r w:rsidRPr="00EC7968">
        <w:rPr>
          <w:b/>
          <w:sz w:val="28"/>
          <w:szCs w:val="28"/>
        </w:rPr>
        <w:t>Порядок оформления заявки:</w:t>
      </w:r>
    </w:p>
    <w:p w:rsidR="00EC7968" w:rsidRPr="00EC7968" w:rsidRDefault="00EC7968" w:rsidP="00EC7968">
      <w:pPr>
        <w:suppressAutoHyphens/>
        <w:autoSpaceDE w:val="0"/>
        <w:autoSpaceDN w:val="0"/>
        <w:adjustRightInd w:val="0"/>
        <w:ind w:firstLine="720"/>
        <w:jc w:val="both"/>
        <w:rPr>
          <w:rFonts w:eastAsia="Times New Roman"/>
          <w:spacing w:val="-2"/>
          <w:sz w:val="28"/>
          <w:szCs w:val="28"/>
          <w:lang w:eastAsia="ru-RU"/>
        </w:rPr>
      </w:pPr>
      <w:r w:rsidRPr="00EC7968">
        <w:rPr>
          <w:rFonts w:eastAsia="Times New Roman"/>
          <w:spacing w:val="-2"/>
          <w:sz w:val="28"/>
          <w:szCs w:val="28"/>
          <w:lang w:eastAsia="ru-RU"/>
        </w:rPr>
        <w:t>Заявка должна быть сброшюрована в один том (папку на завязках). На первой странице папки указываются:</w:t>
      </w:r>
    </w:p>
    <w:p w:rsidR="00EC7968" w:rsidRPr="00EC7968" w:rsidRDefault="00EC7968" w:rsidP="00EC7968">
      <w:pPr>
        <w:suppressAutoHyphens/>
        <w:autoSpaceDE w:val="0"/>
        <w:autoSpaceDN w:val="0"/>
        <w:adjustRightInd w:val="0"/>
        <w:ind w:firstLine="720"/>
        <w:jc w:val="both"/>
        <w:rPr>
          <w:rFonts w:eastAsia="Times New Roman"/>
          <w:spacing w:val="-2"/>
          <w:sz w:val="28"/>
          <w:szCs w:val="28"/>
          <w:lang w:eastAsia="ru-RU"/>
        </w:rPr>
      </w:pPr>
      <w:r w:rsidRPr="00EC7968">
        <w:rPr>
          <w:rFonts w:eastAsia="Times New Roman"/>
          <w:spacing w:val="-2"/>
          <w:sz w:val="28"/>
          <w:szCs w:val="28"/>
          <w:lang w:eastAsia="ru-RU"/>
        </w:rPr>
        <w:t>- наименование муниципального образования Ленинградской области -  бюджетополучателя субсидии;</w:t>
      </w:r>
    </w:p>
    <w:p w:rsidR="00EC7968" w:rsidRPr="00EC7968" w:rsidRDefault="00EC7968" w:rsidP="00EC7968">
      <w:pPr>
        <w:suppressAutoHyphens/>
        <w:autoSpaceDE w:val="0"/>
        <w:autoSpaceDN w:val="0"/>
        <w:adjustRightInd w:val="0"/>
        <w:ind w:firstLine="720"/>
        <w:jc w:val="both"/>
        <w:rPr>
          <w:rFonts w:eastAsia="Times New Roman"/>
          <w:spacing w:val="-2"/>
          <w:sz w:val="28"/>
          <w:szCs w:val="28"/>
          <w:lang w:eastAsia="ru-RU"/>
        </w:rPr>
      </w:pPr>
      <w:r w:rsidRPr="00EC7968">
        <w:rPr>
          <w:rFonts w:eastAsia="Times New Roman"/>
          <w:spacing w:val="-2"/>
          <w:sz w:val="28"/>
          <w:szCs w:val="28"/>
          <w:lang w:eastAsia="ru-RU"/>
        </w:rPr>
        <w:t xml:space="preserve">- полное наименование мероприятия </w:t>
      </w:r>
      <w:r w:rsidRPr="00EC7968">
        <w:rPr>
          <w:rFonts w:eastAsia="Times New Roman"/>
          <w:sz w:val="28"/>
          <w:szCs w:val="28"/>
          <w:lang w:eastAsia="ru-RU"/>
        </w:rPr>
        <w:t>по строительству и реконструкции объектов водоснабжения, водоотведения и очистки сточных вод</w:t>
      </w:r>
      <w:r w:rsidRPr="00EC7968">
        <w:rPr>
          <w:rFonts w:eastAsia="Times New Roman"/>
          <w:spacing w:val="-2"/>
          <w:sz w:val="28"/>
          <w:szCs w:val="28"/>
          <w:lang w:eastAsia="ru-RU"/>
        </w:rPr>
        <w:t>;</w:t>
      </w:r>
    </w:p>
    <w:p w:rsidR="00EC7968" w:rsidRPr="00EC7968" w:rsidRDefault="00EC7968" w:rsidP="00EC7968">
      <w:pPr>
        <w:suppressAutoHyphens/>
        <w:autoSpaceDE w:val="0"/>
        <w:autoSpaceDN w:val="0"/>
        <w:adjustRightInd w:val="0"/>
        <w:ind w:firstLine="720"/>
        <w:jc w:val="both"/>
        <w:rPr>
          <w:rFonts w:eastAsia="Times New Roman"/>
          <w:spacing w:val="-2"/>
          <w:sz w:val="28"/>
          <w:szCs w:val="28"/>
          <w:lang w:eastAsia="ru-RU"/>
        </w:rPr>
      </w:pPr>
      <w:r w:rsidRPr="00EC7968">
        <w:rPr>
          <w:rFonts w:eastAsia="Times New Roman"/>
          <w:spacing w:val="-2"/>
          <w:sz w:val="28"/>
          <w:szCs w:val="28"/>
          <w:lang w:eastAsia="ru-RU"/>
        </w:rPr>
        <w:t xml:space="preserve">- фамилия, имя, отчество, контактный телефон, </w:t>
      </w:r>
      <w:r w:rsidRPr="00EC7968">
        <w:rPr>
          <w:rFonts w:eastAsia="Times New Roman"/>
          <w:spacing w:val="-2"/>
          <w:sz w:val="28"/>
          <w:szCs w:val="28"/>
          <w:lang w:val="en-US" w:eastAsia="ru-RU"/>
        </w:rPr>
        <w:t>e</w:t>
      </w:r>
      <w:r w:rsidRPr="00EC7968">
        <w:rPr>
          <w:rFonts w:eastAsia="Times New Roman"/>
          <w:spacing w:val="-2"/>
          <w:sz w:val="28"/>
          <w:szCs w:val="28"/>
          <w:lang w:eastAsia="ru-RU"/>
        </w:rPr>
        <w:t>-</w:t>
      </w:r>
      <w:r w:rsidRPr="00EC7968">
        <w:rPr>
          <w:rFonts w:eastAsia="Times New Roman"/>
          <w:spacing w:val="-2"/>
          <w:sz w:val="28"/>
          <w:szCs w:val="28"/>
          <w:lang w:val="en-US" w:eastAsia="ru-RU"/>
        </w:rPr>
        <w:t>mail</w:t>
      </w:r>
      <w:r w:rsidRPr="00EC7968">
        <w:rPr>
          <w:rFonts w:eastAsia="Times New Roman"/>
          <w:spacing w:val="-2"/>
          <w:sz w:val="28"/>
          <w:szCs w:val="28"/>
          <w:lang w:eastAsia="ru-RU"/>
        </w:rPr>
        <w:t xml:space="preserve"> лица, курирующего объект инвестиций.</w:t>
      </w:r>
    </w:p>
    <w:p w:rsidR="00EC7968" w:rsidRPr="00EC7968" w:rsidRDefault="00EC7968" w:rsidP="00EC7968">
      <w:pPr>
        <w:suppressAutoHyphens/>
        <w:autoSpaceDE w:val="0"/>
        <w:autoSpaceDN w:val="0"/>
        <w:adjustRightInd w:val="0"/>
        <w:ind w:firstLine="720"/>
        <w:jc w:val="both"/>
        <w:rPr>
          <w:rFonts w:eastAsia="Times New Roman"/>
          <w:sz w:val="28"/>
          <w:szCs w:val="28"/>
          <w:lang w:eastAsia="ru-RU"/>
        </w:rPr>
      </w:pPr>
    </w:p>
    <w:p w:rsidR="00EC7968" w:rsidRPr="00EC7968" w:rsidRDefault="00EC7968" w:rsidP="00EC7968">
      <w:pPr>
        <w:suppressAutoHyphens/>
        <w:autoSpaceDE w:val="0"/>
        <w:autoSpaceDN w:val="0"/>
        <w:adjustRightInd w:val="0"/>
        <w:ind w:firstLine="720"/>
        <w:jc w:val="both"/>
        <w:rPr>
          <w:rFonts w:eastAsia="Times New Roman"/>
          <w:sz w:val="28"/>
          <w:szCs w:val="28"/>
          <w:lang w:eastAsia="ru-RU"/>
        </w:rPr>
      </w:pPr>
      <w:r w:rsidRPr="00EC7968">
        <w:rPr>
          <w:rFonts w:eastAsia="Times New Roman"/>
          <w:sz w:val="28"/>
          <w:szCs w:val="28"/>
          <w:lang w:eastAsia="ru-RU"/>
        </w:rPr>
        <w:t>Заявки, представленные в целях отбора, участникам отбора не возвращаются.</w:t>
      </w:r>
    </w:p>
    <w:p w:rsidR="00370E33" w:rsidRDefault="00370E33" w:rsidP="002438F1">
      <w:pPr>
        <w:ind w:firstLine="708"/>
        <w:jc w:val="both"/>
        <w:rPr>
          <w:rFonts w:eastAsia="Calibri"/>
          <w:spacing w:val="-4"/>
          <w:sz w:val="28"/>
          <w:szCs w:val="28"/>
        </w:rPr>
      </w:pPr>
    </w:p>
    <w:p w:rsidR="00EC7968" w:rsidRDefault="00EC7968" w:rsidP="00EC7968">
      <w:pPr>
        <w:ind w:firstLine="708"/>
        <w:jc w:val="center"/>
        <w:rPr>
          <w:rFonts w:eastAsia="Calibri"/>
          <w:spacing w:val="-4"/>
          <w:sz w:val="28"/>
          <w:szCs w:val="28"/>
        </w:rPr>
      </w:pPr>
      <w:r>
        <w:rPr>
          <w:rFonts w:eastAsia="Calibri"/>
          <w:spacing w:val="-4"/>
          <w:sz w:val="28"/>
          <w:szCs w:val="28"/>
        </w:rPr>
        <w:t>________________________</w:t>
      </w:r>
    </w:p>
    <w:p w:rsidR="00370E33" w:rsidRDefault="00370E33" w:rsidP="002438F1">
      <w:pPr>
        <w:ind w:firstLine="708"/>
        <w:jc w:val="both"/>
        <w:rPr>
          <w:rFonts w:eastAsia="Calibri"/>
          <w:spacing w:val="-4"/>
          <w:sz w:val="28"/>
          <w:szCs w:val="28"/>
        </w:rPr>
      </w:pPr>
    </w:p>
    <w:p w:rsidR="002438F1" w:rsidRPr="002438F1" w:rsidRDefault="002438F1" w:rsidP="002438F1">
      <w:pPr>
        <w:rPr>
          <w:rFonts w:eastAsia="Calibri"/>
          <w:sz w:val="28"/>
          <w:szCs w:val="28"/>
        </w:rPr>
      </w:pPr>
    </w:p>
    <w:p w:rsidR="00A3112B" w:rsidRDefault="00A3112B" w:rsidP="005C499E">
      <w:pPr>
        <w:jc w:val="center"/>
        <w:rPr>
          <w:rFonts w:eastAsia="Times New Roman"/>
          <w:b/>
          <w:sz w:val="28"/>
          <w:szCs w:val="28"/>
          <w:lang w:eastAsia="ru-RU"/>
        </w:rPr>
      </w:pPr>
    </w:p>
    <w:sectPr w:rsidR="00A3112B" w:rsidSect="00942FBC">
      <w:type w:val="continuous"/>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C387F"/>
    <w:multiLevelType w:val="hybridMultilevel"/>
    <w:tmpl w:val="B66867D4"/>
    <w:lvl w:ilvl="0" w:tplc="5DCA6F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C9"/>
    <w:rsid w:val="00004A65"/>
    <w:rsid w:val="000060C0"/>
    <w:rsid w:val="00007C65"/>
    <w:rsid w:val="000167B9"/>
    <w:rsid w:val="00020C2D"/>
    <w:rsid w:val="00023A74"/>
    <w:rsid w:val="00031B6B"/>
    <w:rsid w:val="00036024"/>
    <w:rsid w:val="0003749A"/>
    <w:rsid w:val="00043257"/>
    <w:rsid w:val="00045122"/>
    <w:rsid w:val="00050BF4"/>
    <w:rsid w:val="00052CB7"/>
    <w:rsid w:val="00053B5C"/>
    <w:rsid w:val="00061E1C"/>
    <w:rsid w:val="0007691E"/>
    <w:rsid w:val="00084708"/>
    <w:rsid w:val="00084EB9"/>
    <w:rsid w:val="0008774D"/>
    <w:rsid w:val="00090153"/>
    <w:rsid w:val="000A163F"/>
    <w:rsid w:val="000A7771"/>
    <w:rsid w:val="000A783D"/>
    <w:rsid w:val="000B44C0"/>
    <w:rsid w:val="000C26F1"/>
    <w:rsid w:val="000C2991"/>
    <w:rsid w:val="000C29AF"/>
    <w:rsid w:val="000C46CD"/>
    <w:rsid w:val="000C47B2"/>
    <w:rsid w:val="000D4FC5"/>
    <w:rsid w:val="000D68BB"/>
    <w:rsid w:val="00100002"/>
    <w:rsid w:val="00100834"/>
    <w:rsid w:val="00111256"/>
    <w:rsid w:val="001119BD"/>
    <w:rsid w:val="00111EBC"/>
    <w:rsid w:val="00125A9B"/>
    <w:rsid w:val="00131C04"/>
    <w:rsid w:val="00144379"/>
    <w:rsid w:val="00146240"/>
    <w:rsid w:val="00153E92"/>
    <w:rsid w:val="0016183E"/>
    <w:rsid w:val="00167542"/>
    <w:rsid w:val="00173792"/>
    <w:rsid w:val="001753F4"/>
    <w:rsid w:val="0018422B"/>
    <w:rsid w:val="00194AE9"/>
    <w:rsid w:val="00196B67"/>
    <w:rsid w:val="001A3292"/>
    <w:rsid w:val="001A5389"/>
    <w:rsid w:val="001A6F1E"/>
    <w:rsid w:val="001A7366"/>
    <w:rsid w:val="001B43F4"/>
    <w:rsid w:val="001C00E9"/>
    <w:rsid w:val="001C2AC2"/>
    <w:rsid w:val="001D0987"/>
    <w:rsid w:val="001D1949"/>
    <w:rsid w:val="001D3D09"/>
    <w:rsid w:val="001D4ECB"/>
    <w:rsid w:val="001D5024"/>
    <w:rsid w:val="001E7DDB"/>
    <w:rsid w:val="001F3E41"/>
    <w:rsid w:val="002009D8"/>
    <w:rsid w:val="00206067"/>
    <w:rsid w:val="002171C3"/>
    <w:rsid w:val="002202C5"/>
    <w:rsid w:val="002203C7"/>
    <w:rsid w:val="0022083B"/>
    <w:rsid w:val="00225180"/>
    <w:rsid w:val="00227E24"/>
    <w:rsid w:val="00242284"/>
    <w:rsid w:val="002438F1"/>
    <w:rsid w:val="0025156F"/>
    <w:rsid w:val="002568FF"/>
    <w:rsid w:val="00261BF5"/>
    <w:rsid w:val="002760BD"/>
    <w:rsid w:val="002760EC"/>
    <w:rsid w:val="0028122C"/>
    <w:rsid w:val="0029195A"/>
    <w:rsid w:val="00293E0C"/>
    <w:rsid w:val="002A54B9"/>
    <w:rsid w:val="002B322D"/>
    <w:rsid w:val="002B750C"/>
    <w:rsid w:val="002C14E4"/>
    <w:rsid w:val="002C1B53"/>
    <w:rsid w:val="002C34BD"/>
    <w:rsid w:val="002E31CF"/>
    <w:rsid w:val="002F52A1"/>
    <w:rsid w:val="00312CF1"/>
    <w:rsid w:val="00321CD5"/>
    <w:rsid w:val="003245DC"/>
    <w:rsid w:val="00333E96"/>
    <w:rsid w:val="00343EF1"/>
    <w:rsid w:val="003448E5"/>
    <w:rsid w:val="00350252"/>
    <w:rsid w:val="00364339"/>
    <w:rsid w:val="003670BD"/>
    <w:rsid w:val="00370E33"/>
    <w:rsid w:val="00372C8C"/>
    <w:rsid w:val="00374470"/>
    <w:rsid w:val="0038509D"/>
    <w:rsid w:val="003B1663"/>
    <w:rsid w:val="003E192F"/>
    <w:rsid w:val="003F0AD9"/>
    <w:rsid w:val="00406B6D"/>
    <w:rsid w:val="00413474"/>
    <w:rsid w:val="004221C9"/>
    <w:rsid w:val="00435F35"/>
    <w:rsid w:val="00454247"/>
    <w:rsid w:val="0045587A"/>
    <w:rsid w:val="0046482F"/>
    <w:rsid w:val="0046531E"/>
    <w:rsid w:val="00465F05"/>
    <w:rsid w:val="00466CAE"/>
    <w:rsid w:val="00470B38"/>
    <w:rsid w:val="00477B28"/>
    <w:rsid w:val="00480F6A"/>
    <w:rsid w:val="0048269A"/>
    <w:rsid w:val="00482E2E"/>
    <w:rsid w:val="00485BBC"/>
    <w:rsid w:val="00492121"/>
    <w:rsid w:val="004A2481"/>
    <w:rsid w:val="004B50EC"/>
    <w:rsid w:val="004B6FD3"/>
    <w:rsid w:val="004C5F07"/>
    <w:rsid w:val="004C705C"/>
    <w:rsid w:val="004D05AA"/>
    <w:rsid w:val="004E2FD9"/>
    <w:rsid w:val="00506D90"/>
    <w:rsid w:val="005174C9"/>
    <w:rsid w:val="00517500"/>
    <w:rsid w:val="00520E51"/>
    <w:rsid w:val="00524A56"/>
    <w:rsid w:val="005258E6"/>
    <w:rsid w:val="00525B0A"/>
    <w:rsid w:val="00542866"/>
    <w:rsid w:val="00552CF0"/>
    <w:rsid w:val="005533FF"/>
    <w:rsid w:val="005535D9"/>
    <w:rsid w:val="005618A8"/>
    <w:rsid w:val="00561C82"/>
    <w:rsid w:val="0056215B"/>
    <w:rsid w:val="00566120"/>
    <w:rsid w:val="00573843"/>
    <w:rsid w:val="00581670"/>
    <w:rsid w:val="00582572"/>
    <w:rsid w:val="00582681"/>
    <w:rsid w:val="005905E9"/>
    <w:rsid w:val="0059260D"/>
    <w:rsid w:val="0059505F"/>
    <w:rsid w:val="005968CF"/>
    <w:rsid w:val="005B2878"/>
    <w:rsid w:val="005C499E"/>
    <w:rsid w:val="005C611F"/>
    <w:rsid w:val="005D2A1D"/>
    <w:rsid w:val="005D4CE1"/>
    <w:rsid w:val="005F0DEA"/>
    <w:rsid w:val="005F6AD7"/>
    <w:rsid w:val="0060302F"/>
    <w:rsid w:val="00606228"/>
    <w:rsid w:val="00610204"/>
    <w:rsid w:val="00614415"/>
    <w:rsid w:val="0061785B"/>
    <w:rsid w:val="006252DF"/>
    <w:rsid w:val="00643D51"/>
    <w:rsid w:val="0065608D"/>
    <w:rsid w:val="00656C81"/>
    <w:rsid w:val="00656CFC"/>
    <w:rsid w:val="00670C6B"/>
    <w:rsid w:val="006735CB"/>
    <w:rsid w:val="00681F0D"/>
    <w:rsid w:val="00682BC5"/>
    <w:rsid w:val="006952F0"/>
    <w:rsid w:val="006A251E"/>
    <w:rsid w:val="006B0F34"/>
    <w:rsid w:val="006B3245"/>
    <w:rsid w:val="006B6E51"/>
    <w:rsid w:val="006E0061"/>
    <w:rsid w:val="006E157C"/>
    <w:rsid w:val="006F5DA1"/>
    <w:rsid w:val="00705206"/>
    <w:rsid w:val="00707554"/>
    <w:rsid w:val="00711208"/>
    <w:rsid w:val="00713E01"/>
    <w:rsid w:val="00720983"/>
    <w:rsid w:val="0072575D"/>
    <w:rsid w:val="007503E4"/>
    <w:rsid w:val="00763FA5"/>
    <w:rsid w:val="00770B88"/>
    <w:rsid w:val="007739F4"/>
    <w:rsid w:val="007800B8"/>
    <w:rsid w:val="00796EB2"/>
    <w:rsid w:val="007973EE"/>
    <w:rsid w:val="007A48F0"/>
    <w:rsid w:val="007A771E"/>
    <w:rsid w:val="007B1DB4"/>
    <w:rsid w:val="007C0A87"/>
    <w:rsid w:val="007C4455"/>
    <w:rsid w:val="007C62BB"/>
    <w:rsid w:val="007D3CB3"/>
    <w:rsid w:val="007E2B0E"/>
    <w:rsid w:val="007E4FBC"/>
    <w:rsid w:val="007E6721"/>
    <w:rsid w:val="007F4051"/>
    <w:rsid w:val="0080717C"/>
    <w:rsid w:val="008160C3"/>
    <w:rsid w:val="00823CDA"/>
    <w:rsid w:val="0083009C"/>
    <w:rsid w:val="008309AA"/>
    <w:rsid w:val="008437AD"/>
    <w:rsid w:val="00847033"/>
    <w:rsid w:val="00851B27"/>
    <w:rsid w:val="00863652"/>
    <w:rsid w:val="0086637F"/>
    <w:rsid w:val="0087618D"/>
    <w:rsid w:val="00876FC2"/>
    <w:rsid w:val="008859CE"/>
    <w:rsid w:val="00885BD5"/>
    <w:rsid w:val="00887D47"/>
    <w:rsid w:val="008A3ED8"/>
    <w:rsid w:val="008A40C0"/>
    <w:rsid w:val="008A4122"/>
    <w:rsid w:val="008A5BFB"/>
    <w:rsid w:val="008B403F"/>
    <w:rsid w:val="008B6F56"/>
    <w:rsid w:val="008C4819"/>
    <w:rsid w:val="008D1AA1"/>
    <w:rsid w:val="008D5527"/>
    <w:rsid w:val="008D6E06"/>
    <w:rsid w:val="008E1526"/>
    <w:rsid w:val="008E3677"/>
    <w:rsid w:val="008E4440"/>
    <w:rsid w:val="008F2E23"/>
    <w:rsid w:val="00900C2D"/>
    <w:rsid w:val="00925664"/>
    <w:rsid w:val="0093089E"/>
    <w:rsid w:val="00931B46"/>
    <w:rsid w:val="00942FBC"/>
    <w:rsid w:val="009605C5"/>
    <w:rsid w:val="0096096B"/>
    <w:rsid w:val="00966966"/>
    <w:rsid w:val="00971F1E"/>
    <w:rsid w:val="00972BBD"/>
    <w:rsid w:val="009734BE"/>
    <w:rsid w:val="00995E56"/>
    <w:rsid w:val="009A5C35"/>
    <w:rsid w:val="009B3AE4"/>
    <w:rsid w:val="009C1A06"/>
    <w:rsid w:val="009C60E6"/>
    <w:rsid w:val="009C74DD"/>
    <w:rsid w:val="009D35A2"/>
    <w:rsid w:val="009D6CB9"/>
    <w:rsid w:val="009D6EC9"/>
    <w:rsid w:val="009F7F13"/>
    <w:rsid w:val="00A066A0"/>
    <w:rsid w:val="00A06707"/>
    <w:rsid w:val="00A07560"/>
    <w:rsid w:val="00A0787B"/>
    <w:rsid w:val="00A1344C"/>
    <w:rsid w:val="00A264A3"/>
    <w:rsid w:val="00A3112B"/>
    <w:rsid w:val="00A350AB"/>
    <w:rsid w:val="00A42D95"/>
    <w:rsid w:val="00A42EF6"/>
    <w:rsid w:val="00A4568B"/>
    <w:rsid w:val="00A540AB"/>
    <w:rsid w:val="00A666C7"/>
    <w:rsid w:val="00A67AEB"/>
    <w:rsid w:val="00A70490"/>
    <w:rsid w:val="00A71A8E"/>
    <w:rsid w:val="00A746E8"/>
    <w:rsid w:val="00A75233"/>
    <w:rsid w:val="00A756F4"/>
    <w:rsid w:val="00A75DA2"/>
    <w:rsid w:val="00AA0393"/>
    <w:rsid w:val="00AC5885"/>
    <w:rsid w:val="00AF3862"/>
    <w:rsid w:val="00AF4EFB"/>
    <w:rsid w:val="00B0284E"/>
    <w:rsid w:val="00B05D53"/>
    <w:rsid w:val="00B11E22"/>
    <w:rsid w:val="00B23F97"/>
    <w:rsid w:val="00B3446C"/>
    <w:rsid w:val="00B4160D"/>
    <w:rsid w:val="00B41E8A"/>
    <w:rsid w:val="00B43B05"/>
    <w:rsid w:val="00B47267"/>
    <w:rsid w:val="00B47A32"/>
    <w:rsid w:val="00B52A29"/>
    <w:rsid w:val="00B62F3E"/>
    <w:rsid w:val="00B66BFE"/>
    <w:rsid w:val="00B86AFF"/>
    <w:rsid w:val="00B90903"/>
    <w:rsid w:val="00B97B90"/>
    <w:rsid w:val="00BC02E8"/>
    <w:rsid w:val="00BC34B5"/>
    <w:rsid w:val="00BC521F"/>
    <w:rsid w:val="00BE0B46"/>
    <w:rsid w:val="00BF2EC7"/>
    <w:rsid w:val="00C00F71"/>
    <w:rsid w:val="00C02923"/>
    <w:rsid w:val="00C04A40"/>
    <w:rsid w:val="00C11800"/>
    <w:rsid w:val="00C11DB7"/>
    <w:rsid w:val="00C14E34"/>
    <w:rsid w:val="00C27A68"/>
    <w:rsid w:val="00C3332C"/>
    <w:rsid w:val="00C33405"/>
    <w:rsid w:val="00C562DD"/>
    <w:rsid w:val="00C57105"/>
    <w:rsid w:val="00C629CA"/>
    <w:rsid w:val="00C62BA5"/>
    <w:rsid w:val="00C65498"/>
    <w:rsid w:val="00C7221C"/>
    <w:rsid w:val="00C73BC2"/>
    <w:rsid w:val="00C73F91"/>
    <w:rsid w:val="00C74343"/>
    <w:rsid w:val="00C76D04"/>
    <w:rsid w:val="00C823BD"/>
    <w:rsid w:val="00CA06F8"/>
    <w:rsid w:val="00CA4CDC"/>
    <w:rsid w:val="00CA5EDF"/>
    <w:rsid w:val="00CC73A3"/>
    <w:rsid w:val="00CD4609"/>
    <w:rsid w:val="00CF2D7D"/>
    <w:rsid w:val="00CF784B"/>
    <w:rsid w:val="00D0688F"/>
    <w:rsid w:val="00D10EA3"/>
    <w:rsid w:val="00D30423"/>
    <w:rsid w:val="00D36AFF"/>
    <w:rsid w:val="00D37995"/>
    <w:rsid w:val="00D45209"/>
    <w:rsid w:val="00D45E22"/>
    <w:rsid w:val="00D545A6"/>
    <w:rsid w:val="00D60906"/>
    <w:rsid w:val="00D61449"/>
    <w:rsid w:val="00D65FA0"/>
    <w:rsid w:val="00D82B9C"/>
    <w:rsid w:val="00D8457A"/>
    <w:rsid w:val="00D92E67"/>
    <w:rsid w:val="00D93BFB"/>
    <w:rsid w:val="00D97080"/>
    <w:rsid w:val="00D97296"/>
    <w:rsid w:val="00DA2D22"/>
    <w:rsid w:val="00DA762D"/>
    <w:rsid w:val="00DB58E0"/>
    <w:rsid w:val="00DC0D77"/>
    <w:rsid w:val="00DC667D"/>
    <w:rsid w:val="00DD3919"/>
    <w:rsid w:val="00DD5536"/>
    <w:rsid w:val="00DD596E"/>
    <w:rsid w:val="00DF69ED"/>
    <w:rsid w:val="00E03830"/>
    <w:rsid w:val="00E047E1"/>
    <w:rsid w:val="00E05030"/>
    <w:rsid w:val="00E05218"/>
    <w:rsid w:val="00E05CBD"/>
    <w:rsid w:val="00E15C40"/>
    <w:rsid w:val="00E41E23"/>
    <w:rsid w:val="00E42D6D"/>
    <w:rsid w:val="00E4569C"/>
    <w:rsid w:val="00E51048"/>
    <w:rsid w:val="00E54EEE"/>
    <w:rsid w:val="00E55F67"/>
    <w:rsid w:val="00E5615C"/>
    <w:rsid w:val="00E6640D"/>
    <w:rsid w:val="00E713D8"/>
    <w:rsid w:val="00E72E43"/>
    <w:rsid w:val="00E92E14"/>
    <w:rsid w:val="00E955BE"/>
    <w:rsid w:val="00E96AEC"/>
    <w:rsid w:val="00EB26BA"/>
    <w:rsid w:val="00EB3611"/>
    <w:rsid w:val="00EB4956"/>
    <w:rsid w:val="00EB57C4"/>
    <w:rsid w:val="00EB6304"/>
    <w:rsid w:val="00EB7192"/>
    <w:rsid w:val="00EC2758"/>
    <w:rsid w:val="00EC4347"/>
    <w:rsid w:val="00EC7968"/>
    <w:rsid w:val="00EC7EFD"/>
    <w:rsid w:val="00ED20B6"/>
    <w:rsid w:val="00ED7775"/>
    <w:rsid w:val="00EF0BE1"/>
    <w:rsid w:val="00F0104F"/>
    <w:rsid w:val="00F148FC"/>
    <w:rsid w:val="00F17DAD"/>
    <w:rsid w:val="00F2474F"/>
    <w:rsid w:val="00F3078B"/>
    <w:rsid w:val="00F34A68"/>
    <w:rsid w:val="00F7044E"/>
    <w:rsid w:val="00F80EE8"/>
    <w:rsid w:val="00F933BD"/>
    <w:rsid w:val="00F97C4E"/>
    <w:rsid w:val="00FA5CE0"/>
    <w:rsid w:val="00FB4841"/>
    <w:rsid w:val="00FB6592"/>
    <w:rsid w:val="00FD12F2"/>
    <w:rsid w:val="00FD6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4C9"/>
    <w:rPr>
      <w:rFonts w:ascii="Tahoma" w:hAnsi="Tahoma" w:cs="Tahoma"/>
      <w:sz w:val="16"/>
      <w:szCs w:val="16"/>
    </w:rPr>
  </w:style>
  <w:style w:type="character" w:customStyle="1" w:styleId="a4">
    <w:name w:val="Текст выноски Знак"/>
    <w:basedOn w:val="a0"/>
    <w:link w:val="a3"/>
    <w:uiPriority w:val="99"/>
    <w:semiHidden/>
    <w:rsid w:val="005174C9"/>
    <w:rPr>
      <w:rFonts w:ascii="Tahoma" w:hAnsi="Tahoma" w:cs="Tahoma"/>
      <w:sz w:val="16"/>
      <w:szCs w:val="16"/>
    </w:rPr>
  </w:style>
  <w:style w:type="character" w:styleId="a5">
    <w:name w:val="Hyperlink"/>
    <w:basedOn w:val="a0"/>
    <w:uiPriority w:val="99"/>
    <w:unhideWhenUsed/>
    <w:rsid w:val="00E42D6D"/>
    <w:rPr>
      <w:color w:val="0000FF" w:themeColor="hyperlink"/>
      <w:u w:val="single"/>
    </w:rPr>
  </w:style>
  <w:style w:type="paragraph" w:styleId="a6">
    <w:name w:val="List Paragraph"/>
    <w:basedOn w:val="a"/>
    <w:uiPriority w:val="34"/>
    <w:qFormat/>
    <w:rsid w:val="00525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4C9"/>
    <w:rPr>
      <w:rFonts w:ascii="Tahoma" w:hAnsi="Tahoma" w:cs="Tahoma"/>
      <w:sz w:val="16"/>
      <w:szCs w:val="16"/>
    </w:rPr>
  </w:style>
  <w:style w:type="character" w:customStyle="1" w:styleId="a4">
    <w:name w:val="Текст выноски Знак"/>
    <w:basedOn w:val="a0"/>
    <w:link w:val="a3"/>
    <w:uiPriority w:val="99"/>
    <w:semiHidden/>
    <w:rsid w:val="005174C9"/>
    <w:rPr>
      <w:rFonts w:ascii="Tahoma" w:hAnsi="Tahoma" w:cs="Tahoma"/>
      <w:sz w:val="16"/>
      <w:szCs w:val="16"/>
    </w:rPr>
  </w:style>
  <w:style w:type="character" w:styleId="a5">
    <w:name w:val="Hyperlink"/>
    <w:basedOn w:val="a0"/>
    <w:uiPriority w:val="99"/>
    <w:unhideWhenUsed/>
    <w:rsid w:val="00E42D6D"/>
    <w:rPr>
      <w:color w:val="0000FF" w:themeColor="hyperlink"/>
      <w:u w:val="single"/>
    </w:rPr>
  </w:style>
  <w:style w:type="paragraph" w:styleId="a6">
    <w:name w:val="List Paragraph"/>
    <w:basedOn w:val="a"/>
    <w:uiPriority w:val="34"/>
    <w:qFormat/>
    <w:rsid w:val="00525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028358">
      <w:bodyDiv w:val="1"/>
      <w:marLeft w:val="0"/>
      <w:marRight w:val="0"/>
      <w:marTop w:val="0"/>
      <w:marBottom w:val="0"/>
      <w:divBdr>
        <w:top w:val="none" w:sz="0" w:space="0" w:color="auto"/>
        <w:left w:val="none" w:sz="0" w:space="0" w:color="auto"/>
        <w:bottom w:val="none" w:sz="0" w:space="0" w:color="auto"/>
        <w:right w:val="none" w:sz="0" w:space="0" w:color="auto"/>
      </w:divBdr>
    </w:div>
    <w:div w:id="1633898671">
      <w:bodyDiv w:val="1"/>
      <w:marLeft w:val="0"/>
      <w:marRight w:val="0"/>
      <w:marTop w:val="0"/>
      <w:marBottom w:val="0"/>
      <w:divBdr>
        <w:top w:val="none" w:sz="0" w:space="0" w:color="auto"/>
        <w:left w:val="none" w:sz="0" w:space="0" w:color="auto"/>
        <w:bottom w:val="none" w:sz="0" w:space="0" w:color="auto"/>
        <w:right w:val="none" w:sz="0" w:space="0" w:color="auto"/>
      </w:divBdr>
    </w:div>
    <w:div w:id="21468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0A21-BB35-4C01-87AC-2B1B9CE4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Дмитриевич Пашала</dc:creator>
  <cp:lastModifiedBy>Ольга Валерьевна Богуславская</cp:lastModifiedBy>
  <cp:revision>2</cp:revision>
  <cp:lastPrinted>2017-12-22T07:38:00Z</cp:lastPrinted>
  <dcterms:created xsi:type="dcterms:W3CDTF">2018-12-28T12:30:00Z</dcterms:created>
  <dcterms:modified xsi:type="dcterms:W3CDTF">2018-12-28T12:30:00Z</dcterms:modified>
</cp:coreProperties>
</file>