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7A" w:rsidRPr="00A93409" w:rsidRDefault="00CC73A7" w:rsidP="00777D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noProof/>
          <w:sz w:val="36"/>
          <w:szCs w:val="24"/>
          <w:lang w:eastAsia="ru-RU"/>
        </w:rPr>
        <w:drawing>
          <wp:inline distT="0" distB="0" distL="0" distR="0">
            <wp:extent cx="585470" cy="753745"/>
            <wp:effectExtent l="0" t="0" r="5080" b="8255"/>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70" cy="753745"/>
                    </a:xfrm>
                    <a:prstGeom prst="rect">
                      <a:avLst/>
                    </a:prstGeom>
                    <a:noFill/>
                    <a:ln>
                      <a:noFill/>
                    </a:ln>
                  </pic:spPr>
                </pic:pic>
              </a:graphicData>
            </a:graphic>
          </wp:inline>
        </w:drawing>
      </w:r>
    </w:p>
    <w:p w:rsidR="0088547A" w:rsidRPr="00A93409" w:rsidRDefault="0088547A" w:rsidP="00046444">
      <w:pPr>
        <w:spacing w:after="0" w:line="240" w:lineRule="auto"/>
        <w:rPr>
          <w:rFonts w:ascii="Times New Roman" w:eastAsia="Times New Roman" w:hAnsi="Times New Roman"/>
          <w:sz w:val="24"/>
          <w:szCs w:val="24"/>
          <w:lang w:eastAsia="ru-RU"/>
        </w:rPr>
      </w:pPr>
    </w:p>
    <w:p w:rsidR="0088547A" w:rsidRPr="00A93409" w:rsidRDefault="0088547A" w:rsidP="00046444">
      <w:pPr>
        <w:spacing w:after="0" w:line="240" w:lineRule="auto"/>
        <w:jc w:val="center"/>
        <w:rPr>
          <w:rFonts w:ascii="Times New Roman" w:eastAsia="Times New Roman" w:hAnsi="Times New Roman"/>
          <w:b/>
          <w:sz w:val="28"/>
          <w:szCs w:val="28"/>
          <w:lang w:eastAsia="ru-RU"/>
        </w:rPr>
      </w:pPr>
      <w:r w:rsidRPr="00A93409">
        <w:rPr>
          <w:rFonts w:ascii="Times New Roman" w:eastAsia="Times New Roman" w:hAnsi="Times New Roman"/>
          <w:b/>
          <w:sz w:val="28"/>
          <w:szCs w:val="28"/>
          <w:lang w:eastAsia="ru-RU"/>
        </w:rPr>
        <w:t>КОМИТЕТ ПО ЖИЛИЩНО-КОММУНАЛЬНОМУ ХОЗЯЙСТВУ</w:t>
      </w:r>
    </w:p>
    <w:p w:rsidR="0088547A" w:rsidRPr="00A93409" w:rsidRDefault="0088547A" w:rsidP="00046444">
      <w:pPr>
        <w:spacing w:after="0" w:line="240" w:lineRule="auto"/>
        <w:jc w:val="center"/>
        <w:rPr>
          <w:rFonts w:ascii="Times New Roman" w:eastAsia="Times New Roman" w:hAnsi="Times New Roman"/>
          <w:b/>
          <w:sz w:val="28"/>
          <w:szCs w:val="28"/>
          <w:lang w:eastAsia="ru-RU"/>
        </w:rPr>
      </w:pPr>
      <w:r w:rsidRPr="00A93409">
        <w:rPr>
          <w:rFonts w:ascii="Times New Roman" w:eastAsia="Times New Roman" w:hAnsi="Times New Roman"/>
          <w:b/>
          <w:sz w:val="28"/>
          <w:szCs w:val="28"/>
          <w:lang w:eastAsia="ru-RU"/>
        </w:rPr>
        <w:t>ЛЕНИНГРАДСКОЙ ОБЛАСТИ</w:t>
      </w:r>
    </w:p>
    <w:p w:rsidR="0088547A" w:rsidRPr="00A93409" w:rsidRDefault="0088547A" w:rsidP="00046444">
      <w:pPr>
        <w:spacing w:after="0" w:line="240" w:lineRule="auto"/>
        <w:jc w:val="center"/>
        <w:rPr>
          <w:rFonts w:ascii="Times New Roman" w:eastAsia="Times New Roman" w:hAnsi="Times New Roman"/>
          <w:b/>
          <w:sz w:val="24"/>
          <w:szCs w:val="24"/>
          <w:lang w:eastAsia="ru-RU"/>
        </w:rPr>
      </w:pPr>
    </w:p>
    <w:p w:rsidR="0088547A" w:rsidRPr="00A93409" w:rsidRDefault="0088547A" w:rsidP="00046444">
      <w:pPr>
        <w:spacing w:after="0" w:line="240" w:lineRule="auto"/>
        <w:jc w:val="center"/>
        <w:rPr>
          <w:rFonts w:ascii="Times New Roman" w:eastAsia="Times New Roman" w:hAnsi="Times New Roman"/>
          <w:b/>
          <w:sz w:val="32"/>
          <w:szCs w:val="32"/>
          <w:lang w:eastAsia="ru-RU"/>
        </w:rPr>
      </w:pPr>
      <w:r w:rsidRPr="00A93409">
        <w:rPr>
          <w:rFonts w:ascii="Times New Roman" w:eastAsia="Times New Roman" w:hAnsi="Times New Roman"/>
          <w:b/>
          <w:sz w:val="32"/>
          <w:szCs w:val="32"/>
          <w:lang w:eastAsia="ru-RU"/>
        </w:rPr>
        <w:t>ПРИКАЗ</w:t>
      </w:r>
    </w:p>
    <w:p w:rsidR="00BB36E2" w:rsidRPr="00A93409" w:rsidRDefault="00BB36E2" w:rsidP="00046444">
      <w:pPr>
        <w:pStyle w:val="a9"/>
        <w:jc w:val="right"/>
        <w:rPr>
          <w:rFonts w:ascii="Times New Roman" w:hAnsi="Times New Roman"/>
          <w:sz w:val="28"/>
          <w:szCs w:val="28"/>
        </w:rPr>
      </w:pPr>
    </w:p>
    <w:p w:rsidR="004D736B" w:rsidRPr="00A93409" w:rsidRDefault="004D736B" w:rsidP="00046444">
      <w:pPr>
        <w:pStyle w:val="a9"/>
        <w:jc w:val="center"/>
        <w:rPr>
          <w:rFonts w:ascii="Times New Roman" w:hAnsi="Times New Roman"/>
          <w:bCs/>
          <w:sz w:val="28"/>
          <w:szCs w:val="28"/>
        </w:rPr>
      </w:pPr>
      <w:r w:rsidRPr="00A93409">
        <w:rPr>
          <w:rFonts w:ascii="Times New Roman" w:hAnsi="Times New Roman"/>
          <w:bCs/>
          <w:sz w:val="28"/>
          <w:szCs w:val="28"/>
        </w:rPr>
        <w:t>от  г</w:t>
      </w:r>
      <w:r w:rsidR="000B0E37">
        <w:rPr>
          <w:rFonts w:ascii="Times New Roman" w:hAnsi="Times New Roman"/>
          <w:bCs/>
          <w:sz w:val="28"/>
          <w:szCs w:val="28"/>
        </w:rPr>
        <w:t>ода</w:t>
      </w:r>
      <w:r w:rsidRPr="00A93409">
        <w:rPr>
          <w:rFonts w:ascii="Times New Roman" w:hAnsi="Times New Roman"/>
          <w:bCs/>
          <w:sz w:val="28"/>
          <w:szCs w:val="28"/>
        </w:rPr>
        <w:t xml:space="preserve"> </w:t>
      </w:r>
      <w:r w:rsidR="00BB36E2" w:rsidRPr="00A93409">
        <w:rPr>
          <w:rFonts w:ascii="Times New Roman" w:hAnsi="Times New Roman"/>
          <w:bCs/>
          <w:sz w:val="28"/>
          <w:szCs w:val="28"/>
        </w:rPr>
        <w:t>№</w:t>
      </w:r>
      <w:r w:rsidRPr="00A93409">
        <w:rPr>
          <w:rFonts w:ascii="Times New Roman" w:hAnsi="Times New Roman"/>
          <w:bCs/>
          <w:sz w:val="28"/>
          <w:szCs w:val="28"/>
        </w:rPr>
        <w:t xml:space="preserve"> </w:t>
      </w:r>
    </w:p>
    <w:p w:rsidR="004F2DBE" w:rsidRDefault="004F2DBE" w:rsidP="00046444">
      <w:pPr>
        <w:spacing w:after="0" w:line="240" w:lineRule="auto"/>
        <w:rPr>
          <w:rFonts w:ascii="Times New Roman" w:eastAsia="Times New Roman" w:hAnsi="Times New Roman"/>
          <w:sz w:val="24"/>
          <w:szCs w:val="24"/>
          <w:lang w:eastAsia="ru-RU"/>
        </w:rPr>
      </w:pPr>
    </w:p>
    <w:p w:rsidR="00C77534" w:rsidRPr="00A93409" w:rsidRDefault="00C77534" w:rsidP="00046444">
      <w:pPr>
        <w:spacing w:after="0" w:line="240" w:lineRule="auto"/>
        <w:rPr>
          <w:rFonts w:ascii="Times New Roman" w:eastAsia="Times New Roman" w:hAnsi="Times New Roman"/>
          <w:sz w:val="24"/>
          <w:szCs w:val="24"/>
          <w:lang w:eastAsia="ru-RU"/>
        </w:rPr>
      </w:pPr>
    </w:p>
    <w:p w:rsidR="004F2DBE" w:rsidRPr="00C77534" w:rsidRDefault="00BD4C38" w:rsidP="00C77534">
      <w:pPr>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О внесении изменений в приказ комитета по жилищно-коммунальному хозяйству Ленинградской области от </w:t>
      </w:r>
      <w:r w:rsidR="00A73182">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xml:space="preserve">7 </w:t>
      </w:r>
      <w:r w:rsidR="00A73182">
        <w:rPr>
          <w:rFonts w:ascii="Times New Roman" w:eastAsia="Times New Roman" w:hAnsi="Times New Roman"/>
          <w:b/>
          <w:sz w:val="28"/>
          <w:szCs w:val="28"/>
          <w:lang w:eastAsia="ru-RU"/>
        </w:rPr>
        <w:t>декабря</w:t>
      </w:r>
      <w:r>
        <w:rPr>
          <w:rFonts w:ascii="Times New Roman" w:eastAsia="Times New Roman" w:hAnsi="Times New Roman"/>
          <w:b/>
          <w:sz w:val="28"/>
          <w:szCs w:val="28"/>
          <w:lang w:eastAsia="ru-RU"/>
        </w:rPr>
        <w:t xml:space="preserve"> 20</w:t>
      </w:r>
      <w:r w:rsidR="00A73182">
        <w:rPr>
          <w:rFonts w:ascii="Times New Roman" w:eastAsia="Times New Roman" w:hAnsi="Times New Roman"/>
          <w:b/>
          <w:sz w:val="28"/>
          <w:szCs w:val="28"/>
          <w:lang w:eastAsia="ru-RU"/>
        </w:rPr>
        <w:t>18</w:t>
      </w:r>
      <w:r>
        <w:rPr>
          <w:rFonts w:ascii="Times New Roman" w:eastAsia="Times New Roman" w:hAnsi="Times New Roman"/>
          <w:b/>
          <w:sz w:val="28"/>
          <w:szCs w:val="28"/>
          <w:lang w:eastAsia="ru-RU"/>
        </w:rPr>
        <w:t xml:space="preserve"> №</w:t>
      </w:r>
      <w:r w:rsidR="00A73182">
        <w:rPr>
          <w:rFonts w:ascii="Times New Roman" w:eastAsia="Times New Roman" w:hAnsi="Times New Roman"/>
          <w:b/>
          <w:sz w:val="28"/>
          <w:szCs w:val="28"/>
          <w:lang w:eastAsia="ru-RU"/>
        </w:rPr>
        <w:t>20</w:t>
      </w:r>
      <w:r>
        <w:rPr>
          <w:rFonts w:ascii="Times New Roman" w:eastAsia="Times New Roman" w:hAnsi="Times New Roman"/>
          <w:b/>
          <w:sz w:val="28"/>
          <w:szCs w:val="28"/>
          <w:lang w:eastAsia="ru-RU"/>
        </w:rPr>
        <w:t xml:space="preserve"> «</w:t>
      </w:r>
      <w:r w:rsidR="004F2DBE" w:rsidRPr="00C77534">
        <w:rPr>
          <w:rFonts w:ascii="Times New Roman" w:eastAsia="Times New Roman" w:hAnsi="Times New Roman"/>
          <w:b/>
          <w:sz w:val="28"/>
          <w:szCs w:val="28"/>
          <w:lang w:eastAsia="ru-RU"/>
        </w:rPr>
        <w:t>О</w:t>
      </w:r>
      <w:r w:rsidR="000B0E37" w:rsidRPr="00C77534">
        <w:rPr>
          <w:rFonts w:ascii="Times New Roman" w:eastAsia="Times New Roman" w:hAnsi="Times New Roman"/>
          <w:b/>
          <w:sz w:val="28"/>
          <w:szCs w:val="28"/>
          <w:lang w:eastAsia="ru-RU"/>
        </w:rPr>
        <w:t xml:space="preserve">б утверждении </w:t>
      </w:r>
      <w:r w:rsidR="00C77534">
        <w:rPr>
          <w:rFonts w:ascii="Times New Roman" w:hAnsi="Times New Roman"/>
          <w:b/>
          <w:sz w:val="28"/>
          <w:szCs w:val="28"/>
          <w:lang w:eastAsia="ru-RU"/>
        </w:rPr>
        <w:t>р</w:t>
      </w:r>
      <w:r w:rsidR="000B0E37" w:rsidRPr="00C77534">
        <w:rPr>
          <w:rFonts w:ascii="Times New Roman" w:hAnsi="Times New Roman"/>
          <w:b/>
          <w:sz w:val="28"/>
          <w:szCs w:val="28"/>
          <w:lang w:eastAsia="ru-RU"/>
        </w:rPr>
        <w:t xml:space="preserve">азмера предельной стоимости услуг и (или) работ по капитальному ремонту общего имущества в многоквартирном доме, которая может оплачиваться </w:t>
      </w:r>
      <w:r w:rsidR="00F43E69" w:rsidRPr="00C77534">
        <w:rPr>
          <w:rFonts w:ascii="Times New Roman" w:hAnsi="Times New Roman"/>
          <w:b/>
          <w:sz w:val="28"/>
          <w:szCs w:val="28"/>
          <w:lang w:eastAsia="ru-RU"/>
        </w:rPr>
        <w:t>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w:t>
      </w:r>
      <w:proofErr w:type="gramEnd"/>
      <w:r w:rsidR="00F43E69" w:rsidRPr="00C77534">
        <w:rPr>
          <w:rFonts w:ascii="Times New Roman" w:hAnsi="Times New Roman"/>
          <w:b/>
          <w:sz w:val="28"/>
          <w:szCs w:val="28"/>
          <w:lang w:eastAsia="ru-RU"/>
        </w:rPr>
        <w:t xml:space="preserve">, </w:t>
      </w:r>
      <w:r w:rsidR="000B0E37" w:rsidRPr="00C77534">
        <w:rPr>
          <w:rFonts w:ascii="Times New Roman" w:eastAsia="Times New Roman" w:hAnsi="Times New Roman"/>
          <w:b/>
          <w:sz w:val="28"/>
          <w:szCs w:val="28"/>
          <w:lang w:eastAsia="ru-RU"/>
        </w:rPr>
        <w:t xml:space="preserve">на </w:t>
      </w:r>
      <w:r w:rsidR="00F102A0" w:rsidRPr="00C77534">
        <w:rPr>
          <w:rFonts w:ascii="Times New Roman" w:eastAsia="Times New Roman" w:hAnsi="Times New Roman"/>
          <w:b/>
          <w:sz w:val="28"/>
          <w:szCs w:val="28"/>
          <w:lang w:eastAsia="ru-RU"/>
        </w:rPr>
        <w:t>20</w:t>
      </w:r>
      <w:r w:rsidR="00A73182">
        <w:rPr>
          <w:rFonts w:ascii="Times New Roman" w:eastAsia="Times New Roman" w:hAnsi="Times New Roman"/>
          <w:b/>
          <w:sz w:val="28"/>
          <w:szCs w:val="28"/>
          <w:lang w:eastAsia="ru-RU"/>
        </w:rPr>
        <w:t>19</w:t>
      </w:r>
      <w:r w:rsidR="000B0E37" w:rsidRPr="00C77534">
        <w:rPr>
          <w:rFonts w:ascii="Times New Roman" w:eastAsia="Times New Roman" w:hAnsi="Times New Roman"/>
          <w:b/>
          <w:sz w:val="28"/>
          <w:szCs w:val="28"/>
          <w:lang w:eastAsia="ru-RU"/>
        </w:rPr>
        <w:t>-</w:t>
      </w:r>
      <w:r w:rsidR="00FB6C53" w:rsidRPr="00C77534">
        <w:rPr>
          <w:rFonts w:ascii="Times New Roman" w:eastAsia="Times New Roman" w:hAnsi="Times New Roman"/>
          <w:b/>
          <w:sz w:val="28"/>
          <w:szCs w:val="28"/>
          <w:lang w:eastAsia="ru-RU"/>
        </w:rPr>
        <w:t>20</w:t>
      </w:r>
      <w:r w:rsidR="00A73182">
        <w:rPr>
          <w:rFonts w:ascii="Times New Roman" w:eastAsia="Times New Roman" w:hAnsi="Times New Roman"/>
          <w:b/>
          <w:sz w:val="28"/>
          <w:szCs w:val="28"/>
          <w:lang w:eastAsia="ru-RU"/>
        </w:rPr>
        <w:t>20</w:t>
      </w:r>
      <w:r w:rsidR="00FB6C53" w:rsidRPr="00C77534">
        <w:rPr>
          <w:rFonts w:ascii="Times New Roman" w:eastAsia="Times New Roman" w:hAnsi="Times New Roman"/>
          <w:b/>
          <w:sz w:val="28"/>
          <w:szCs w:val="28"/>
          <w:lang w:eastAsia="ru-RU"/>
        </w:rPr>
        <w:t xml:space="preserve"> </w:t>
      </w:r>
      <w:r w:rsidR="0016473C" w:rsidRPr="00C77534">
        <w:rPr>
          <w:rFonts w:ascii="Times New Roman" w:eastAsia="Times New Roman" w:hAnsi="Times New Roman"/>
          <w:b/>
          <w:sz w:val="28"/>
          <w:szCs w:val="28"/>
          <w:lang w:eastAsia="ru-RU"/>
        </w:rPr>
        <w:t xml:space="preserve"> </w:t>
      </w:r>
      <w:r w:rsidR="000B0E37" w:rsidRPr="00C77534">
        <w:rPr>
          <w:rFonts w:ascii="Times New Roman" w:eastAsia="Times New Roman" w:hAnsi="Times New Roman"/>
          <w:b/>
          <w:sz w:val="28"/>
          <w:szCs w:val="28"/>
          <w:lang w:eastAsia="ru-RU"/>
        </w:rPr>
        <w:t>годы</w:t>
      </w:r>
      <w:r>
        <w:rPr>
          <w:rFonts w:ascii="Times New Roman" w:eastAsia="Times New Roman" w:hAnsi="Times New Roman"/>
          <w:b/>
          <w:sz w:val="28"/>
          <w:szCs w:val="28"/>
          <w:lang w:eastAsia="ru-RU"/>
        </w:rPr>
        <w:t>»</w:t>
      </w:r>
    </w:p>
    <w:p w:rsidR="00275E96" w:rsidRDefault="00275E96" w:rsidP="00046444">
      <w:pPr>
        <w:spacing w:after="0" w:line="240" w:lineRule="auto"/>
        <w:rPr>
          <w:rFonts w:ascii="Times New Roman" w:eastAsia="Times New Roman" w:hAnsi="Times New Roman"/>
          <w:b/>
          <w:sz w:val="28"/>
          <w:szCs w:val="28"/>
          <w:lang w:eastAsia="ru-RU"/>
        </w:rPr>
      </w:pPr>
    </w:p>
    <w:p w:rsidR="00C77534" w:rsidRPr="00A93409" w:rsidRDefault="00C77534" w:rsidP="00046444">
      <w:pPr>
        <w:spacing w:after="0" w:line="240" w:lineRule="auto"/>
        <w:rPr>
          <w:rFonts w:ascii="Times New Roman" w:eastAsia="Times New Roman" w:hAnsi="Times New Roman"/>
          <w:b/>
          <w:sz w:val="28"/>
          <w:szCs w:val="28"/>
          <w:lang w:eastAsia="ru-RU"/>
        </w:rPr>
      </w:pPr>
    </w:p>
    <w:p w:rsidR="00D119DF" w:rsidRPr="0081087F" w:rsidRDefault="00A93409" w:rsidP="000B0E37">
      <w:pPr>
        <w:autoSpaceDE w:val="0"/>
        <w:autoSpaceDN w:val="0"/>
        <w:adjustRightInd w:val="0"/>
        <w:spacing w:after="0" w:line="360" w:lineRule="auto"/>
        <w:ind w:firstLine="709"/>
        <w:jc w:val="both"/>
        <w:rPr>
          <w:rFonts w:ascii="Times New Roman" w:eastAsia="Times New Roman" w:hAnsi="Times New Roman"/>
          <w:sz w:val="16"/>
          <w:szCs w:val="16"/>
        </w:rPr>
      </w:pPr>
      <w:r w:rsidRPr="00A93409">
        <w:rPr>
          <w:rFonts w:ascii="Times New Roman" w:hAnsi="Times New Roman"/>
          <w:sz w:val="28"/>
          <w:szCs w:val="28"/>
        </w:rPr>
        <w:t xml:space="preserve">В </w:t>
      </w:r>
      <w:r w:rsidR="0081087F">
        <w:rPr>
          <w:rFonts w:ascii="Times New Roman" w:hAnsi="Times New Roman"/>
          <w:sz w:val="28"/>
          <w:szCs w:val="28"/>
        </w:rPr>
        <w:t xml:space="preserve">соответствии с </w:t>
      </w:r>
      <w:r w:rsidR="00D73C23">
        <w:rPr>
          <w:rFonts w:ascii="Times New Roman" w:hAnsi="Times New Roman"/>
          <w:sz w:val="28"/>
          <w:szCs w:val="28"/>
        </w:rPr>
        <w:t xml:space="preserve">частью </w:t>
      </w:r>
      <w:r w:rsidR="0081087F">
        <w:rPr>
          <w:rFonts w:ascii="Times New Roman" w:hAnsi="Times New Roman"/>
          <w:sz w:val="28"/>
          <w:szCs w:val="28"/>
        </w:rPr>
        <w:t>4 статьи 19</w:t>
      </w:r>
      <w:r w:rsidR="00C77534">
        <w:rPr>
          <w:rFonts w:ascii="Times New Roman" w:hAnsi="Times New Roman"/>
          <w:sz w:val="28"/>
          <w:szCs w:val="28"/>
        </w:rPr>
        <w:t>0</w:t>
      </w:r>
      <w:r w:rsidR="0081087F">
        <w:rPr>
          <w:rFonts w:ascii="Times New Roman" w:hAnsi="Times New Roman"/>
          <w:sz w:val="28"/>
          <w:szCs w:val="28"/>
        </w:rPr>
        <w:t xml:space="preserve"> Жилищного кодекса Российской Федерации</w:t>
      </w:r>
      <w:r w:rsidR="00DB4E67">
        <w:rPr>
          <w:rFonts w:ascii="Times New Roman" w:hAnsi="Times New Roman"/>
          <w:sz w:val="28"/>
          <w:szCs w:val="28"/>
        </w:rPr>
        <w:t>, пунктом 2.25 Положения о комитете по жилищно-коммунальному хозяйству Ленинградской области, утвержденного постановлением Правительства Ленинградской области от 28 ноября 2016 года № 450,</w:t>
      </w:r>
      <w:r w:rsidR="000B0E37">
        <w:rPr>
          <w:rFonts w:ascii="Times New Roman" w:hAnsi="Times New Roman"/>
          <w:sz w:val="28"/>
          <w:szCs w:val="28"/>
        </w:rPr>
        <w:t xml:space="preserve"> </w:t>
      </w:r>
      <w:proofErr w:type="gramStart"/>
      <w:r w:rsidR="000B0E37">
        <w:rPr>
          <w:rFonts w:ascii="Times New Roman" w:hAnsi="Times New Roman"/>
          <w:sz w:val="28"/>
          <w:szCs w:val="28"/>
        </w:rPr>
        <w:t>п</w:t>
      </w:r>
      <w:proofErr w:type="gramEnd"/>
      <w:r w:rsidR="000B0E37">
        <w:rPr>
          <w:rFonts w:ascii="Times New Roman" w:hAnsi="Times New Roman"/>
          <w:sz w:val="28"/>
          <w:szCs w:val="28"/>
        </w:rPr>
        <w:t xml:space="preserve"> р и к а з ы в а ю</w:t>
      </w:r>
      <w:r w:rsidR="00452A22" w:rsidRPr="00A93409">
        <w:rPr>
          <w:rFonts w:ascii="Times New Roman" w:hAnsi="Times New Roman"/>
          <w:caps/>
          <w:sz w:val="28"/>
          <w:szCs w:val="28"/>
        </w:rPr>
        <w:t>:</w:t>
      </w:r>
    </w:p>
    <w:p w:rsidR="00A73182" w:rsidRDefault="004D736B" w:rsidP="00656644">
      <w:pPr>
        <w:pStyle w:val="a9"/>
        <w:spacing w:line="360" w:lineRule="auto"/>
        <w:ind w:firstLine="709"/>
        <w:jc w:val="both"/>
        <w:rPr>
          <w:rFonts w:ascii="Times New Roman" w:hAnsi="Times New Roman"/>
          <w:sz w:val="28"/>
          <w:szCs w:val="28"/>
          <w:lang w:eastAsia="ru-RU"/>
        </w:rPr>
      </w:pPr>
      <w:proofErr w:type="gramStart"/>
      <w:r w:rsidRPr="00A93409">
        <w:rPr>
          <w:rFonts w:ascii="Times New Roman" w:hAnsi="Times New Roman"/>
          <w:sz w:val="28"/>
          <w:szCs w:val="28"/>
          <w:lang w:eastAsia="ru-RU"/>
        </w:rPr>
        <w:t xml:space="preserve">1. </w:t>
      </w:r>
      <w:r w:rsidR="00573897">
        <w:rPr>
          <w:rFonts w:ascii="Times New Roman" w:hAnsi="Times New Roman"/>
          <w:sz w:val="28"/>
          <w:szCs w:val="28"/>
          <w:lang w:eastAsia="ru-RU"/>
        </w:rPr>
        <w:t xml:space="preserve">Внести изменения </w:t>
      </w:r>
      <w:r w:rsidR="00246BB3">
        <w:rPr>
          <w:rFonts w:ascii="Times New Roman" w:hAnsi="Times New Roman"/>
          <w:sz w:val="28"/>
          <w:szCs w:val="28"/>
          <w:lang w:eastAsia="ru-RU"/>
        </w:rPr>
        <w:t>в</w:t>
      </w:r>
      <w:r w:rsidR="00A73182">
        <w:rPr>
          <w:rFonts w:ascii="Times New Roman" w:hAnsi="Times New Roman"/>
          <w:sz w:val="28"/>
          <w:szCs w:val="28"/>
          <w:lang w:eastAsia="ru-RU"/>
        </w:rPr>
        <w:t xml:space="preserve"> </w:t>
      </w:r>
      <w:r w:rsidR="00116F21">
        <w:rPr>
          <w:rFonts w:ascii="Times New Roman" w:hAnsi="Times New Roman"/>
          <w:sz w:val="28"/>
          <w:szCs w:val="28"/>
          <w:lang w:eastAsia="ru-RU"/>
        </w:rPr>
        <w:t xml:space="preserve">наименование </w:t>
      </w:r>
      <w:r w:rsidR="00246BB3">
        <w:rPr>
          <w:rFonts w:ascii="Times New Roman" w:hAnsi="Times New Roman"/>
          <w:sz w:val="28"/>
          <w:szCs w:val="28"/>
          <w:lang w:eastAsia="ru-RU"/>
        </w:rPr>
        <w:t>приказ</w:t>
      </w:r>
      <w:r w:rsidR="00116F21">
        <w:rPr>
          <w:rFonts w:ascii="Times New Roman" w:hAnsi="Times New Roman"/>
          <w:sz w:val="28"/>
          <w:szCs w:val="28"/>
          <w:lang w:eastAsia="ru-RU"/>
        </w:rPr>
        <w:t>а</w:t>
      </w:r>
      <w:r w:rsidR="00246BB3">
        <w:rPr>
          <w:rFonts w:ascii="Times New Roman" w:hAnsi="Times New Roman"/>
          <w:sz w:val="28"/>
          <w:szCs w:val="28"/>
          <w:lang w:eastAsia="ru-RU"/>
        </w:rPr>
        <w:t xml:space="preserve"> комитета </w:t>
      </w:r>
      <w:r w:rsidR="00246BB3">
        <w:rPr>
          <w:rFonts w:ascii="Times New Roman" w:hAnsi="Times New Roman"/>
          <w:sz w:val="28"/>
          <w:szCs w:val="28"/>
        </w:rPr>
        <w:t>по жилищно-коммунальному хозяйству Ленинградской области от 27 декабря 2018 года № 20 читать в следующей редакции «</w:t>
      </w:r>
      <w:r w:rsidR="00246BB3" w:rsidRPr="00A73182">
        <w:rPr>
          <w:rFonts w:ascii="Times New Roman" w:hAnsi="Times New Roman"/>
          <w:sz w:val="28"/>
          <w:szCs w:val="28"/>
        </w:rPr>
        <w:t>Об утверждении размера предельной стоимости услуг и (или)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w:t>
      </w:r>
      <w:proofErr w:type="gramEnd"/>
      <w:r w:rsidR="00246BB3" w:rsidRPr="00A73182">
        <w:rPr>
          <w:rFonts w:ascii="Times New Roman" w:hAnsi="Times New Roman"/>
          <w:sz w:val="28"/>
          <w:szCs w:val="28"/>
        </w:rPr>
        <w:t xml:space="preserve"> </w:t>
      </w:r>
      <w:proofErr w:type="gramStart"/>
      <w:r w:rsidR="00246BB3" w:rsidRPr="00A73182">
        <w:rPr>
          <w:rFonts w:ascii="Times New Roman" w:hAnsi="Times New Roman"/>
          <w:sz w:val="28"/>
          <w:szCs w:val="28"/>
        </w:rPr>
        <w:t>размера взноса на капитальный ремонт, на 2019</w:t>
      </w:r>
      <w:r w:rsidR="00246BB3">
        <w:rPr>
          <w:rFonts w:ascii="Times New Roman" w:hAnsi="Times New Roman"/>
          <w:sz w:val="28"/>
          <w:szCs w:val="28"/>
        </w:rPr>
        <w:t>-2020</w:t>
      </w:r>
      <w:r w:rsidR="00246BB3">
        <w:rPr>
          <w:rFonts w:ascii="Times New Roman" w:hAnsi="Times New Roman"/>
          <w:sz w:val="28"/>
          <w:szCs w:val="28"/>
        </w:rPr>
        <w:t xml:space="preserve"> год</w:t>
      </w:r>
      <w:r w:rsidR="00246BB3">
        <w:rPr>
          <w:rFonts w:ascii="Times New Roman" w:hAnsi="Times New Roman"/>
          <w:sz w:val="28"/>
          <w:szCs w:val="28"/>
        </w:rPr>
        <w:t>ы</w:t>
      </w:r>
      <w:r w:rsidR="00246BB3">
        <w:rPr>
          <w:rFonts w:ascii="Times New Roman" w:hAnsi="Times New Roman"/>
          <w:sz w:val="28"/>
          <w:szCs w:val="28"/>
        </w:rPr>
        <w:t>»</w:t>
      </w:r>
      <w:r w:rsidR="00246BB3">
        <w:rPr>
          <w:rFonts w:ascii="Times New Roman" w:hAnsi="Times New Roman"/>
          <w:sz w:val="28"/>
          <w:szCs w:val="28"/>
        </w:rPr>
        <w:t xml:space="preserve"> (далее - Приказ), изложив наименование приказа следующим образом «</w:t>
      </w:r>
      <w:r w:rsidR="00246BB3" w:rsidRPr="00246BB3">
        <w:rPr>
          <w:rFonts w:ascii="Times New Roman" w:hAnsi="Times New Roman"/>
          <w:sz w:val="28"/>
          <w:szCs w:val="28"/>
        </w:rPr>
        <w:t xml:space="preserve">Об утверждении размера предельной стоимости услуг и (или) работ по капитальному ремонту общего имущества в многоквартирном </w:t>
      </w:r>
      <w:r w:rsidR="00246BB3" w:rsidRPr="00246BB3">
        <w:rPr>
          <w:rFonts w:ascii="Times New Roman" w:hAnsi="Times New Roman"/>
          <w:sz w:val="28"/>
          <w:szCs w:val="28"/>
        </w:rPr>
        <w:lastRenderedPageBreak/>
        <w:t>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w:t>
      </w:r>
      <w:proofErr w:type="gramEnd"/>
      <w:r w:rsidR="00246BB3" w:rsidRPr="00246BB3">
        <w:rPr>
          <w:rFonts w:ascii="Times New Roman" w:hAnsi="Times New Roman"/>
          <w:sz w:val="28"/>
          <w:szCs w:val="28"/>
        </w:rPr>
        <w:t xml:space="preserve"> 2019</w:t>
      </w:r>
      <w:r w:rsidR="00246BB3">
        <w:rPr>
          <w:rFonts w:ascii="Times New Roman" w:hAnsi="Times New Roman"/>
          <w:sz w:val="28"/>
          <w:szCs w:val="28"/>
        </w:rPr>
        <w:t xml:space="preserve"> </w:t>
      </w:r>
      <w:r w:rsidR="00246BB3" w:rsidRPr="00246BB3">
        <w:rPr>
          <w:rFonts w:ascii="Times New Roman" w:hAnsi="Times New Roman"/>
          <w:sz w:val="28"/>
          <w:szCs w:val="28"/>
        </w:rPr>
        <w:t>год</w:t>
      </w:r>
      <w:r w:rsidR="00246BB3">
        <w:rPr>
          <w:rFonts w:ascii="Times New Roman" w:hAnsi="Times New Roman"/>
          <w:sz w:val="28"/>
          <w:szCs w:val="28"/>
        </w:rPr>
        <w:t>»</w:t>
      </w:r>
      <w:r w:rsidR="00A73182">
        <w:rPr>
          <w:rFonts w:ascii="Times New Roman" w:hAnsi="Times New Roman"/>
          <w:sz w:val="28"/>
          <w:szCs w:val="28"/>
          <w:lang w:eastAsia="ru-RU"/>
        </w:rPr>
        <w:t xml:space="preserve"> </w:t>
      </w:r>
    </w:p>
    <w:p w:rsidR="00246BB3" w:rsidRDefault="00A73182" w:rsidP="00656644">
      <w:pPr>
        <w:pStyle w:val="a9"/>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246BB3">
        <w:rPr>
          <w:rFonts w:ascii="Times New Roman" w:hAnsi="Times New Roman"/>
          <w:sz w:val="28"/>
          <w:szCs w:val="28"/>
          <w:lang w:eastAsia="ru-RU"/>
        </w:rPr>
        <w:t>Пункт 1 Приказа признать утратившим силу.</w:t>
      </w:r>
    </w:p>
    <w:p w:rsidR="002079A5" w:rsidRDefault="00246BB3" w:rsidP="00656644">
      <w:pPr>
        <w:pStyle w:val="a9"/>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proofErr w:type="gramStart"/>
      <w:r w:rsidR="004D736B" w:rsidRPr="00A93409">
        <w:rPr>
          <w:rFonts w:ascii="Times New Roman" w:hAnsi="Times New Roman"/>
          <w:sz w:val="28"/>
          <w:szCs w:val="28"/>
          <w:lang w:eastAsia="ru-RU"/>
        </w:rPr>
        <w:t xml:space="preserve">Утвердить </w:t>
      </w:r>
      <w:r w:rsidR="00C77534">
        <w:rPr>
          <w:rFonts w:ascii="Times New Roman" w:hAnsi="Times New Roman"/>
          <w:sz w:val="28"/>
          <w:szCs w:val="28"/>
          <w:lang w:eastAsia="ru-RU"/>
        </w:rPr>
        <w:t xml:space="preserve">прилагаемый </w:t>
      </w:r>
      <w:r w:rsidR="00243AFC" w:rsidRPr="00A93409">
        <w:rPr>
          <w:rFonts w:ascii="Times New Roman" w:hAnsi="Times New Roman"/>
          <w:sz w:val="28"/>
          <w:szCs w:val="28"/>
          <w:lang w:eastAsia="ru-RU"/>
        </w:rPr>
        <w:t xml:space="preserve">размер </w:t>
      </w:r>
      <w:r w:rsidR="00C77534" w:rsidRPr="00C77534">
        <w:rPr>
          <w:rFonts w:ascii="Times New Roman" w:hAnsi="Times New Roman"/>
          <w:sz w:val="28"/>
          <w:szCs w:val="28"/>
          <w:lang w:eastAsia="ru-RU"/>
        </w:rPr>
        <w:t>предельной стоимости услуг и (или)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w:t>
      </w:r>
      <w:r w:rsidR="00A73182">
        <w:rPr>
          <w:rFonts w:ascii="Times New Roman" w:hAnsi="Times New Roman"/>
          <w:sz w:val="28"/>
          <w:szCs w:val="28"/>
          <w:lang w:eastAsia="ru-RU"/>
        </w:rPr>
        <w:t>19</w:t>
      </w:r>
      <w:r w:rsidR="00C77534" w:rsidRPr="00C77534">
        <w:rPr>
          <w:rFonts w:ascii="Times New Roman" w:hAnsi="Times New Roman"/>
          <w:sz w:val="28"/>
          <w:szCs w:val="28"/>
          <w:lang w:eastAsia="ru-RU"/>
        </w:rPr>
        <w:t xml:space="preserve"> </w:t>
      </w:r>
      <w:r w:rsidR="00A73182">
        <w:rPr>
          <w:rFonts w:ascii="Times New Roman" w:hAnsi="Times New Roman"/>
          <w:sz w:val="28"/>
          <w:szCs w:val="28"/>
          <w:lang w:eastAsia="ru-RU"/>
        </w:rPr>
        <w:t>год</w:t>
      </w:r>
      <w:r w:rsidR="00BD4C38">
        <w:rPr>
          <w:rFonts w:ascii="Times New Roman" w:hAnsi="Times New Roman"/>
          <w:sz w:val="28"/>
          <w:szCs w:val="28"/>
          <w:lang w:eastAsia="ru-RU"/>
        </w:rPr>
        <w:t xml:space="preserve">, в </w:t>
      </w:r>
      <w:r w:rsidR="00116F21">
        <w:rPr>
          <w:rFonts w:ascii="Times New Roman" w:hAnsi="Times New Roman"/>
          <w:sz w:val="28"/>
          <w:szCs w:val="28"/>
          <w:lang w:eastAsia="ru-RU"/>
        </w:rPr>
        <w:t>соответствии с приложением</w:t>
      </w:r>
      <w:r w:rsidR="002079A5" w:rsidRPr="00C77534">
        <w:rPr>
          <w:rFonts w:ascii="Times New Roman" w:hAnsi="Times New Roman"/>
          <w:sz w:val="28"/>
          <w:szCs w:val="28"/>
          <w:lang w:eastAsia="ru-RU"/>
        </w:rPr>
        <w:t>.</w:t>
      </w:r>
      <w:proofErr w:type="gramEnd"/>
    </w:p>
    <w:p w:rsidR="004D736B" w:rsidRDefault="00246BB3" w:rsidP="00656644">
      <w:pPr>
        <w:pStyle w:val="a9"/>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BB36E2" w:rsidRPr="00A93409">
        <w:rPr>
          <w:rFonts w:ascii="Times New Roman" w:hAnsi="Times New Roman"/>
          <w:sz w:val="28"/>
          <w:szCs w:val="28"/>
          <w:lang w:eastAsia="ru-RU"/>
        </w:rPr>
        <w:t>.</w:t>
      </w:r>
      <w:r w:rsidR="00021E3D">
        <w:rPr>
          <w:rFonts w:ascii="Times New Roman" w:hAnsi="Times New Roman"/>
          <w:sz w:val="28"/>
          <w:szCs w:val="28"/>
          <w:lang w:eastAsia="ru-RU"/>
        </w:rPr>
        <w:t xml:space="preserve"> Настоящий приказ вступает в силу со дня его официального опубликования.</w:t>
      </w:r>
    </w:p>
    <w:p w:rsidR="0081087F" w:rsidRDefault="0081087F" w:rsidP="00656644">
      <w:pPr>
        <w:pStyle w:val="a9"/>
        <w:spacing w:line="360" w:lineRule="auto"/>
        <w:ind w:firstLine="709"/>
        <w:jc w:val="both"/>
        <w:rPr>
          <w:rFonts w:ascii="Times New Roman" w:hAnsi="Times New Roman"/>
          <w:sz w:val="28"/>
          <w:szCs w:val="28"/>
          <w:lang w:eastAsia="ru-RU"/>
        </w:rPr>
      </w:pPr>
    </w:p>
    <w:p w:rsidR="0081087F" w:rsidRDefault="00C77534" w:rsidP="0081087F">
      <w:pPr>
        <w:pStyle w:val="a9"/>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Председатель комитета                                                </w:t>
      </w:r>
      <w:r w:rsidR="004F34D0">
        <w:rPr>
          <w:rFonts w:ascii="Times New Roman" w:hAnsi="Times New Roman"/>
          <w:sz w:val="28"/>
          <w:szCs w:val="28"/>
          <w:lang w:eastAsia="ru-RU"/>
        </w:rPr>
        <w:t xml:space="preserve"> </w:t>
      </w:r>
      <w:r>
        <w:rPr>
          <w:rFonts w:ascii="Times New Roman" w:hAnsi="Times New Roman"/>
          <w:sz w:val="28"/>
          <w:szCs w:val="28"/>
          <w:lang w:eastAsia="ru-RU"/>
        </w:rPr>
        <w:t xml:space="preserve">                              </w:t>
      </w:r>
      <w:r w:rsidR="004F34D0">
        <w:rPr>
          <w:rFonts w:ascii="Times New Roman" w:hAnsi="Times New Roman"/>
          <w:sz w:val="28"/>
          <w:szCs w:val="28"/>
          <w:lang w:eastAsia="ru-RU"/>
        </w:rPr>
        <w:t>А.М. Тимков</w:t>
      </w:r>
    </w:p>
    <w:p w:rsidR="004F34D0" w:rsidRDefault="004F34D0">
      <w:pPr>
        <w:spacing w:after="0" w:line="240" w:lineRule="auto"/>
        <w:rPr>
          <w:rFonts w:ascii="Times New Roman" w:eastAsia="Times New Roman" w:hAnsi="Times New Roman"/>
          <w:sz w:val="28"/>
          <w:szCs w:val="28"/>
          <w:lang w:eastAsia="ru-RU"/>
        </w:rPr>
      </w:pPr>
      <w:r>
        <w:rPr>
          <w:rFonts w:ascii="Times New Roman" w:hAnsi="Times New Roman"/>
          <w:sz w:val="28"/>
          <w:szCs w:val="28"/>
          <w:lang w:eastAsia="ru-RU"/>
        </w:rPr>
        <w:br w:type="page"/>
      </w:r>
    </w:p>
    <w:p w:rsidR="00402C48" w:rsidRPr="00402C48" w:rsidRDefault="00402C48" w:rsidP="00402C48">
      <w:pPr>
        <w:pStyle w:val="a9"/>
        <w:spacing w:line="360" w:lineRule="auto"/>
        <w:jc w:val="both"/>
        <w:rPr>
          <w:rFonts w:ascii="Times New Roman" w:hAnsi="Times New Roman"/>
          <w:sz w:val="28"/>
          <w:szCs w:val="28"/>
          <w:lang w:eastAsia="ru-RU"/>
        </w:rPr>
      </w:pPr>
      <w:r w:rsidRPr="00402C48">
        <w:rPr>
          <w:rFonts w:ascii="Times New Roman" w:hAnsi="Times New Roman"/>
          <w:sz w:val="28"/>
          <w:szCs w:val="28"/>
          <w:lang w:eastAsia="ru-RU"/>
        </w:rPr>
        <w:lastRenderedPageBreak/>
        <w:t>СОГЛАСОВАНО:</w:t>
      </w:r>
    </w:p>
    <w:p w:rsidR="00402C48" w:rsidRPr="00402C48" w:rsidRDefault="00402C48" w:rsidP="00402C48">
      <w:pPr>
        <w:pStyle w:val="a9"/>
        <w:spacing w:line="360" w:lineRule="auto"/>
        <w:jc w:val="both"/>
        <w:rPr>
          <w:rFonts w:ascii="Times New Roman" w:hAnsi="Times New Roman"/>
          <w:sz w:val="28"/>
          <w:szCs w:val="28"/>
          <w:lang w:eastAsia="ru-RU"/>
        </w:rPr>
      </w:pPr>
    </w:p>
    <w:p w:rsidR="00402C48" w:rsidRDefault="00DB4E67" w:rsidP="00402C48">
      <w:pPr>
        <w:pStyle w:val="a9"/>
        <w:jc w:val="both"/>
        <w:rPr>
          <w:rFonts w:ascii="Times New Roman" w:hAnsi="Times New Roman"/>
          <w:sz w:val="28"/>
          <w:szCs w:val="28"/>
          <w:lang w:eastAsia="ru-RU"/>
        </w:rPr>
      </w:pPr>
      <w:r>
        <w:rPr>
          <w:rFonts w:ascii="Times New Roman" w:hAnsi="Times New Roman"/>
          <w:sz w:val="28"/>
          <w:szCs w:val="28"/>
          <w:lang w:eastAsia="ru-RU"/>
        </w:rPr>
        <w:t>Первый з</w:t>
      </w:r>
      <w:r w:rsidR="00402C48" w:rsidRPr="00402C48">
        <w:rPr>
          <w:rFonts w:ascii="Times New Roman" w:hAnsi="Times New Roman"/>
          <w:sz w:val="28"/>
          <w:szCs w:val="28"/>
          <w:lang w:eastAsia="ru-RU"/>
        </w:rPr>
        <w:t xml:space="preserve">аместитель председателя комитета </w:t>
      </w:r>
    </w:p>
    <w:p w:rsidR="00402C48" w:rsidRDefault="00402C48" w:rsidP="00402C48">
      <w:pPr>
        <w:pStyle w:val="a9"/>
        <w:jc w:val="both"/>
        <w:rPr>
          <w:rFonts w:ascii="Times New Roman" w:hAnsi="Times New Roman"/>
          <w:sz w:val="28"/>
          <w:szCs w:val="28"/>
          <w:lang w:eastAsia="ru-RU"/>
        </w:rPr>
      </w:pPr>
      <w:r w:rsidRPr="00402C48">
        <w:rPr>
          <w:rFonts w:ascii="Times New Roman" w:hAnsi="Times New Roman"/>
          <w:sz w:val="28"/>
          <w:szCs w:val="28"/>
          <w:lang w:eastAsia="ru-RU"/>
        </w:rPr>
        <w:t xml:space="preserve">по жилищно-коммунальному хозяйству </w:t>
      </w:r>
    </w:p>
    <w:p w:rsidR="00402C48" w:rsidRDefault="00402C48" w:rsidP="00402C48">
      <w:pPr>
        <w:pStyle w:val="a9"/>
        <w:jc w:val="both"/>
        <w:rPr>
          <w:rFonts w:ascii="Times New Roman" w:hAnsi="Times New Roman"/>
          <w:sz w:val="28"/>
          <w:szCs w:val="28"/>
          <w:lang w:eastAsia="ru-RU"/>
        </w:rPr>
      </w:pPr>
      <w:r w:rsidRPr="00402C48">
        <w:rPr>
          <w:rFonts w:ascii="Times New Roman" w:hAnsi="Times New Roman"/>
          <w:sz w:val="28"/>
          <w:szCs w:val="28"/>
          <w:lang w:eastAsia="ru-RU"/>
        </w:rPr>
        <w:t>Ленинградской области</w:t>
      </w:r>
      <w:r w:rsidRPr="00402C48">
        <w:rPr>
          <w:rFonts w:ascii="Times New Roman" w:hAnsi="Times New Roman"/>
          <w:sz w:val="28"/>
          <w:szCs w:val="28"/>
          <w:lang w:eastAsia="ru-RU"/>
        </w:rPr>
        <w:tab/>
      </w:r>
      <w:r w:rsidRPr="00402C48">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DB4E67">
        <w:rPr>
          <w:rFonts w:ascii="Times New Roman" w:hAnsi="Times New Roman"/>
          <w:sz w:val="28"/>
          <w:szCs w:val="28"/>
          <w:lang w:eastAsia="ru-RU"/>
        </w:rPr>
        <w:t xml:space="preserve">        </w:t>
      </w:r>
      <w:r w:rsidRPr="00402C48">
        <w:rPr>
          <w:rFonts w:ascii="Times New Roman" w:hAnsi="Times New Roman"/>
          <w:sz w:val="28"/>
          <w:szCs w:val="28"/>
          <w:lang w:eastAsia="ru-RU"/>
        </w:rPr>
        <w:t>Е.Е. Кайянен</w:t>
      </w:r>
    </w:p>
    <w:p w:rsidR="00402C48" w:rsidRPr="00402C48" w:rsidRDefault="00402C48" w:rsidP="00402C48">
      <w:pPr>
        <w:pStyle w:val="a9"/>
        <w:jc w:val="both"/>
        <w:rPr>
          <w:rFonts w:ascii="Times New Roman" w:hAnsi="Times New Roman"/>
          <w:sz w:val="28"/>
          <w:szCs w:val="28"/>
          <w:lang w:eastAsia="ru-RU"/>
        </w:rPr>
      </w:pPr>
    </w:p>
    <w:p w:rsidR="00402C48" w:rsidRDefault="00DB4E67" w:rsidP="00402C48">
      <w:pPr>
        <w:pStyle w:val="a9"/>
        <w:jc w:val="both"/>
        <w:rPr>
          <w:rFonts w:ascii="Times New Roman" w:hAnsi="Times New Roman"/>
          <w:sz w:val="28"/>
          <w:szCs w:val="28"/>
          <w:lang w:eastAsia="ru-RU"/>
        </w:rPr>
      </w:pPr>
      <w:r>
        <w:rPr>
          <w:rFonts w:ascii="Times New Roman" w:hAnsi="Times New Roman"/>
          <w:sz w:val="28"/>
          <w:szCs w:val="28"/>
          <w:lang w:eastAsia="ru-RU"/>
        </w:rPr>
        <w:t>Н</w:t>
      </w:r>
      <w:r w:rsidR="00402C48" w:rsidRPr="00402C48">
        <w:rPr>
          <w:rFonts w:ascii="Times New Roman" w:hAnsi="Times New Roman"/>
          <w:sz w:val="28"/>
          <w:szCs w:val="28"/>
          <w:lang w:eastAsia="ru-RU"/>
        </w:rPr>
        <w:t xml:space="preserve">ачальник отдела перспективного развития </w:t>
      </w:r>
    </w:p>
    <w:p w:rsidR="00402C48" w:rsidRDefault="00402C48" w:rsidP="00402C48">
      <w:pPr>
        <w:pStyle w:val="a9"/>
        <w:jc w:val="both"/>
        <w:rPr>
          <w:rFonts w:ascii="Times New Roman" w:hAnsi="Times New Roman"/>
          <w:sz w:val="28"/>
          <w:szCs w:val="28"/>
          <w:lang w:eastAsia="ru-RU"/>
        </w:rPr>
      </w:pPr>
      <w:r w:rsidRPr="00402C48">
        <w:rPr>
          <w:rFonts w:ascii="Times New Roman" w:hAnsi="Times New Roman"/>
          <w:sz w:val="28"/>
          <w:szCs w:val="28"/>
          <w:lang w:eastAsia="ru-RU"/>
        </w:rPr>
        <w:t xml:space="preserve">жилищно-коммунального хозяйства </w:t>
      </w:r>
    </w:p>
    <w:p w:rsidR="00402C48" w:rsidRDefault="00402C48" w:rsidP="00402C48">
      <w:pPr>
        <w:pStyle w:val="a9"/>
        <w:jc w:val="both"/>
        <w:rPr>
          <w:rFonts w:ascii="Times New Roman" w:hAnsi="Times New Roman"/>
          <w:sz w:val="28"/>
          <w:szCs w:val="28"/>
          <w:lang w:eastAsia="ru-RU"/>
        </w:rPr>
      </w:pPr>
      <w:r w:rsidRPr="00402C48">
        <w:rPr>
          <w:rFonts w:ascii="Times New Roman" w:hAnsi="Times New Roman"/>
          <w:sz w:val="28"/>
          <w:szCs w:val="28"/>
          <w:lang w:eastAsia="ru-RU"/>
        </w:rPr>
        <w:t xml:space="preserve">комитета по жилищно-коммунальному хозяйству </w:t>
      </w:r>
    </w:p>
    <w:p w:rsidR="00402C48" w:rsidRDefault="00402C48" w:rsidP="00402C48">
      <w:pPr>
        <w:pStyle w:val="a9"/>
        <w:jc w:val="both"/>
        <w:rPr>
          <w:rFonts w:ascii="Times New Roman" w:hAnsi="Times New Roman"/>
          <w:sz w:val="28"/>
          <w:szCs w:val="28"/>
          <w:lang w:eastAsia="ru-RU"/>
        </w:rPr>
      </w:pPr>
      <w:r w:rsidRPr="00402C48">
        <w:rPr>
          <w:rFonts w:ascii="Times New Roman" w:hAnsi="Times New Roman"/>
          <w:sz w:val="28"/>
          <w:szCs w:val="28"/>
          <w:lang w:eastAsia="ru-RU"/>
        </w:rPr>
        <w:t>Ленинградской области</w:t>
      </w:r>
      <w:r w:rsidRPr="00402C48">
        <w:rPr>
          <w:rFonts w:ascii="Times New Roman" w:hAnsi="Times New Roman"/>
          <w:sz w:val="28"/>
          <w:szCs w:val="28"/>
          <w:lang w:eastAsia="ru-RU"/>
        </w:rPr>
        <w:tab/>
      </w:r>
      <w:r w:rsidRPr="00402C48">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DB4E67">
        <w:rPr>
          <w:rFonts w:ascii="Times New Roman" w:hAnsi="Times New Roman"/>
          <w:sz w:val="28"/>
          <w:szCs w:val="28"/>
          <w:lang w:eastAsia="ru-RU"/>
        </w:rPr>
        <w:t xml:space="preserve">    Е.С. Степанова</w:t>
      </w:r>
    </w:p>
    <w:p w:rsidR="00116F21" w:rsidRDefault="00116F21" w:rsidP="00402C48">
      <w:pPr>
        <w:pStyle w:val="a9"/>
        <w:jc w:val="both"/>
        <w:rPr>
          <w:rFonts w:ascii="Times New Roman" w:hAnsi="Times New Roman"/>
          <w:sz w:val="28"/>
          <w:szCs w:val="28"/>
          <w:lang w:eastAsia="ru-RU"/>
        </w:rPr>
      </w:pPr>
    </w:p>
    <w:p w:rsidR="00116F21" w:rsidRPr="00116F21" w:rsidRDefault="00116F21" w:rsidP="00116F21">
      <w:pPr>
        <w:pStyle w:val="a9"/>
        <w:jc w:val="both"/>
        <w:rPr>
          <w:rFonts w:ascii="Times New Roman" w:hAnsi="Times New Roman"/>
          <w:sz w:val="28"/>
          <w:szCs w:val="28"/>
          <w:lang w:eastAsia="ru-RU"/>
        </w:rPr>
      </w:pPr>
      <w:r>
        <w:rPr>
          <w:rFonts w:ascii="Times New Roman" w:hAnsi="Times New Roman"/>
          <w:sz w:val="28"/>
          <w:szCs w:val="28"/>
          <w:lang w:eastAsia="ru-RU"/>
        </w:rPr>
        <w:t>Заместитель н</w:t>
      </w:r>
      <w:r w:rsidRPr="00116F21">
        <w:rPr>
          <w:rFonts w:ascii="Times New Roman" w:hAnsi="Times New Roman"/>
          <w:sz w:val="28"/>
          <w:szCs w:val="28"/>
          <w:lang w:eastAsia="ru-RU"/>
        </w:rPr>
        <w:t>ачальник</w:t>
      </w:r>
      <w:r>
        <w:rPr>
          <w:rFonts w:ascii="Times New Roman" w:hAnsi="Times New Roman"/>
          <w:sz w:val="28"/>
          <w:szCs w:val="28"/>
          <w:lang w:eastAsia="ru-RU"/>
        </w:rPr>
        <w:t>а</w:t>
      </w:r>
      <w:r w:rsidRPr="00116F21">
        <w:rPr>
          <w:rFonts w:ascii="Times New Roman" w:hAnsi="Times New Roman"/>
          <w:sz w:val="28"/>
          <w:szCs w:val="28"/>
          <w:lang w:eastAsia="ru-RU"/>
        </w:rPr>
        <w:t xml:space="preserve"> отдела перспективного развития </w:t>
      </w:r>
    </w:p>
    <w:p w:rsidR="00116F21" w:rsidRPr="00116F21" w:rsidRDefault="00116F21" w:rsidP="00116F21">
      <w:pPr>
        <w:pStyle w:val="a9"/>
        <w:jc w:val="both"/>
        <w:rPr>
          <w:rFonts w:ascii="Times New Roman" w:hAnsi="Times New Roman"/>
          <w:sz w:val="28"/>
          <w:szCs w:val="28"/>
          <w:lang w:eastAsia="ru-RU"/>
        </w:rPr>
      </w:pPr>
      <w:r w:rsidRPr="00116F21">
        <w:rPr>
          <w:rFonts w:ascii="Times New Roman" w:hAnsi="Times New Roman"/>
          <w:sz w:val="28"/>
          <w:szCs w:val="28"/>
          <w:lang w:eastAsia="ru-RU"/>
        </w:rPr>
        <w:t xml:space="preserve">жилищно-коммунального хозяйства </w:t>
      </w:r>
    </w:p>
    <w:p w:rsidR="00116F21" w:rsidRPr="00116F21" w:rsidRDefault="00116F21" w:rsidP="00116F21">
      <w:pPr>
        <w:pStyle w:val="a9"/>
        <w:jc w:val="both"/>
        <w:rPr>
          <w:rFonts w:ascii="Times New Roman" w:hAnsi="Times New Roman"/>
          <w:sz w:val="28"/>
          <w:szCs w:val="28"/>
          <w:lang w:eastAsia="ru-RU"/>
        </w:rPr>
      </w:pPr>
      <w:r w:rsidRPr="00116F21">
        <w:rPr>
          <w:rFonts w:ascii="Times New Roman" w:hAnsi="Times New Roman"/>
          <w:sz w:val="28"/>
          <w:szCs w:val="28"/>
          <w:lang w:eastAsia="ru-RU"/>
        </w:rPr>
        <w:t xml:space="preserve">комитета по жилищно-коммунальному хозяйству </w:t>
      </w:r>
    </w:p>
    <w:p w:rsidR="00116F21" w:rsidRPr="00402C48" w:rsidRDefault="00116F21" w:rsidP="00116F21">
      <w:pPr>
        <w:pStyle w:val="a9"/>
        <w:jc w:val="both"/>
        <w:rPr>
          <w:rFonts w:ascii="Times New Roman" w:hAnsi="Times New Roman"/>
          <w:sz w:val="28"/>
          <w:szCs w:val="28"/>
          <w:lang w:eastAsia="ru-RU"/>
        </w:rPr>
      </w:pPr>
      <w:r w:rsidRPr="00116F21">
        <w:rPr>
          <w:rFonts w:ascii="Times New Roman" w:hAnsi="Times New Roman"/>
          <w:sz w:val="28"/>
          <w:szCs w:val="28"/>
          <w:lang w:eastAsia="ru-RU"/>
        </w:rPr>
        <w:t>Ленинградской области</w:t>
      </w:r>
      <w:r w:rsidRPr="00116F21">
        <w:rPr>
          <w:rFonts w:ascii="Times New Roman" w:hAnsi="Times New Roman"/>
          <w:sz w:val="28"/>
          <w:szCs w:val="28"/>
          <w:lang w:eastAsia="ru-RU"/>
        </w:rPr>
        <w:tab/>
      </w:r>
      <w:r w:rsidRPr="00116F21">
        <w:rPr>
          <w:rFonts w:ascii="Times New Roman" w:hAnsi="Times New Roman"/>
          <w:sz w:val="28"/>
          <w:szCs w:val="28"/>
          <w:lang w:eastAsia="ru-RU"/>
        </w:rPr>
        <w:tab/>
      </w:r>
      <w:r w:rsidRPr="00116F21">
        <w:rPr>
          <w:rFonts w:ascii="Times New Roman" w:hAnsi="Times New Roman"/>
          <w:sz w:val="28"/>
          <w:szCs w:val="28"/>
          <w:lang w:eastAsia="ru-RU"/>
        </w:rPr>
        <w:tab/>
      </w:r>
      <w:r w:rsidRPr="00116F21">
        <w:rPr>
          <w:rFonts w:ascii="Times New Roman" w:hAnsi="Times New Roman"/>
          <w:sz w:val="28"/>
          <w:szCs w:val="28"/>
          <w:lang w:eastAsia="ru-RU"/>
        </w:rPr>
        <w:tab/>
      </w:r>
      <w:r w:rsidRPr="00116F21">
        <w:rPr>
          <w:rFonts w:ascii="Times New Roman" w:hAnsi="Times New Roman"/>
          <w:sz w:val="28"/>
          <w:szCs w:val="28"/>
          <w:lang w:eastAsia="ru-RU"/>
        </w:rPr>
        <w:tab/>
      </w:r>
      <w:r w:rsidRPr="00116F21">
        <w:rPr>
          <w:rFonts w:ascii="Times New Roman" w:hAnsi="Times New Roman"/>
          <w:sz w:val="28"/>
          <w:szCs w:val="28"/>
          <w:lang w:eastAsia="ru-RU"/>
        </w:rPr>
        <w:tab/>
      </w:r>
      <w:r w:rsidRPr="00116F21">
        <w:rPr>
          <w:rFonts w:ascii="Times New Roman" w:hAnsi="Times New Roman"/>
          <w:sz w:val="28"/>
          <w:szCs w:val="28"/>
          <w:lang w:eastAsia="ru-RU"/>
        </w:rPr>
        <w:tab/>
        <w:t xml:space="preserve">    </w:t>
      </w:r>
      <w:r>
        <w:rPr>
          <w:rFonts w:ascii="Times New Roman" w:hAnsi="Times New Roman"/>
          <w:sz w:val="28"/>
          <w:szCs w:val="28"/>
          <w:lang w:eastAsia="ru-RU"/>
        </w:rPr>
        <w:t>Н.П. Байкова</w:t>
      </w:r>
    </w:p>
    <w:p w:rsidR="00402C48" w:rsidRDefault="00402C48" w:rsidP="00402C48">
      <w:pPr>
        <w:pStyle w:val="a9"/>
        <w:jc w:val="both"/>
        <w:rPr>
          <w:rFonts w:ascii="Times New Roman" w:hAnsi="Times New Roman"/>
          <w:sz w:val="28"/>
          <w:szCs w:val="28"/>
          <w:lang w:eastAsia="ru-RU"/>
        </w:rPr>
      </w:pPr>
    </w:p>
    <w:p w:rsidR="00402C48" w:rsidRDefault="00402C48"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6271D3" w:rsidRDefault="006271D3" w:rsidP="00402C48">
      <w:pPr>
        <w:pStyle w:val="a9"/>
        <w:jc w:val="both"/>
        <w:rPr>
          <w:rFonts w:ascii="Times New Roman" w:hAnsi="Times New Roman"/>
          <w:sz w:val="28"/>
          <w:szCs w:val="28"/>
          <w:lang w:eastAsia="ru-RU"/>
        </w:rPr>
      </w:pPr>
    </w:p>
    <w:p w:rsidR="006271D3" w:rsidRDefault="006271D3" w:rsidP="00402C48">
      <w:pPr>
        <w:pStyle w:val="a9"/>
        <w:jc w:val="both"/>
        <w:rPr>
          <w:rFonts w:ascii="Times New Roman" w:hAnsi="Times New Roman"/>
          <w:sz w:val="28"/>
          <w:szCs w:val="28"/>
          <w:lang w:eastAsia="ru-RU"/>
        </w:rPr>
      </w:pPr>
    </w:p>
    <w:p w:rsidR="00BD4C38" w:rsidRDefault="00BD4C38" w:rsidP="00402C48">
      <w:pPr>
        <w:pStyle w:val="a9"/>
        <w:jc w:val="both"/>
        <w:rPr>
          <w:rFonts w:ascii="Times New Roman" w:hAnsi="Times New Roman"/>
          <w:sz w:val="28"/>
          <w:szCs w:val="28"/>
          <w:lang w:eastAsia="ru-RU"/>
        </w:rPr>
      </w:pPr>
    </w:p>
    <w:p w:rsidR="00BD4C38" w:rsidRDefault="00BD4C38" w:rsidP="00402C48">
      <w:pPr>
        <w:pStyle w:val="a9"/>
        <w:jc w:val="both"/>
        <w:rPr>
          <w:rFonts w:ascii="Times New Roman" w:hAnsi="Times New Roman"/>
          <w:sz w:val="28"/>
          <w:szCs w:val="28"/>
          <w:lang w:eastAsia="ru-RU"/>
        </w:rPr>
      </w:pPr>
    </w:p>
    <w:p w:rsidR="006271D3" w:rsidRDefault="006271D3"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r>
        <w:rPr>
          <w:rFonts w:ascii="Times New Roman" w:hAnsi="Times New Roman"/>
          <w:sz w:val="28"/>
          <w:szCs w:val="28"/>
          <w:lang w:eastAsia="ru-RU"/>
        </w:rPr>
        <w:t>Исполнитель:</w:t>
      </w:r>
    </w:p>
    <w:p w:rsidR="00DB4E67" w:rsidRDefault="00DB4E67" w:rsidP="00402C48">
      <w:pPr>
        <w:pStyle w:val="a9"/>
        <w:jc w:val="both"/>
        <w:rPr>
          <w:rFonts w:ascii="Times New Roman" w:hAnsi="Times New Roman"/>
          <w:sz w:val="28"/>
          <w:szCs w:val="28"/>
          <w:lang w:eastAsia="ru-RU"/>
        </w:rPr>
      </w:pPr>
    </w:p>
    <w:p w:rsidR="00DB4E67" w:rsidRDefault="00DB4E67" w:rsidP="00402C48">
      <w:pPr>
        <w:pStyle w:val="a9"/>
        <w:jc w:val="both"/>
        <w:rPr>
          <w:rFonts w:ascii="Times New Roman" w:hAnsi="Times New Roman"/>
          <w:sz w:val="28"/>
          <w:szCs w:val="28"/>
          <w:lang w:eastAsia="ru-RU"/>
        </w:rPr>
      </w:pPr>
      <w:r>
        <w:rPr>
          <w:rFonts w:ascii="Times New Roman" w:hAnsi="Times New Roman"/>
          <w:sz w:val="28"/>
          <w:szCs w:val="28"/>
          <w:lang w:eastAsia="ru-RU"/>
        </w:rPr>
        <w:t>Консультант отдела перспективного развития</w:t>
      </w:r>
    </w:p>
    <w:p w:rsidR="00DB4E67" w:rsidRDefault="00DB4E67" w:rsidP="00402C48">
      <w:pPr>
        <w:pStyle w:val="a9"/>
        <w:jc w:val="both"/>
        <w:rPr>
          <w:rFonts w:ascii="Times New Roman" w:hAnsi="Times New Roman"/>
          <w:sz w:val="28"/>
          <w:szCs w:val="28"/>
          <w:lang w:eastAsia="ru-RU"/>
        </w:rPr>
      </w:pPr>
      <w:r>
        <w:rPr>
          <w:rFonts w:ascii="Times New Roman" w:hAnsi="Times New Roman"/>
          <w:sz w:val="28"/>
          <w:szCs w:val="28"/>
          <w:lang w:eastAsia="ru-RU"/>
        </w:rPr>
        <w:t>жилищно-коммунального хозяйства комитета</w:t>
      </w:r>
    </w:p>
    <w:p w:rsidR="00DB4E67" w:rsidRDefault="00DB4E67" w:rsidP="00402C48">
      <w:pPr>
        <w:pStyle w:val="a9"/>
        <w:jc w:val="both"/>
        <w:rPr>
          <w:rFonts w:ascii="Times New Roman" w:hAnsi="Times New Roman"/>
          <w:sz w:val="28"/>
          <w:szCs w:val="28"/>
          <w:lang w:eastAsia="ru-RU"/>
        </w:rPr>
      </w:pPr>
      <w:r>
        <w:rPr>
          <w:rFonts w:ascii="Times New Roman" w:hAnsi="Times New Roman"/>
          <w:sz w:val="28"/>
          <w:szCs w:val="28"/>
          <w:lang w:eastAsia="ru-RU"/>
        </w:rPr>
        <w:t>по жилищно-коммунальному хозяйству</w:t>
      </w:r>
    </w:p>
    <w:p w:rsidR="00DB4E67" w:rsidRDefault="00DB4E67" w:rsidP="00402C48">
      <w:pPr>
        <w:pStyle w:val="a9"/>
        <w:jc w:val="both"/>
        <w:rPr>
          <w:rFonts w:ascii="Times New Roman" w:hAnsi="Times New Roman"/>
          <w:sz w:val="28"/>
          <w:szCs w:val="28"/>
          <w:lang w:eastAsia="ru-RU"/>
        </w:rPr>
      </w:pPr>
      <w:r>
        <w:rPr>
          <w:rFonts w:ascii="Times New Roman" w:hAnsi="Times New Roman"/>
          <w:sz w:val="28"/>
          <w:szCs w:val="28"/>
          <w:lang w:eastAsia="ru-RU"/>
        </w:rPr>
        <w:t>Ленинградской области                                                                       Т.Я. Макарова</w:t>
      </w:r>
    </w:p>
    <w:p w:rsidR="00A73182" w:rsidRPr="00887343" w:rsidRDefault="00A73182" w:rsidP="00402C48">
      <w:pPr>
        <w:pStyle w:val="a9"/>
        <w:jc w:val="both"/>
        <w:rPr>
          <w:rFonts w:ascii="Times New Roman" w:hAnsi="Times New Roman"/>
          <w:sz w:val="24"/>
          <w:szCs w:val="24"/>
          <w:lang w:eastAsia="ru-RU"/>
        </w:rPr>
      </w:pPr>
    </w:p>
    <w:p w:rsidR="00A73182" w:rsidRPr="00887343" w:rsidRDefault="00A73182" w:rsidP="00A73182">
      <w:pPr>
        <w:autoSpaceDE w:val="0"/>
        <w:autoSpaceDN w:val="0"/>
        <w:adjustRightInd w:val="0"/>
        <w:spacing w:after="0" w:line="240" w:lineRule="auto"/>
        <w:ind w:firstLine="540"/>
        <w:jc w:val="both"/>
        <w:rPr>
          <w:rFonts w:ascii="Times New Roman" w:eastAsiaTheme="minorHAnsi" w:hAnsi="Times New Roman"/>
          <w:sz w:val="24"/>
          <w:szCs w:val="24"/>
        </w:rPr>
      </w:pPr>
    </w:p>
    <w:p w:rsidR="00A73182" w:rsidRPr="00887343" w:rsidRDefault="00A73182" w:rsidP="00A73182">
      <w:pPr>
        <w:autoSpaceDE w:val="0"/>
        <w:autoSpaceDN w:val="0"/>
        <w:adjustRightInd w:val="0"/>
        <w:spacing w:after="0" w:line="240" w:lineRule="auto"/>
        <w:jc w:val="right"/>
        <w:outlineLvl w:val="0"/>
        <w:rPr>
          <w:rFonts w:ascii="Times New Roman" w:eastAsiaTheme="minorHAnsi" w:hAnsi="Times New Roman"/>
          <w:sz w:val="24"/>
          <w:szCs w:val="24"/>
        </w:rPr>
      </w:pPr>
      <w:r w:rsidRPr="00887343">
        <w:rPr>
          <w:rFonts w:ascii="Times New Roman" w:eastAsiaTheme="minorHAnsi" w:hAnsi="Times New Roman"/>
          <w:sz w:val="24"/>
          <w:szCs w:val="24"/>
        </w:rPr>
        <w:t>УТВЕРЖДЕН</w:t>
      </w:r>
    </w:p>
    <w:p w:rsidR="00A73182" w:rsidRPr="00887343" w:rsidRDefault="00A73182" w:rsidP="00A73182">
      <w:pPr>
        <w:autoSpaceDE w:val="0"/>
        <w:autoSpaceDN w:val="0"/>
        <w:adjustRightInd w:val="0"/>
        <w:spacing w:after="0" w:line="240" w:lineRule="auto"/>
        <w:jc w:val="right"/>
        <w:rPr>
          <w:rFonts w:ascii="Times New Roman" w:eastAsiaTheme="minorHAnsi" w:hAnsi="Times New Roman"/>
          <w:sz w:val="24"/>
          <w:szCs w:val="24"/>
        </w:rPr>
      </w:pPr>
      <w:r w:rsidRPr="00887343">
        <w:rPr>
          <w:rFonts w:ascii="Times New Roman" w:eastAsiaTheme="minorHAnsi" w:hAnsi="Times New Roman"/>
          <w:sz w:val="24"/>
          <w:szCs w:val="24"/>
        </w:rPr>
        <w:t>приказом комитета</w:t>
      </w:r>
    </w:p>
    <w:p w:rsidR="00A73182" w:rsidRPr="00887343" w:rsidRDefault="00A73182" w:rsidP="00A73182">
      <w:pPr>
        <w:autoSpaceDE w:val="0"/>
        <w:autoSpaceDN w:val="0"/>
        <w:adjustRightInd w:val="0"/>
        <w:spacing w:after="0" w:line="240" w:lineRule="auto"/>
        <w:jc w:val="right"/>
        <w:rPr>
          <w:rFonts w:ascii="Times New Roman" w:eastAsiaTheme="minorHAnsi" w:hAnsi="Times New Roman"/>
          <w:sz w:val="24"/>
          <w:szCs w:val="24"/>
        </w:rPr>
      </w:pPr>
      <w:r w:rsidRPr="00887343">
        <w:rPr>
          <w:rFonts w:ascii="Times New Roman" w:eastAsiaTheme="minorHAnsi" w:hAnsi="Times New Roman"/>
          <w:sz w:val="24"/>
          <w:szCs w:val="24"/>
        </w:rPr>
        <w:t>по жилищно-коммунальному</w:t>
      </w:r>
    </w:p>
    <w:p w:rsidR="00A73182" w:rsidRPr="00887343" w:rsidRDefault="00A73182" w:rsidP="00A73182">
      <w:pPr>
        <w:autoSpaceDE w:val="0"/>
        <w:autoSpaceDN w:val="0"/>
        <w:adjustRightInd w:val="0"/>
        <w:spacing w:after="0" w:line="240" w:lineRule="auto"/>
        <w:jc w:val="right"/>
        <w:rPr>
          <w:rFonts w:ascii="Times New Roman" w:eastAsiaTheme="minorHAnsi" w:hAnsi="Times New Roman"/>
          <w:sz w:val="24"/>
          <w:szCs w:val="24"/>
        </w:rPr>
      </w:pPr>
      <w:r w:rsidRPr="00887343">
        <w:rPr>
          <w:rFonts w:ascii="Times New Roman" w:eastAsiaTheme="minorHAnsi" w:hAnsi="Times New Roman"/>
          <w:sz w:val="24"/>
          <w:szCs w:val="24"/>
        </w:rPr>
        <w:t>хозяйству Ленинградской области</w:t>
      </w:r>
    </w:p>
    <w:p w:rsidR="00A73182" w:rsidRPr="00887343" w:rsidRDefault="00A73182" w:rsidP="00A73182">
      <w:pPr>
        <w:autoSpaceDE w:val="0"/>
        <w:autoSpaceDN w:val="0"/>
        <w:adjustRightInd w:val="0"/>
        <w:spacing w:after="0" w:line="240" w:lineRule="auto"/>
        <w:jc w:val="right"/>
        <w:rPr>
          <w:rFonts w:ascii="Times New Roman" w:eastAsiaTheme="minorHAnsi" w:hAnsi="Times New Roman"/>
          <w:sz w:val="24"/>
          <w:szCs w:val="24"/>
        </w:rPr>
      </w:pPr>
      <w:r w:rsidRPr="00887343">
        <w:rPr>
          <w:rFonts w:ascii="Times New Roman" w:eastAsiaTheme="minorHAnsi" w:hAnsi="Times New Roman"/>
          <w:sz w:val="24"/>
          <w:szCs w:val="24"/>
        </w:rPr>
        <w:t xml:space="preserve">от </w:t>
      </w:r>
      <w:r w:rsidR="00887343" w:rsidRPr="00887343">
        <w:rPr>
          <w:rFonts w:ascii="Times New Roman" w:eastAsiaTheme="minorHAnsi" w:hAnsi="Times New Roman"/>
          <w:sz w:val="24"/>
          <w:szCs w:val="24"/>
        </w:rPr>
        <w:t>____________</w:t>
      </w:r>
      <w:r w:rsidRPr="00887343">
        <w:rPr>
          <w:rFonts w:ascii="Times New Roman" w:eastAsiaTheme="minorHAnsi" w:hAnsi="Times New Roman"/>
          <w:sz w:val="24"/>
          <w:szCs w:val="24"/>
        </w:rPr>
        <w:t xml:space="preserve"> N </w:t>
      </w:r>
      <w:r w:rsidR="00887343" w:rsidRPr="00887343">
        <w:rPr>
          <w:rFonts w:ascii="Times New Roman" w:eastAsiaTheme="minorHAnsi" w:hAnsi="Times New Roman"/>
          <w:sz w:val="24"/>
          <w:szCs w:val="24"/>
        </w:rPr>
        <w:t>____________</w:t>
      </w:r>
    </w:p>
    <w:p w:rsidR="00A73182" w:rsidRPr="00887343" w:rsidRDefault="00A73182" w:rsidP="00A73182">
      <w:pPr>
        <w:autoSpaceDE w:val="0"/>
        <w:autoSpaceDN w:val="0"/>
        <w:adjustRightInd w:val="0"/>
        <w:spacing w:after="0" w:line="240" w:lineRule="auto"/>
        <w:ind w:firstLine="540"/>
        <w:jc w:val="both"/>
        <w:rPr>
          <w:rFonts w:ascii="Times New Roman" w:eastAsiaTheme="minorHAnsi" w:hAnsi="Times New Roman"/>
          <w:sz w:val="24"/>
          <w:szCs w:val="24"/>
        </w:rPr>
      </w:pPr>
    </w:p>
    <w:p w:rsidR="00A73182" w:rsidRPr="00887343" w:rsidRDefault="00A73182" w:rsidP="00A73182">
      <w:pPr>
        <w:autoSpaceDE w:val="0"/>
        <w:autoSpaceDN w:val="0"/>
        <w:adjustRightInd w:val="0"/>
        <w:spacing w:line="240" w:lineRule="auto"/>
        <w:jc w:val="center"/>
        <w:rPr>
          <w:rFonts w:ascii="Times New Roman" w:eastAsiaTheme="minorHAnsi" w:hAnsi="Times New Roman"/>
          <w:sz w:val="24"/>
          <w:szCs w:val="24"/>
        </w:rPr>
      </w:pPr>
      <w:bookmarkStart w:id="0" w:name="Par34"/>
      <w:bookmarkEnd w:id="0"/>
      <w:r w:rsidRPr="00887343">
        <w:rPr>
          <w:rFonts w:ascii="Times New Roman" w:eastAsiaTheme="minorHAnsi" w:hAnsi="Times New Roman"/>
          <w:sz w:val="24"/>
          <w:szCs w:val="24"/>
        </w:rPr>
        <w:t>РАЗМЕР</w:t>
      </w:r>
    </w:p>
    <w:p w:rsidR="00A73182" w:rsidRPr="00887343" w:rsidRDefault="00A73182" w:rsidP="00A73182">
      <w:pPr>
        <w:autoSpaceDE w:val="0"/>
        <w:autoSpaceDN w:val="0"/>
        <w:adjustRightInd w:val="0"/>
        <w:spacing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ПРЕДЕЛЬНОЙ СТОИМОСТИ УСЛУГ </w:t>
      </w:r>
      <w:proofErr w:type="gramStart"/>
      <w:r w:rsidRPr="00887343">
        <w:rPr>
          <w:rFonts w:ascii="Times New Roman" w:eastAsiaTheme="minorHAnsi" w:hAnsi="Times New Roman"/>
          <w:sz w:val="24"/>
          <w:szCs w:val="24"/>
        </w:rPr>
        <w:t>И(</w:t>
      </w:r>
      <w:proofErr w:type="gramEnd"/>
      <w:r w:rsidRPr="00887343">
        <w:rPr>
          <w:rFonts w:ascii="Times New Roman" w:eastAsiaTheme="minorHAnsi" w:hAnsi="Times New Roman"/>
          <w:sz w:val="24"/>
          <w:szCs w:val="24"/>
        </w:rPr>
        <w:t>ИЛИ) РАБОТ ПО КАПИТАЛЬНОМУ</w:t>
      </w:r>
    </w:p>
    <w:p w:rsidR="00A73182" w:rsidRPr="00887343" w:rsidRDefault="00A73182" w:rsidP="00A73182">
      <w:pPr>
        <w:autoSpaceDE w:val="0"/>
        <w:autoSpaceDN w:val="0"/>
        <w:adjustRightInd w:val="0"/>
        <w:spacing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РЕМОНТУ ОБЩЕГО ИМУЩЕСТВА В МНОГОКВАРТИРНОМ ДОМЕ, </w:t>
      </w:r>
      <w:proofErr w:type="gramStart"/>
      <w:r w:rsidRPr="00887343">
        <w:rPr>
          <w:rFonts w:ascii="Times New Roman" w:eastAsiaTheme="minorHAnsi" w:hAnsi="Times New Roman"/>
          <w:sz w:val="24"/>
          <w:szCs w:val="24"/>
        </w:rPr>
        <w:t>КОТОРАЯ</w:t>
      </w:r>
      <w:proofErr w:type="gramEnd"/>
    </w:p>
    <w:p w:rsidR="00A73182" w:rsidRPr="00887343" w:rsidRDefault="00A73182" w:rsidP="00A73182">
      <w:pPr>
        <w:autoSpaceDE w:val="0"/>
        <w:autoSpaceDN w:val="0"/>
        <w:adjustRightInd w:val="0"/>
        <w:spacing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МОЖЕТ ОПЛАЧИВАТЬСЯ НЕКОММЕРЧЕСКОЙ ОРГАНИЗАЦИЕЙ</w:t>
      </w:r>
    </w:p>
    <w:p w:rsidR="00A73182" w:rsidRPr="00887343" w:rsidRDefault="00A73182" w:rsidP="00A73182">
      <w:pPr>
        <w:autoSpaceDE w:val="0"/>
        <w:autoSpaceDN w:val="0"/>
        <w:adjustRightInd w:val="0"/>
        <w:spacing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"ФОНД КАПИТАЛЬНОГО РЕМОНТА МНОГОКВАРТИРНЫХ ДОМОВ</w:t>
      </w:r>
    </w:p>
    <w:p w:rsidR="00A73182" w:rsidRPr="00887343" w:rsidRDefault="00A73182" w:rsidP="00A73182">
      <w:pPr>
        <w:autoSpaceDE w:val="0"/>
        <w:autoSpaceDN w:val="0"/>
        <w:adjustRightInd w:val="0"/>
        <w:spacing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ЛЕНИНГРАДСКОЙ ОБЛАСТИ" ЗА СЧЕТ СРЕДСТВ ФОНДА КАПИТАЛЬНОГО</w:t>
      </w:r>
    </w:p>
    <w:p w:rsidR="00A73182" w:rsidRPr="00887343" w:rsidRDefault="00A73182" w:rsidP="00A73182">
      <w:pPr>
        <w:autoSpaceDE w:val="0"/>
        <w:autoSpaceDN w:val="0"/>
        <w:adjustRightInd w:val="0"/>
        <w:spacing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РЕМОНТА, СФОРМИРОВАННОГО ИСХОДЯ </w:t>
      </w:r>
      <w:proofErr w:type="gramStart"/>
      <w:r w:rsidRPr="00887343">
        <w:rPr>
          <w:rFonts w:ascii="Times New Roman" w:eastAsiaTheme="minorHAnsi" w:hAnsi="Times New Roman"/>
          <w:sz w:val="24"/>
          <w:szCs w:val="24"/>
        </w:rPr>
        <w:t>ИЗ</w:t>
      </w:r>
      <w:proofErr w:type="gramEnd"/>
      <w:r w:rsidRPr="00887343">
        <w:rPr>
          <w:rFonts w:ascii="Times New Roman" w:eastAsiaTheme="minorHAnsi" w:hAnsi="Times New Roman"/>
          <w:sz w:val="24"/>
          <w:szCs w:val="24"/>
        </w:rPr>
        <w:t xml:space="preserve"> МИНИМАЛЬНОГО</w:t>
      </w:r>
    </w:p>
    <w:p w:rsidR="00A73182" w:rsidRPr="00887343" w:rsidRDefault="00A73182" w:rsidP="00A73182">
      <w:pPr>
        <w:autoSpaceDE w:val="0"/>
        <w:autoSpaceDN w:val="0"/>
        <w:adjustRightInd w:val="0"/>
        <w:spacing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РАЗМЕРА ВЗНОСА НА КАПИТАЛЬН</w:t>
      </w:r>
      <w:r w:rsidR="00887343" w:rsidRPr="00887343">
        <w:rPr>
          <w:rFonts w:ascii="Times New Roman" w:eastAsiaTheme="minorHAnsi" w:hAnsi="Times New Roman"/>
          <w:sz w:val="24"/>
          <w:szCs w:val="24"/>
        </w:rPr>
        <w:t>ЫЙ РЕМОНТ, НА 2019</w:t>
      </w:r>
      <w:r w:rsidRPr="00887343">
        <w:rPr>
          <w:rFonts w:ascii="Times New Roman" w:eastAsiaTheme="minorHAnsi" w:hAnsi="Times New Roman"/>
          <w:sz w:val="24"/>
          <w:szCs w:val="24"/>
        </w:rPr>
        <w:t xml:space="preserve"> ГОД</w:t>
      </w:r>
    </w:p>
    <w:p w:rsidR="00A73182" w:rsidRPr="00887343" w:rsidRDefault="00A73182" w:rsidP="00A73182">
      <w:pPr>
        <w:autoSpaceDE w:val="0"/>
        <w:autoSpaceDN w:val="0"/>
        <w:adjustRightInd w:val="0"/>
        <w:spacing w:after="0" w:line="240" w:lineRule="auto"/>
        <w:ind w:firstLine="540"/>
        <w:jc w:val="both"/>
        <w:rPr>
          <w:rFonts w:ascii="Times New Roman" w:eastAsiaTheme="minorHAnsi" w:hAnsi="Times New Roman"/>
          <w:sz w:val="24"/>
          <w:szCs w:val="24"/>
        </w:rPr>
      </w:pPr>
    </w:p>
    <w:tbl>
      <w:tblPr>
        <w:tblW w:w="10522"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408"/>
        <w:gridCol w:w="1361"/>
        <w:gridCol w:w="56"/>
        <w:gridCol w:w="2017"/>
      </w:tblGrid>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N </w:t>
            </w:r>
            <w:proofErr w:type="gramStart"/>
            <w:r w:rsidRPr="00887343">
              <w:rPr>
                <w:rFonts w:ascii="Times New Roman" w:eastAsiaTheme="minorHAnsi" w:hAnsi="Times New Roman"/>
                <w:sz w:val="24"/>
                <w:szCs w:val="24"/>
              </w:rPr>
              <w:t>п</w:t>
            </w:r>
            <w:proofErr w:type="gramEnd"/>
            <w:r w:rsidRPr="00887343">
              <w:rPr>
                <w:rFonts w:ascii="Times New Roman" w:eastAsiaTheme="minorHAnsi" w:hAnsi="Times New Roman"/>
                <w:sz w:val="24"/>
                <w:szCs w:val="24"/>
              </w:rPr>
              <w:t>/п</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Наименование услуг </w:t>
            </w:r>
            <w:proofErr w:type="gramStart"/>
            <w:r w:rsidRPr="00887343">
              <w:rPr>
                <w:rFonts w:ascii="Times New Roman" w:eastAsiaTheme="minorHAnsi" w:hAnsi="Times New Roman"/>
                <w:sz w:val="24"/>
                <w:szCs w:val="24"/>
              </w:rPr>
              <w:t>и(</w:t>
            </w:r>
            <w:proofErr w:type="gramEnd"/>
            <w:r w:rsidRPr="00887343">
              <w:rPr>
                <w:rFonts w:ascii="Times New Roman" w:eastAsiaTheme="minorHAnsi" w:hAnsi="Times New Roman"/>
                <w:sz w:val="24"/>
                <w:szCs w:val="24"/>
              </w:rPr>
              <w:t>или) работ</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Единица измерения</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Предельная стоимость услуг </w:t>
            </w:r>
            <w:proofErr w:type="gramStart"/>
            <w:r w:rsidRPr="00887343">
              <w:rPr>
                <w:rFonts w:ascii="Times New Roman" w:eastAsiaTheme="minorHAnsi" w:hAnsi="Times New Roman"/>
                <w:sz w:val="24"/>
                <w:szCs w:val="24"/>
              </w:rPr>
              <w:t>и(</w:t>
            </w:r>
            <w:proofErr w:type="gramEnd"/>
            <w:r w:rsidRPr="00887343">
              <w:rPr>
                <w:rFonts w:ascii="Times New Roman" w:eastAsiaTheme="minorHAnsi" w:hAnsi="Times New Roman"/>
                <w:sz w:val="24"/>
                <w:szCs w:val="24"/>
              </w:rPr>
              <w:t>или) работ (руб.) на 2019 год</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outlineLvl w:val="1"/>
              <w:rPr>
                <w:rFonts w:ascii="Times New Roman" w:eastAsiaTheme="minorHAnsi" w:hAnsi="Times New Roman"/>
                <w:sz w:val="24"/>
                <w:szCs w:val="24"/>
              </w:rPr>
            </w:pPr>
            <w:bookmarkStart w:id="1" w:name="Par48"/>
            <w:bookmarkEnd w:id="1"/>
            <w:r w:rsidRPr="00887343">
              <w:rPr>
                <w:rFonts w:ascii="Times New Roman" w:eastAsiaTheme="minorHAnsi" w:hAnsi="Times New Roman"/>
                <w:sz w:val="24"/>
                <w:szCs w:val="24"/>
              </w:rPr>
              <w:t>1</w:t>
            </w:r>
          </w:p>
        </w:tc>
        <w:tc>
          <w:tcPr>
            <w:tcW w:w="9842" w:type="dxa"/>
            <w:gridSpan w:val="4"/>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внутридомовых инженерных систем электро-, тепл</w:t>
            </w:r>
            <w:proofErr w:type="gramStart"/>
            <w:r w:rsidRPr="00887343">
              <w:rPr>
                <w:rFonts w:ascii="Times New Roman" w:eastAsiaTheme="minorHAnsi" w:hAnsi="Times New Roman"/>
                <w:sz w:val="24"/>
                <w:szCs w:val="24"/>
              </w:rPr>
              <w:t>о-</w:t>
            </w:r>
            <w:proofErr w:type="gramEnd"/>
            <w:r w:rsidRPr="00887343">
              <w:rPr>
                <w:rFonts w:ascii="Times New Roman" w:eastAsiaTheme="minorHAnsi" w:hAnsi="Times New Roman"/>
                <w:sz w:val="24"/>
                <w:szCs w:val="24"/>
              </w:rPr>
              <w:t>, газо-, водоснабжения, водоотведения, в том числе:</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а)</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холодного водоснабжения, в том числе:</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ремонт или замена разводящих магистралей и стояков; замена запорной арматуры, в том числе на ответвлении от стояков в квартиру; ремонт или замена в комплексе оборудования </w:t>
            </w:r>
            <w:proofErr w:type="spellStart"/>
            <w:r w:rsidRPr="00887343">
              <w:rPr>
                <w:rFonts w:ascii="Times New Roman" w:eastAsiaTheme="minorHAnsi" w:hAnsi="Times New Roman"/>
                <w:sz w:val="24"/>
                <w:szCs w:val="24"/>
              </w:rPr>
              <w:t>повысительных</w:t>
            </w:r>
            <w:proofErr w:type="spellEnd"/>
            <w:r w:rsidRPr="00887343">
              <w:rPr>
                <w:rFonts w:ascii="Times New Roman" w:eastAsiaTheme="minorHAnsi" w:hAnsi="Times New Roman"/>
                <w:sz w:val="24"/>
                <w:szCs w:val="24"/>
              </w:rPr>
              <w:t xml:space="preserve"> насосных установок</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1 </w:t>
            </w:r>
            <w:proofErr w:type="spellStart"/>
            <w:r w:rsidRPr="00887343">
              <w:rPr>
                <w:rFonts w:ascii="Times New Roman" w:eastAsiaTheme="minorHAnsi" w:hAnsi="Times New Roman"/>
                <w:sz w:val="24"/>
                <w:szCs w:val="24"/>
              </w:rPr>
              <w:t>пог</w:t>
            </w:r>
            <w:proofErr w:type="spellEnd"/>
            <w:r w:rsidRPr="00887343">
              <w:rPr>
                <w:rFonts w:ascii="Times New Roman" w:eastAsiaTheme="minorHAnsi" w:hAnsi="Times New Roman"/>
                <w:sz w:val="24"/>
                <w:szCs w:val="24"/>
              </w:rPr>
              <w:t xml:space="preserve">. м </w:t>
            </w:r>
            <w:hyperlink w:anchor="Par408" w:history="1">
              <w:r w:rsidRPr="00887343">
                <w:rPr>
                  <w:rFonts w:ascii="Times New Roman" w:eastAsiaTheme="minorHAnsi" w:hAnsi="Times New Roman"/>
                  <w:color w:val="0000FF"/>
                  <w:sz w:val="24"/>
                  <w:szCs w:val="24"/>
                </w:rPr>
                <w:t>&lt;*&gt;</w:t>
              </w:r>
            </w:hyperlink>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3731</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б)</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горячего водоснабжения, в том числе:</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ТРЖ (температурных регуляторов жидкости),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ремонт или замена разводящих магистралей и стояков, замена запорной арматуры, в том числе на ответвлении от стояков в квартиру</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1 </w:t>
            </w:r>
            <w:proofErr w:type="spellStart"/>
            <w:r w:rsidRPr="00887343">
              <w:rPr>
                <w:rFonts w:ascii="Times New Roman" w:eastAsiaTheme="minorHAnsi" w:hAnsi="Times New Roman"/>
                <w:sz w:val="24"/>
                <w:szCs w:val="24"/>
              </w:rPr>
              <w:t>пог</w:t>
            </w:r>
            <w:proofErr w:type="spellEnd"/>
            <w:r w:rsidRPr="00887343">
              <w:rPr>
                <w:rFonts w:ascii="Times New Roman" w:eastAsiaTheme="minorHAnsi" w:hAnsi="Times New Roman"/>
                <w:sz w:val="24"/>
                <w:szCs w:val="24"/>
              </w:rPr>
              <w:t>. м</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3731</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в)</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системы канализации и водоотведения, в том числе:</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выпусков, сборных трубопроводов, стояков и вытяжек; замена задвижек при их наличии</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1 </w:t>
            </w:r>
            <w:proofErr w:type="spellStart"/>
            <w:r w:rsidRPr="00887343">
              <w:rPr>
                <w:rFonts w:ascii="Times New Roman" w:eastAsiaTheme="minorHAnsi" w:hAnsi="Times New Roman"/>
                <w:sz w:val="24"/>
                <w:szCs w:val="24"/>
              </w:rPr>
              <w:t>пог</w:t>
            </w:r>
            <w:proofErr w:type="spellEnd"/>
            <w:r w:rsidRPr="00887343">
              <w:rPr>
                <w:rFonts w:ascii="Times New Roman" w:eastAsiaTheme="minorHAnsi" w:hAnsi="Times New Roman"/>
                <w:sz w:val="24"/>
                <w:szCs w:val="24"/>
              </w:rPr>
              <w:t>. м</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3048</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г)</w:t>
            </w:r>
          </w:p>
        </w:tc>
        <w:tc>
          <w:tcPr>
            <w:tcW w:w="9842" w:type="dxa"/>
            <w:gridSpan w:val="4"/>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системы отопления, в том числе:</w:t>
            </w:r>
          </w:p>
        </w:tc>
      </w:tr>
      <w:tr w:rsidR="00CD6F43" w:rsidRPr="00887343" w:rsidTr="00887343">
        <w:tc>
          <w:tcPr>
            <w:tcW w:w="680" w:type="dxa"/>
            <w:vMerge w:val="restart"/>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разводящих магистралей и стояков;</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lastRenderedPageBreak/>
              <w:t>замена запорной и регулировочной арматуры, в том числе на ответвлении от стояков к отопительным приборам в жилых помещениях;</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перегруппировка или замена отопительных приборов в местах общего пользования, замена ответвлений от стояков и отопительных приборов в жилых помещениях</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lastRenderedPageBreak/>
              <w:t xml:space="preserve">1 </w:t>
            </w:r>
            <w:proofErr w:type="spellStart"/>
            <w:r w:rsidRPr="00887343">
              <w:rPr>
                <w:rFonts w:ascii="Times New Roman" w:eastAsiaTheme="minorHAnsi" w:hAnsi="Times New Roman"/>
                <w:sz w:val="24"/>
                <w:szCs w:val="24"/>
              </w:rPr>
              <w:t>пог</w:t>
            </w:r>
            <w:proofErr w:type="spellEnd"/>
            <w:r w:rsidRPr="00887343">
              <w:rPr>
                <w:rFonts w:ascii="Times New Roman" w:eastAsiaTheme="minorHAnsi" w:hAnsi="Times New Roman"/>
                <w:sz w:val="24"/>
                <w:szCs w:val="24"/>
              </w:rPr>
              <w:t>. м</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5250</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ремонт или замена в комплексе оборудования ИТП (индивидуальных тепловых пунктов) и при наличии </w:t>
            </w:r>
            <w:proofErr w:type="spellStart"/>
            <w:r w:rsidRPr="00887343">
              <w:rPr>
                <w:rFonts w:ascii="Times New Roman" w:eastAsiaTheme="minorHAnsi" w:hAnsi="Times New Roman"/>
                <w:sz w:val="24"/>
                <w:szCs w:val="24"/>
              </w:rPr>
              <w:t>повысительных</w:t>
            </w:r>
            <w:proofErr w:type="spellEnd"/>
            <w:r w:rsidRPr="00887343">
              <w:rPr>
                <w:rFonts w:ascii="Times New Roman" w:eastAsiaTheme="minorHAnsi" w:hAnsi="Times New Roman"/>
                <w:sz w:val="24"/>
                <w:szCs w:val="24"/>
              </w:rPr>
              <w:t xml:space="preserve"> насосных установок</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1 шт. </w:t>
            </w:r>
            <w:hyperlink w:anchor="Par409" w:history="1">
              <w:r w:rsidRPr="00887343">
                <w:rPr>
                  <w:rFonts w:ascii="Times New Roman" w:eastAsiaTheme="minorHAnsi" w:hAnsi="Times New Roman"/>
                  <w:color w:val="0000FF"/>
                  <w:sz w:val="24"/>
                  <w:szCs w:val="24"/>
                </w:rPr>
                <w:t>&lt;**&gt;</w:t>
              </w:r>
            </w:hyperlink>
          </w:p>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(на один подъезд)</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579542</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д)</w:t>
            </w:r>
          </w:p>
        </w:tc>
        <w:tc>
          <w:tcPr>
            <w:tcW w:w="9842" w:type="dxa"/>
            <w:gridSpan w:val="4"/>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системы газоснабжения, в том числе:</w:t>
            </w:r>
          </w:p>
        </w:tc>
      </w:tr>
      <w:tr w:rsidR="00CD6F43" w:rsidRPr="00887343" w:rsidTr="00887343">
        <w:tc>
          <w:tcPr>
            <w:tcW w:w="680" w:type="dxa"/>
            <w:vMerge w:val="restart"/>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внутридомовых разводящих магистралей и стояков; замена запорной и регулировочной арматуры, в том числе на ответвлении от стояков к бытовым газовым приборам в жилых помещениях (без учета наружных работ)</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1 </w:t>
            </w:r>
            <w:proofErr w:type="spellStart"/>
            <w:r w:rsidRPr="00887343">
              <w:rPr>
                <w:rFonts w:ascii="Times New Roman" w:eastAsiaTheme="minorHAnsi" w:hAnsi="Times New Roman"/>
                <w:sz w:val="24"/>
                <w:szCs w:val="24"/>
              </w:rPr>
              <w:t>пог</w:t>
            </w:r>
            <w:proofErr w:type="spellEnd"/>
            <w:r w:rsidRPr="00887343">
              <w:rPr>
                <w:rFonts w:ascii="Times New Roman" w:eastAsiaTheme="minorHAnsi" w:hAnsi="Times New Roman"/>
                <w:sz w:val="24"/>
                <w:szCs w:val="24"/>
              </w:rPr>
              <w:t>. м</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4038</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газопроводов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887343">
              <w:rPr>
                <w:rFonts w:ascii="Times New Roman" w:eastAsiaTheme="minorHAnsi" w:hAnsi="Times New Roman"/>
                <w:sz w:val="24"/>
                <w:szCs w:val="24"/>
              </w:rPr>
              <w:t>опусках</w:t>
            </w:r>
            <w:proofErr w:type="spellEnd"/>
            <w:r w:rsidRPr="00887343">
              <w:rPr>
                <w:rFonts w:ascii="Times New Roman" w:eastAsiaTheme="minorHAnsi" w:hAnsi="Times New Roman"/>
                <w:sz w:val="24"/>
                <w:szCs w:val="24"/>
              </w:rPr>
              <w:t xml:space="preserve">) к внутриквартирному газовому оборудованию, резервуарных </w:t>
            </w:r>
            <w:proofErr w:type="gramStart"/>
            <w:r w:rsidRPr="00887343">
              <w:rPr>
                <w:rFonts w:ascii="Times New Roman" w:eastAsiaTheme="minorHAnsi" w:hAnsi="Times New Roman"/>
                <w:sz w:val="24"/>
                <w:szCs w:val="24"/>
              </w:rPr>
              <w:t>и(</w:t>
            </w:r>
            <w:proofErr w:type="gramEnd"/>
            <w:r w:rsidRPr="00887343">
              <w:rPr>
                <w:rFonts w:ascii="Times New Roman" w:eastAsiaTheme="minorHAnsi" w:hAnsi="Times New Roman"/>
                <w:sz w:val="24"/>
                <w:szCs w:val="24"/>
              </w:rPr>
              <w:t>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1 </w:t>
            </w:r>
            <w:proofErr w:type="spellStart"/>
            <w:r w:rsidRPr="00887343">
              <w:rPr>
                <w:rFonts w:ascii="Times New Roman" w:eastAsiaTheme="minorHAnsi" w:hAnsi="Times New Roman"/>
                <w:sz w:val="24"/>
                <w:szCs w:val="24"/>
              </w:rPr>
              <w:t>пог</w:t>
            </w:r>
            <w:proofErr w:type="spellEnd"/>
            <w:r w:rsidRPr="00887343">
              <w:rPr>
                <w:rFonts w:ascii="Times New Roman" w:eastAsiaTheme="minorHAnsi" w:hAnsi="Times New Roman"/>
                <w:sz w:val="24"/>
                <w:szCs w:val="24"/>
              </w:rPr>
              <w:t>. м</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4322</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е)</w:t>
            </w:r>
          </w:p>
        </w:tc>
        <w:tc>
          <w:tcPr>
            <w:tcW w:w="9842" w:type="dxa"/>
            <w:gridSpan w:val="4"/>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системы электроснабжения, в том числе:</w:t>
            </w:r>
          </w:p>
        </w:tc>
      </w:tr>
      <w:tr w:rsidR="00CD6F43" w:rsidRPr="00887343" w:rsidTr="00887343">
        <w:tc>
          <w:tcPr>
            <w:tcW w:w="680" w:type="dxa"/>
            <w:vMerge w:val="restart"/>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внутридомовых разводящих магистралей и стояков коммунального и квартирного освещения, распределительных и групповых щитов;</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замена ответвлений от этажных щитков или коробок квартирных счетчиков, установочных и осветительных приборов коммунального освещения</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1 </w:t>
            </w:r>
            <w:proofErr w:type="spellStart"/>
            <w:r w:rsidRPr="00887343">
              <w:rPr>
                <w:rFonts w:ascii="Times New Roman" w:eastAsiaTheme="minorHAnsi" w:hAnsi="Times New Roman"/>
                <w:sz w:val="24"/>
                <w:szCs w:val="24"/>
              </w:rPr>
              <w:t>пог</w:t>
            </w:r>
            <w:proofErr w:type="spellEnd"/>
            <w:r w:rsidRPr="00887343">
              <w:rPr>
                <w:rFonts w:ascii="Times New Roman" w:eastAsiaTheme="minorHAnsi" w:hAnsi="Times New Roman"/>
                <w:sz w:val="24"/>
                <w:szCs w:val="24"/>
              </w:rPr>
              <w:t>. м</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2565</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ГРЩ (главных распределительных щитов)</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шт.</w:t>
            </w:r>
          </w:p>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(на 1 подъезд)</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341911</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1.2</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септиков и выгребных ям, относящихся к общему имуществу в многоквартирном доме</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proofErr w:type="gramStart"/>
            <w:r w:rsidRPr="00887343">
              <w:rPr>
                <w:rFonts w:ascii="Times New Roman" w:eastAsiaTheme="minorHAnsi" w:hAnsi="Times New Roman"/>
                <w:sz w:val="24"/>
                <w:szCs w:val="24"/>
                <w:vertAlign w:val="superscript"/>
              </w:rPr>
              <w:t>2</w:t>
            </w:r>
            <w:proofErr w:type="gramEnd"/>
            <w:r w:rsidRPr="00887343">
              <w:rPr>
                <w:rFonts w:ascii="Times New Roman" w:eastAsiaTheme="minorHAnsi" w:hAnsi="Times New Roman"/>
                <w:sz w:val="24"/>
                <w:szCs w:val="24"/>
              </w:rPr>
              <w:t xml:space="preserve"> жилого помещения</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5343</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outlineLvl w:val="1"/>
              <w:rPr>
                <w:rFonts w:ascii="Times New Roman" w:eastAsiaTheme="minorHAnsi" w:hAnsi="Times New Roman"/>
                <w:sz w:val="24"/>
                <w:szCs w:val="24"/>
              </w:rPr>
            </w:pPr>
            <w:r w:rsidRPr="00887343">
              <w:rPr>
                <w:rFonts w:ascii="Times New Roman" w:eastAsiaTheme="minorHAnsi" w:hAnsi="Times New Roman"/>
                <w:sz w:val="24"/>
                <w:szCs w:val="24"/>
              </w:rPr>
              <w:t>2</w:t>
            </w:r>
          </w:p>
        </w:tc>
        <w:tc>
          <w:tcPr>
            <w:tcW w:w="9842" w:type="dxa"/>
            <w:gridSpan w:val="4"/>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лифтового оборудования, признанного непригодным для эксплуатации, при необходимости ремонт лифтовых шахт</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bookmarkStart w:id="2" w:name="Par115"/>
            <w:bookmarkEnd w:id="2"/>
            <w:r w:rsidRPr="00887343">
              <w:rPr>
                <w:rFonts w:ascii="Times New Roman" w:eastAsiaTheme="minorHAnsi" w:hAnsi="Times New Roman"/>
                <w:sz w:val="24"/>
                <w:szCs w:val="24"/>
              </w:rPr>
              <w:t>а)</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полная замена лифтового оборудования, признанного непригодным для эксплуатации (рассчитанного на 400 кг, на 9 остановок), в том числе:</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lastRenderedPageBreak/>
              <w:t>ремонт при необходимости шахт, замена приставных шахт;</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машинных помещений; ремонт, замена элементов автоматизации и диспетчеризация лифтового оборудования;</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оборудование устройств, необходимых для подключения к действующим системам автоматизации, и диспетчеризация лифтового оборудования</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lastRenderedPageBreak/>
              <w:t>1 лифт</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3474693</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bookmarkStart w:id="3" w:name="Par123"/>
            <w:bookmarkEnd w:id="3"/>
            <w:r w:rsidRPr="00887343">
              <w:rPr>
                <w:rFonts w:ascii="Times New Roman" w:eastAsiaTheme="minorHAnsi" w:hAnsi="Times New Roman"/>
                <w:sz w:val="24"/>
                <w:szCs w:val="24"/>
              </w:rPr>
              <w:lastRenderedPageBreak/>
              <w:t>б)</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полная замена лифтового оборудования, признанного непригодным для эксплуатации (рассчитанного на 630 кг, на 9 остановок), в том числе:</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при необходимости шахт, замена приставных шахт;</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машинных помещений;</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замена элементов автоматизации и диспетчеризация лифтового оборудования;</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оборудование устройств, необходимых для подключения к действующим системам автоматизации, и диспетчеризация лифтового оборудования</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лифт</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4103848</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в)</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Дополнительно к </w:t>
            </w:r>
            <w:hyperlink w:anchor="Par115" w:history="1">
              <w:r w:rsidRPr="00887343">
                <w:rPr>
                  <w:rFonts w:ascii="Times New Roman" w:eastAsiaTheme="minorHAnsi" w:hAnsi="Times New Roman"/>
                  <w:color w:val="0000FF"/>
                  <w:sz w:val="24"/>
                  <w:szCs w:val="24"/>
                </w:rPr>
                <w:t>п. "а" п. 2</w:t>
              </w:r>
            </w:hyperlink>
            <w:r w:rsidRPr="00887343">
              <w:rPr>
                <w:rFonts w:ascii="Times New Roman" w:eastAsiaTheme="minorHAnsi" w:hAnsi="Times New Roman"/>
                <w:sz w:val="24"/>
                <w:szCs w:val="24"/>
              </w:rPr>
              <w:t xml:space="preserve"> на 1 остановку добавлять или уменьшать при замене лифтового оборудования грузоподъемностью 400 кг</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комплект</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155098</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г)</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Дополнительно к </w:t>
            </w:r>
            <w:hyperlink w:anchor="Par123" w:history="1">
              <w:r w:rsidRPr="00887343">
                <w:rPr>
                  <w:rFonts w:ascii="Times New Roman" w:eastAsiaTheme="minorHAnsi" w:hAnsi="Times New Roman"/>
                  <w:color w:val="0000FF"/>
                  <w:sz w:val="24"/>
                  <w:szCs w:val="24"/>
                </w:rPr>
                <w:t>п. "б" п. 2</w:t>
              </w:r>
            </w:hyperlink>
            <w:r w:rsidRPr="00887343">
              <w:rPr>
                <w:rFonts w:ascii="Times New Roman" w:eastAsiaTheme="minorHAnsi" w:hAnsi="Times New Roman"/>
                <w:sz w:val="24"/>
                <w:szCs w:val="24"/>
              </w:rPr>
              <w:t xml:space="preserve"> на 1 остановку добавлять или уменьшать при замене лифтового оборудования грузоподъемностью 630 кг</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комплект</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168163</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outlineLvl w:val="1"/>
              <w:rPr>
                <w:rFonts w:ascii="Times New Roman" w:eastAsiaTheme="minorHAnsi" w:hAnsi="Times New Roman"/>
                <w:sz w:val="24"/>
                <w:szCs w:val="24"/>
              </w:rPr>
            </w:pPr>
            <w:r w:rsidRPr="00887343">
              <w:rPr>
                <w:rFonts w:ascii="Times New Roman" w:eastAsiaTheme="minorHAnsi" w:hAnsi="Times New Roman"/>
                <w:sz w:val="24"/>
                <w:szCs w:val="24"/>
              </w:rPr>
              <w:t>3</w:t>
            </w:r>
          </w:p>
        </w:tc>
        <w:tc>
          <w:tcPr>
            <w:tcW w:w="9842" w:type="dxa"/>
            <w:gridSpan w:val="4"/>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крыш, в том числе:</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а)</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полная замена металлического покрытия крыш с устройством примыканий;</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полная замена покрытия кровли из штучных материалов (шифер, черепица и т.п.);</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с частичной заменой стропильных ног;</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ремонт (замена) </w:t>
            </w:r>
            <w:proofErr w:type="spellStart"/>
            <w:r w:rsidRPr="00887343">
              <w:rPr>
                <w:rFonts w:ascii="Times New Roman" w:eastAsiaTheme="minorHAnsi" w:hAnsi="Times New Roman"/>
                <w:sz w:val="24"/>
                <w:szCs w:val="24"/>
              </w:rPr>
              <w:t>мауэрлатов</w:t>
            </w:r>
            <w:proofErr w:type="spellEnd"/>
            <w:r w:rsidRPr="00887343">
              <w:rPr>
                <w:rFonts w:ascii="Times New Roman" w:eastAsiaTheme="minorHAnsi" w:hAnsi="Times New Roman"/>
                <w:sz w:val="24"/>
                <w:szCs w:val="24"/>
              </w:rPr>
              <w:t>;</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ремонт (замена) обрешетки сплошной и разряженной из брусков, </w:t>
            </w:r>
            <w:proofErr w:type="spellStart"/>
            <w:r w:rsidRPr="00887343">
              <w:rPr>
                <w:rFonts w:ascii="Times New Roman" w:eastAsiaTheme="minorHAnsi" w:hAnsi="Times New Roman"/>
                <w:sz w:val="24"/>
                <w:szCs w:val="24"/>
              </w:rPr>
              <w:t>антисептирование</w:t>
            </w:r>
            <w:proofErr w:type="spellEnd"/>
            <w:r w:rsidRPr="00887343">
              <w:rPr>
                <w:rFonts w:ascii="Times New Roman" w:eastAsiaTheme="minorHAnsi" w:hAnsi="Times New Roman"/>
                <w:sz w:val="24"/>
                <w:szCs w:val="24"/>
              </w:rPr>
              <w:t xml:space="preserve"> и </w:t>
            </w:r>
            <w:proofErr w:type="spellStart"/>
            <w:r w:rsidRPr="00887343">
              <w:rPr>
                <w:rFonts w:ascii="Times New Roman" w:eastAsiaTheme="minorHAnsi" w:hAnsi="Times New Roman"/>
                <w:sz w:val="24"/>
                <w:szCs w:val="24"/>
              </w:rPr>
              <w:t>антипирирование</w:t>
            </w:r>
            <w:proofErr w:type="spellEnd"/>
            <w:r w:rsidRPr="00887343">
              <w:rPr>
                <w:rFonts w:ascii="Times New Roman" w:eastAsiaTheme="minorHAnsi" w:hAnsi="Times New Roman"/>
                <w:sz w:val="24"/>
                <w:szCs w:val="24"/>
              </w:rPr>
              <w:t xml:space="preserve"> деревянных конструкций;</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утепление </w:t>
            </w:r>
            <w:proofErr w:type="spellStart"/>
            <w:r w:rsidRPr="00887343">
              <w:rPr>
                <w:rFonts w:ascii="Times New Roman" w:eastAsiaTheme="minorHAnsi" w:hAnsi="Times New Roman"/>
                <w:sz w:val="24"/>
                <w:szCs w:val="24"/>
              </w:rPr>
              <w:t>подкровельного</w:t>
            </w:r>
            <w:proofErr w:type="spellEnd"/>
            <w:r w:rsidRPr="00887343">
              <w:rPr>
                <w:rFonts w:ascii="Times New Roman" w:eastAsiaTheme="minorHAnsi" w:hAnsi="Times New Roman"/>
                <w:sz w:val="24"/>
                <w:szCs w:val="24"/>
              </w:rPr>
              <w:t xml:space="preserve"> (чердачного) перекрытия, ремонт (замена) слуховых окон;</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системы водоотвода (свесы, желоба, разжелобки, лотки) с заменой водосточных труб и изделий (наружных и внутренних);</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ремонт или замена </w:t>
            </w:r>
            <w:proofErr w:type="spellStart"/>
            <w:r w:rsidRPr="00887343">
              <w:rPr>
                <w:rFonts w:ascii="Times New Roman" w:eastAsiaTheme="minorHAnsi" w:hAnsi="Times New Roman"/>
                <w:sz w:val="24"/>
                <w:szCs w:val="24"/>
              </w:rPr>
              <w:t>надкровельных</w:t>
            </w:r>
            <w:proofErr w:type="spellEnd"/>
            <w:r w:rsidRPr="00887343">
              <w:rPr>
                <w:rFonts w:ascii="Times New Roman" w:eastAsiaTheme="minorHAnsi" w:hAnsi="Times New Roman"/>
                <w:sz w:val="24"/>
                <w:szCs w:val="24"/>
              </w:rPr>
              <w:t xml:space="preserve"> элементов</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proofErr w:type="gramStart"/>
            <w:r w:rsidRPr="00887343">
              <w:rPr>
                <w:rFonts w:ascii="Times New Roman" w:eastAsiaTheme="minorHAnsi" w:hAnsi="Times New Roman"/>
                <w:sz w:val="24"/>
                <w:szCs w:val="24"/>
                <w:vertAlign w:val="superscript"/>
              </w:rPr>
              <w:t>2</w:t>
            </w:r>
            <w:proofErr w:type="gramEnd"/>
            <w:r w:rsidRPr="00887343">
              <w:rPr>
                <w:rFonts w:ascii="Times New Roman" w:eastAsiaTheme="minorHAnsi" w:hAnsi="Times New Roman"/>
                <w:sz w:val="24"/>
                <w:szCs w:val="24"/>
              </w:rPr>
              <w:t xml:space="preserve"> крыши</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7723</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б)</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полная замена покрытия кровли из рулонных </w:t>
            </w:r>
            <w:proofErr w:type="spellStart"/>
            <w:r w:rsidRPr="00887343">
              <w:rPr>
                <w:rFonts w:ascii="Times New Roman" w:eastAsiaTheme="minorHAnsi" w:hAnsi="Times New Roman"/>
                <w:sz w:val="24"/>
                <w:szCs w:val="24"/>
              </w:rPr>
              <w:t>битумородных</w:t>
            </w:r>
            <w:proofErr w:type="spellEnd"/>
            <w:r w:rsidRPr="00887343">
              <w:rPr>
                <w:rFonts w:ascii="Times New Roman" w:eastAsiaTheme="minorHAnsi" w:hAnsi="Times New Roman"/>
                <w:sz w:val="24"/>
                <w:szCs w:val="24"/>
              </w:rPr>
              <w:t xml:space="preserve"> материалов (рубероид) на кровли из наплавляемых материалов с устройством примыканий; утепление </w:t>
            </w:r>
            <w:proofErr w:type="spellStart"/>
            <w:r w:rsidRPr="00887343">
              <w:rPr>
                <w:rFonts w:ascii="Times New Roman" w:eastAsiaTheme="minorHAnsi" w:hAnsi="Times New Roman"/>
                <w:sz w:val="24"/>
                <w:szCs w:val="24"/>
              </w:rPr>
              <w:t>подкровельного</w:t>
            </w:r>
            <w:proofErr w:type="spellEnd"/>
            <w:r w:rsidRPr="00887343">
              <w:rPr>
                <w:rFonts w:ascii="Times New Roman" w:eastAsiaTheme="minorHAnsi" w:hAnsi="Times New Roman"/>
                <w:sz w:val="24"/>
                <w:szCs w:val="24"/>
              </w:rPr>
              <w:t xml:space="preserve"> (чердачного) перекрытия, ремонт стяжки для кровельного покрытия;</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системы водоотвода (свесы, желоба, разжелобки, лотки) с заменой водосточных труб и изделий (наружных и внутренних);</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ремонт или замена </w:t>
            </w:r>
            <w:proofErr w:type="spellStart"/>
            <w:r w:rsidRPr="00887343">
              <w:rPr>
                <w:rFonts w:ascii="Times New Roman" w:eastAsiaTheme="minorHAnsi" w:hAnsi="Times New Roman"/>
                <w:sz w:val="24"/>
                <w:szCs w:val="24"/>
              </w:rPr>
              <w:t>надкровельных</w:t>
            </w:r>
            <w:proofErr w:type="spellEnd"/>
            <w:r w:rsidRPr="00887343">
              <w:rPr>
                <w:rFonts w:ascii="Times New Roman" w:eastAsiaTheme="minorHAnsi" w:hAnsi="Times New Roman"/>
                <w:sz w:val="24"/>
                <w:szCs w:val="24"/>
              </w:rPr>
              <w:t xml:space="preserve"> элементов</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proofErr w:type="gramStart"/>
            <w:r w:rsidRPr="00887343">
              <w:rPr>
                <w:rFonts w:ascii="Times New Roman" w:eastAsiaTheme="minorHAnsi" w:hAnsi="Times New Roman"/>
                <w:sz w:val="24"/>
                <w:szCs w:val="24"/>
                <w:vertAlign w:val="superscript"/>
              </w:rPr>
              <w:t>2</w:t>
            </w:r>
            <w:proofErr w:type="gramEnd"/>
            <w:r w:rsidRPr="00887343">
              <w:rPr>
                <w:rFonts w:ascii="Times New Roman" w:eastAsiaTheme="minorHAnsi" w:hAnsi="Times New Roman"/>
                <w:sz w:val="24"/>
                <w:szCs w:val="24"/>
              </w:rPr>
              <w:t xml:space="preserve"> крыши</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5957</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outlineLvl w:val="1"/>
              <w:rPr>
                <w:rFonts w:ascii="Times New Roman" w:eastAsiaTheme="minorHAnsi" w:hAnsi="Times New Roman"/>
                <w:sz w:val="24"/>
                <w:szCs w:val="24"/>
              </w:rPr>
            </w:pPr>
            <w:r w:rsidRPr="00887343">
              <w:rPr>
                <w:rFonts w:ascii="Times New Roman" w:eastAsiaTheme="minorHAnsi" w:hAnsi="Times New Roman"/>
                <w:sz w:val="24"/>
                <w:szCs w:val="24"/>
              </w:rPr>
              <w:lastRenderedPageBreak/>
              <w:t>4</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подвальных помещений, относящихся к общему имуществу в многоквартирных домах, в том числе:</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ремонт участков стен подвалов и пола; утепление стен и </w:t>
            </w:r>
            <w:proofErr w:type="spellStart"/>
            <w:r w:rsidRPr="00887343">
              <w:rPr>
                <w:rFonts w:ascii="Times New Roman" w:eastAsiaTheme="minorHAnsi" w:hAnsi="Times New Roman"/>
                <w:sz w:val="24"/>
                <w:szCs w:val="24"/>
              </w:rPr>
              <w:t>надподвальных</w:t>
            </w:r>
            <w:proofErr w:type="spellEnd"/>
            <w:r w:rsidRPr="00887343">
              <w:rPr>
                <w:rFonts w:ascii="Times New Roman" w:eastAsiaTheme="minorHAnsi" w:hAnsi="Times New Roman"/>
                <w:sz w:val="24"/>
                <w:szCs w:val="24"/>
              </w:rPr>
              <w:t xml:space="preserve"> перекрытий подвальных помещений;</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гидроизоляция стен и пола подвала;</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технических помещений с установкой металлических дверей;</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продухов, подвальных окон, приямков и наружных дверей</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proofErr w:type="gramStart"/>
            <w:r w:rsidRPr="00887343">
              <w:rPr>
                <w:rFonts w:ascii="Times New Roman" w:eastAsiaTheme="minorHAnsi" w:hAnsi="Times New Roman"/>
                <w:sz w:val="24"/>
                <w:szCs w:val="24"/>
                <w:vertAlign w:val="superscript"/>
              </w:rPr>
              <w:t>2</w:t>
            </w:r>
            <w:proofErr w:type="gramEnd"/>
            <w:r w:rsidRPr="00887343">
              <w:rPr>
                <w:rFonts w:ascii="Times New Roman" w:eastAsiaTheme="minorHAnsi" w:hAnsi="Times New Roman"/>
                <w:sz w:val="24"/>
                <w:szCs w:val="24"/>
              </w:rPr>
              <w:t xml:space="preserve"> подвала</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25222</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outlineLvl w:val="1"/>
              <w:rPr>
                <w:rFonts w:ascii="Times New Roman" w:eastAsiaTheme="minorHAnsi" w:hAnsi="Times New Roman"/>
                <w:sz w:val="24"/>
                <w:szCs w:val="24"/>
              </w:rPr>
            </w:pPr>
            <w:r w:rsidRPr="00887343">
              <w:rPr>
                <w:rFonts w:ascii="Times New Roman" w:eastAsiaTheme="minorHAnsi" w:hAnsi="Times New Roman"/>
                <w:sz w:val="24"/>
                <w:szCs w:val="24"/>
              </w:rPr>
              <w:t>5</w:t>
            </w:r>
          </w:p>
        </w:tc>
        <w:tc>
          <w:tcPr>
            <w:tcW w:w="9842" w:type="dxa"/>
            <w:gridSpan w:val="4"/>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Утепление и ремонт фасадов</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а)</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фасадов, не требующих утепления, в том числе:</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штукатурки (фактурного слоя), включая архитектурный ордер;</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облицовочной плитки;</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окраска по штукатурке или по фактурному слою;</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 восстановление герметизации горизонтальных и вертикальных стыков стеновых панелей крупноблочных и крупнопанельных зданий;</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 восстановление со стороны фасада герметизации стыков оконных и дверных проемов мест общего пользования; окраска со стороны фасада оконных переплетов;</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ограждающих стен;</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 замена окон и балконных дверей (в составе общего имущества);</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или замена входных наружных дверей</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proofErr w:type="gramStart"/>
            <w:r w:rsidRPr="00887343">
              <w:rPr>
                <w:rFonts w:ascii="Times New Roman" w:eastAsiaTheme="minorHAnsi" w:hAnsi="Times New Roman"/>
                <w:sz w:val="24"/>
                <w:szCs w:val="24"/>
                <w:vertAlign w:val="superscript"/>
              </w:rPr>
              <w:t>2</w:t>
            </w:r>
            <w:proofErr w:type="gramEnd"/>
            <w:r w:rsidRPr="00887343">
              <w:rPr>
                <w:rFonts w:ascii="Times New Roman" w:eastAsiaTheme="minorHAnsi" w:hAnsi="Times New Roman"/>
                <w:sz w:val="24"/>
                <w:szCs w:val="24"/>
              </w:rPr>
              <w:t xml:space="preserve"> фасада</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7812</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б)</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фасадов, требующих утепления, в том числе:</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 утепление ограждающих стен с последующей отделкой поверхностей;</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входных наружных дверей с последующим их утеплением или замена на металлические двери в энергосберегающем конструктивном исполнении</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proofErr w:type="gramStart"/>
            <w:r w:rsidRPr="00887343">
              <w:rPr>
                <w:rFonts w:ascii="Times New Roman" w:eastAsiaTheme="minorHAnsi" w:hAnsi="Times New Roman"/>
                <w:sz w:val="24"/>
                <w:szCs w:val="24"/>
                <w:vertAlign w:val="superscript"/>
              </w:rPr>
              <w:t>2</w:t>
            </w:r>
            <w:proofErr w:type="gramEnd"/>
            <w:r w:rsidRPr="00887343">
              <w:rPr>
                <w:rFonts w:ascii="Times New Roman" w:eastAsiaTheme="minorHAnsi" w:hAnsi="Times New Roman"/>
                <w:sz w:val="24"/>
                <w:szCs w:val="24"/>
              </w:rPr>
              <w:t xml:space="preserve"> фасада</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9887</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в)</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Общие для обеих групп зданий работы:</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балконов с заменой при необходимости консолей, гидроизоляцией и герметизацией с последующей окраской;</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усиление конструкций козырьков над входами и последними этажами с последующей отделкой поверхностей;</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усиление конструкций карнизных блоков с последующей отделкой поверхностей;</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смена оконных отливов;</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смена водосточных труб;</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 утепление цоколя;</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ремонт </w:t>
            </w:r>
            <w:proofErr w:type="spellStart"/>
            <w:r w:rsidRPr="00887343">
              <w:rPr>
                <w:rFonts w:ascii="Times New Roman" w:eastAsiaTheme="minorHAnsi" w:hAnsi="Times New Roman"/>
                <w:sz w:val="24"/>
                <w:szCs w:val="24"/>
              </w:rPr>
              <w:t>отмостки</w:t>
            </w:r>
            <w:proofErr w:type="spellEnd"/>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proofErr w:type="gramStart"/>
            <w:r w:rsidRPr="00887343">
              <w:rPr>
                <w:rFonts w:ascii="Times New Roman" w:eastAsiaTheme="minorHAnsi" w:hAnsi="Times New Roman"/>
                <w:sz w:val="24"/>
                <w:szCs w:val="24"/>
                <w:vertAlign w:val="superscript"/>
              </w:rPr>
              <w:t>2</w:t>
            </w:r>
            <w:proofErr w:type="gramEnd"/>
            <w:r w:rsidRPr="00887343">
              <w:rPr>
                <w:rFonts w:ascii="Times New Roman" w:eastAsiaTheme="minorHAnsi" w:hAnsi="Times New Roman"/>
                <w:sz w:val="24"/>
                <w:szCs w:val="24"/>
              </w:rPr>
              <w:t xml:space="preserve"> фасада</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3474</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outlineLvl w:val="1"/>
              <w:rPr>
                <w:rFonts w:ascii="Times New Roman" w:eastAsiaTheme="minorHAnsi" w:hAnsi="Times New Roman"/>
                <w:sz w:val="24"/>
                <w:szCs w:val="24"/>
              </w:rPr>
            </w:pPr>
            <w:r w:rsidRPr="00887343">
              <w:rPr>
                <w:rFonts w:ascii="Times New Roman" w:eastAsiaTheme="minorHAnsi" w:hAnsi="Times New Roman"/>
                <w:sz w:val="24"/>
                <w:szCs w:val="24"/>
              </w:rPr>
              <w:lastRenderedPageBreak/>
              <w:t>6</w:t>
            </w:r>
          </w:p>
        </w:tc>
        <w:tc>
          <w:tcPr>
            <w:tcW w:w="9842" w:type="dxa"/>
            <w:gridSpan w:val="4"/>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Установка коллективных (общедомовых) приборов учета потребления ресурсов, в том числе:</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а)</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горячего водоснабжения и холодной воды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шт.</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204705</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б)</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тепловой энергии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шт. (на 1 подъезд)</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374996</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в)</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электроэнергии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шт.</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112267</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outlineLvl w:val="1"/>
              <w:rPr>
                <w:rFonts w:ascii="Times New Roman" w:eastAsiaTheme="minorHAnsi" w:hAnsi="Times New Roman"/>
                <w:sz w:val="24"/>
                <w:szCs w:val="24"/>
              </w:rPr>
            </w:pPr>
            <w:r w:rsidRPr="00887343">
              <w:rPr>
                <w:rFonts w:ascii="Times New Roman" w:eastAsiaTheme="minorHAnsi" w:hAnsi="Times New Roman"/>
                <w:sz w:val="24"/>
                <w:szCs w:val="24"/>
              </w:rPr>
              <w:t>7</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фундаментов многоквартирных домов, в том числе:</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заделка и расшивка стыков, швов, трещин элементов фундаментов; устройство защитного слоя;</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устранение местных дефектов и деформаций путем усиления фундамента</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proofErr w:type="gramStart"/>
            <w:r w:rsidRPr="00887343">
              <w:rPr>
                <w:rFonts w:ascii="Times New Roman" w:eastAsiaTheme="minorHAnsi" w:hAnsi="Times New Roman"/>
                <w:sz w:val="24"/>
                <w:szCs w:val="24"/>
                <w:vertAlign w:val="superscript"/>
              </w:rPr>
              <w:t>2</w:t>
            </w:r>
            <w:proofErr w:type="gramEnd"/>
            <w:r w:rsidRPr="00887343">
              <w:rPr>
                <w:rFonts w:ascii="Times New Roman" w:eastAsiaTheme="minorHAnsi" w:hAnsi="Times New Roman"/>
                <w:sz w:val="24"/>
                <w:szCs w:val="24"/>
              </w:rPr>
              <w:t xml:space="preserve"> общей площади дома</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11346</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outlineLvl w:val="1"/>
              <w:rPr>
                <w:rFonts w:ascii="Times New Roman" w:eastAsiaTheme="minorHAnsi" w:hAnsi="Times New Roman"/>
                <w:sz w:val="24"/>
                <w:szCs w:val="24"/>
              </w:rPr>
            </w:pPr>
            <w:bookmarkStart w:id="4" w:name="Par231"/>
            <w:bookmarkEnd w:id="4"/>
            <w:r w:rsidRPr="00887343">
              <w:rPr>
                <w:rFonts w:ascii="Times New Roman" w:eastAsiaTheme="minorHAnsi" w:hAnsi="Times New Roman"/>
                <w:sz w:val="24"/>
                <w:szCs w:val="24"/>
              </w:rPr>
              <w:t>8</w:t>
            </w:r>
          </w:p>
        </w:tc>
        <w:tc>
          <w:tcPr>
            <w:tcW w:w="9842" w:type="dxa"/>
            <w:gridSpan w:val="4"/>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подъездов</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а)</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подъезда (кирпичный, блочный), в том числе:</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входных групп;</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полов с восстановлением плиточного покрытия;</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стен и потолков;</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ступеней;</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ограждения лестничных площадок;</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замена осветительных приборов и монтаж проводов в короба;</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(замена) клапанов мусоропровода;</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замена оконных блоков на </w:t>
            </w:r>
            <w:proofErr w:type="gramStart"/>
            <w:r w:rsidRPr="00887343">
              <w:rPr>
                <w:rFonts w:ascii="Times New Roman" w:eastAsiaTheme="minorHAnsi" w:hAnsi="Times New Roman"/>
                <w:sz w:val="24"/>
                <w:szCs w:val="24"/>
              </w:rPr>
              <w:t>металлопластиковые</w:t>
            </w:r>
            <w:proofErr w:type="gramEnd"/>
          </w:p>
          <w:p w:rsidR="00887343" w:rsidRPr="00887343" w:rsidRDefault="008873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 замена окон и балконных дверей (в составе общего имущества);</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r w:rsidRPr="00887343">
              <w:rPr>
                <w:rFonts w:ascii="Times New Roman" w:eastAsiaTheme="minorHAnsi" w:hAnsi="Times New Roman"/>
                <w:sz w:val="24"/>
                <w:szCs w:val="24"/>
              </w:rPr>
              <w:t xml:space="preserve"> подъезда</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3968</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б)</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подъезда (деревянный), в том числе:</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входных групп;</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стен и потолков;</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деревянных лестниц;</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ступеней и поручней;</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замена осветительных приборов и монтаж проводов в короба;</w:t>
            </w:r>
          </w:p>
          <w:p w:rsidR="00CD6F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замена оконных блоков на </w:t>
            </w:r>
            <w:proofErr w:type="gramStart"/>
            <w:r w:rsidRPr="00887343">
              <w:rPr>
                <w:rFonts w:ascii="Times New Roman" w:eastAsiaTheme="minorHAnsi" w:hAnsi="Times New Roman"/>
                <w:sz w:val="24"/>
                <w:szCs w:val="24"/>
              </w:rPr>
              <w:t>металлопластиковые</w:t>
            </w:r>
            <w:proofErr w:type="gramEnd"/>
          </w:p>
          <w:p w:rsidR="00116F21" w:rsidRPr="00887343" w:rsidRDefault="00116F21"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 замена окон и балконных дверей (в составе общего имущества);</w:t>
            </w:r>
            <w:bookmarkStart w:id="5" w:name="_GoBack"/>
            <w:bookmarkEnd w:id="5"/>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r w:rsidRPr="00887343">
              <w:rPr>
                <w:rFonts w:ascii="Times New Roman" w:eastAsiaTheme="minorHAnsi" w:hAnsi="Times New Roman"/>
                <w:sz w:val="24"/>
                <w:szCs w:val="24"/>
              </w:rPr>
              <w:t xml:space="preserve"> подъезда</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4885</w:t>
            </w:r>
          </w:p>
        </w:tc>
      </w:tr>
      <w:tr w:rsidR="00887343" w:rsidRPr="00887343" w:rsidTr="00C56881">
        <w:tc>
          <w:tcPr>
            <w:tcW w:w="680" w:type="dxa"/>
            <w:tcBorders>
              <w:top w:val="single" w:sz="4" w:space="0" w:color="auto"/>
              <w:left w:val="single" w:sz="4" w:space="0" w:color="auto"/>
              <w:bottom w:val="single" w:sz="4" w:space="0" w:color="auto"/>
              <w:right w:val="single" w:sz="4" w:space="0" w:color="auto"/>
            </w:tcBorders>
          </w:tcPr>
          <w:p w:rsidR="00887343" w:rsidRPr="00887343" w:rsidRDefault="00887343" w:rsidP="00A73182">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w:t>
            </w:r>
          </w:p>
        </w:tc>
        <w:tc>
          <w:tcPr>
            <w:tcW w:w="9842" w:type="dxa"/>
            <w:gridSpan w:val="4"/>
            <w:tcBorders>
              <w:top w:val="single" w:sz="4" w:space="0" w:color="auto"/>
              <w:left w:val="single" w:sz="4" w:space="0" w:color="auto"/>
              <w:bottom w:val="single" w:sz="4" w:space="0" w:color="auto"/>
              <w:right w:val="single" w:sz="4" w:space="0" w:color="auto"/>
            </w:tcBorders>
          </w:tcPr>
          <w:p w:rsidR="00887343" w:rsidRPr="00887343" w:rsidRDefault="00887343" w:rsidP="00887343">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Разработка документации</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bookmarkStart w:id="6" w:name="Par257"/>
            <w:bookmarkEnd w:id="6"/>
            <w:r w:rsidRPr="00887343">
              <w:rPr>
                <w:rFonts w:ascii="Times New Roman" w:eastAsiaTheme="minorHAnsi" w:hAnsi="Times New Roman"/>
                <w:sz w:val="24"/>
                <w:szCs w:val="24"/>
              </w:rPr>
              <w:t>9.1</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Разработка проектной документации (в составе и объеме, необходимых для оказания услуг </w:t>
            </w:r>
            <w:proofErr w:type="gramStart"/>
            <w:r w:rsidRPr="00887343">
              <w:rPr>
                <w:rFonts w:ascii="Times New Roman" w:eastAsiaTheme="minorHAnsi" w:hAnsi="Times New Roman"/>
                <w:sz w:val="24"/>
                <w:szCs w:val="24"/>
              </w:rPr>
              <w:t>и(</w:t>
            </w:r>
            <w:proofErr w:type="gramEnd"/>
            <w:r w:rsidRPr="00887343">
              <w:rPr>
                <w:rFonts w:ascii="Times New Roman" w:eastAsiaTheme="minorHAnsi" w:hAnsi="Times New Roman"/>
                <w:sz w:val="24"/>
                <w:szCs w:val="24"/>
              </w:rPr>
              <w:t>или) выполнения работ по капитальному ремонту общего имущества в многоквартирных домах, предусмотренных настоящим перечнем работ), в том числе:</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lastRenderedPageBreak/>
              <w:t>а)</w:t>
            </w:r>
          </w:p>
        </w:tc>
        <w:tc>
          <w:tcPr>
            <w:tcW w:w="9842" w:type="dxa"/>
            <w:gridSpan w:val="4"/>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Дом до двух этажей, объем дома до 2000 м</w:t>
            </w:r>
            <w:r w:rsidRPr="00887343">
              <w:rPr>
                <w:rFonts w:ascii="Times New Roman" w:eastAsiaTheme="minorHAnsi" w:hAnsi="Times New Roman"/>
                <w:sz w:val="24"/>
                <w:szCs w:val="24"/>
                <w:vertAlign w:val="superscript"/>
              </w:rPr>
              <w:t>3</w:t>
            </w:r>
          </w:p>
        </w:tc>
      </w:tr>
      <w:tr w:rsidR="00CD6F43" w:rsidRPr="00887343" w:rsidTr="00887343">
        <w:tc>
          <w:tcPr>
            <w:tcW w:w="680" w:type="dxa"/>
            <w:vMerge w:val="restart"/>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сетей холодного водоснабжения и системы водоотведения;</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или ремонт сетей холодного водоснабжения;</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или ремонт системы водоотведения</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175</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сетей горячего водоснабжения</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175</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сетей теплоснабжения</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176</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электромонтажные работы</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161</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крыши</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199</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подвальных помещений</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194</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фасада</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383</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 утепление фасада</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528</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фундамента</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187</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б)</w:t>
            </w:r>
          </w:p>
        </w:tc>
        <w:tc>
          <w:tcPr>
            <w:tcW w:w="9842" w:type="dxa"/>
            <w:gridSpan w:val="4"/>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Дом выше двух этажей, объем дома более 2000 м</w:t>
            </w:r>
            <w:r w:rsidRPr="00887343">
              <w:rPr>
                <w:rFonts w:ascii="Times New Roman" w:eastAsiaTheme="minorHAnsi" w:hAnsi="Times New Roman"/>
                <w:sz w:val="24"/>
                <w:szCs w:val="24"/>
                <w:vertAlign w:val="superscript"/>
              </w:rPr>
              <w:t>3</w:t>
            </w:r>
          </w:p>
        </w:tc>
      </w:tr>
      <w:tr w:rsidR="00CD6F43" w:rsidRPr="00887343" w:rsidTr="00887343">
        <w:tc>
          <w:tcPr>
            <w:tcW w:w="680" w:type="dxa"/>
            <w:vMerge w:val="restart"/>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сетей холодного водоснабжения и системы водоотведения;</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или ремонт сетей холодного водоснабжения;</w:t>
            </w:r>
          </w:p>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или ремонт системы водоотведения</w:t>
            </w:r>
          </w:p>
        </w:tc>
        <w:tc>
          <w:tcPr>
            <w:tcW w:w="1417"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17"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84</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сетей горячего водоснабжения</w:t>
            </w:r>
          </w:p>
        </w:tc>
        <w:tc>
          <w:tcPr>
            <w:tcW w:w="1417"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17"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83</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сетей теплоснабжения</w:t>
            </w:r>
          </w:p>
        </w:tc>
        <w:tc>
          <w:tcPr>
            <w:tcW w:w="1417"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17"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84</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электромонтажные работы</w:t>
            </w:r>
          </w:p>
        </w:tc>
        <w:tc>
          <w:tcPr>
            <w:tcW w:w="1417"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17"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76</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крыши</w:t>
            </w:r>
          </w:p>
        </w:tc>
        <w:tc>
          <w:tcPr>
            <w:tcW w:w="1417"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17"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98</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подвальных помещений</w:t>
            </w:r>
          </w:p>
        </w:tc>
        <w:tc>
          <w:tcPr>
            <w:tcW w:w="1417"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17"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69</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фасада</w:t>
            </w:r>
          </w:p>
        </w:tc>
        <w:tc>
          <w:tcPr>
            <w:tcW w:w="1417"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17"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188</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и утепление фасада</w:t>
            </w:r>
          </w:p>
        </w:tc>
        <w:tc>
          <w:tcPr>
            <w:tcW w:w="1417"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17"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261</w:t>
            </w:r>
          </w:p>
        </w:tc>
      </w:tr>
      <w:tr w:rsidR="00CD6F43" w:rsidRPr="00887343" w:rsidTr="00887343">
        <w:tc>
          <w:tcPr>
            <w:tcW w:w="680" w:type="dxa"/>
            <w:vMerge/>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ind w:firstLine="540"/>
              <w:jc w:val="both"/>
              <w:rPr>
                <w:rFonts w:ascii="Times New Roman" w:eastAsiaTheme="minorHAnsi" w:hAnsi="Times New Roman"/>
                <w:sz w:val="24"/>
                <w:szCs w:val="24"/>
              </w:rPr>
            </w:pP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фундамента</w:t>
            </w:r>
          </w:p>
        </w:tc>
        <w:tc>
          <w:tcPr>
            <w:tcW w:w="1417"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17"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91</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9.2</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Изготовление технической документации, необходимой для ввода в эксплуатацию лифтового оборудования в многоквартирном доме</w:t>
            </w:r>
          </w:p>
        </w:tc>
        <w:tc>
          <w:tcPr>
            <w:tcW w:w="1417"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ост.</w:t>
            </w:r>
          </w:p>
        </w:tc>
        <w:tc>
          <w:tcPr>
            <w:tcW w:w="2017"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33410</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9.3</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Разработка сметной документации на выполнение работ по капитальному ремонту общего имущества в многоквартирных домах, предусмотренных </w:t>
            </w:r>
            <w:hyperlink w:anchor="Par48" w:history="1">
              <w:r w:rsidRPr="00887343">
                <w:rPr>
                  <w:rFonts w:ascii="Times New Roman" w:eastAsiaTheme="minorHAnsi" w:hAnsi="Times New Roman"/>
                  <w:color w:val="0000FF"/>
                  <w:sz w:val="24"/>
                  <w:szCs w:val="24"/>
                </w:rPr>
                <w:t>пунктами 1</w:t>
              </w:r>
            </w:hyperlink>
            <w:r w:rsidRPr="00887343">
              <w:rPr>
                <w:rFonts w:ascii="Times New Roman" w:eastAsiaTheme="minorHAnsi" w:hAnsi="Times New Roman"/>
                <w:sz w:val="24"/>
                <w:szCs w:val="24"/>
              </w:rPr>
              <w:t xml:space="preserve"> - </w:t>
            </w:r>
            <w:hyperlink w:anchor="Par231" w:history="1">
              <w:r w:rsidRPr="00887343">
                <w:rPr>
                  <w:rFonts w:ascii="Times New Roman" w:eastAsiaTheme="minorHAnsi" w:hAnsi="Times New Roman"/>
                  <w:color w:val="0000FF"/>
                  <w:sz w:val="24"/>
                  <w:szCs w:val="24"/>
                </w:rPr>
                <w:t>8</w:t>
              </w:r>
            </w:hyperlink>
            <w:r w:rsidRPr="00887343">
              <w:rPr>
                <w:rFonts w:ascii="Times New Roman" w:eastAsiaTheme="minorHAnsi" w:hAnsi="Times New Roman"/>
                <w:sz w:val="24"/>
                <w:szCs w:val="24"/>
              </w:rPr>
              <w:t xml:space="preserve"> настоящего перечня работ (услуг)</w:t>
            </w:r>
          </w:p>
        </w:tc>
        <w:tc>
          <w:tcPr>
            <w:tcW w:w="1417"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r w:rsidRPr="00887343">
              <w:rPr>
                <w:rFonts w:ascii="Times New Roman" w:eastAsiaTheme="minorHAnsi" w:hAnsi="Times New Roman"/>
                <w:sz w:val="24"/>
                <w:szCs w:val="24"/>
                <w:vertAlign w:val="superscript"/>
              </w:rPr>
              <w:t>3</w:t>
            </w:r>
          </w:p>
        </w:tc>
        <w:tc>
          <w:tcPr>
            <w:tcW w:w="2017"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26</w:t>
            </w:r>
          </w:p>
        </w:tc>
      </w:tr>
      <w:tr w:rsidR="00887343" w:rsidRPr="00887343" w:rsidTr="00DB05D7">
        <w:tc>
          <w:tcPr>
            <w:tcW w:w="680" w:type="dxa"/>
            <w:tcBorders>
              <w:top w:val="single" w:sz="4" w:space="0" w:color="auto"/>
              <w:left w:val="single" w:sz="4" w:space="0" w:color="auto"/>
              <w:bottom w:val="single" w:sz="4" w:space="0" w:color="auto"/>
              <w:right w:val="single" w:sz="4" w:space="0" w:color="auto"/>
            </w:tcBorders>
          </w:tcPr>
          <w:p w:rsidR="00887343" w:rsidRPr="00887343" w:rsidRDefault="00887343" w:rsidP="00A73182">
            <w:pPr>
              <w:autoSpaceDE w:val="0"/>
              <w:autoSpaceDN w:val="0"/>
              <w:adjustRightInd w:val="0"/>
              <w:spacing w:after="0" w:line="240" w:lineRule="auto"/>
              <w:jc w:val="center"/>
              <w:outlineLvl w:val="1"/>
              <w:rPr>
                <w:rFonts w:ascii="Times New Roman" w:eastAsiaTheme="minorHAnsi" w:hAnsi="Times New Roman"/>
                <w:sz w:val="24"/>
                <w:szCs w:val="24"/>
              </w:rPr>
            </w:pPr>
            <w:r w:rsidRPr="00887343">
              <w:rPr>
                <w:rFonts w:ascii="Times New Roman" w:eastAsiaTheme="minorHAnsi" w:hAnsi="Times New Roman"/>
                <w:sz w:val="24"/>
                <w:szCs w:val="24"/>
              </w:rPr>
              <w:t>10</w:t>
            </w:r>
          </w:p>
        </w:tc>
        <w:tc>
          <w:tcPr>
            <w:tcW w:w="6408" w:type="dxa"/>
            <w:tcBorders>
              <w:top w:val="single" w:sz="4" w:space="0" w:color="auto"/>
              <w:left w:val="single" w:sz="4" w:space="0" w:color="auto"/>
              <w:bottom w:val="single" w:sz="4" w:space="0" w:color="auto"/>
              <w:right w:val="single" w:sz="4" w:space="0" w:color="auto"/>
            </w:tcBorders>
          </w:tcPr>
          <w:p w:rsidR="00887343" w:rsidRPr="00887343" w:rsidRDefault="008873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Осуществление строительного контроля</w:t>
            </w:r>
          </w:p>
        </w:tc>
        <w:tc>
          <w:tcPr>
            <w:tcW w:w="3434" w:type="dxa"/>
            <w:gridSpan w:val="3"/>
            <w:tcBorders>
              <w:top w:val="single" w:sz="4" w:space="0" w:color="auto"/>
              <w:left w:val="single" w:sz="4" w:space="0" w:color="auto"/>
              <w:bottom w:val="single" w:sz="4" w:space="0" w:color="auto"/>
              <w:right w:val="single" w:sz="4" w:space="0" w:color="auto"/>
            </w:tcBorders>
          </w:tcPr>
          <w:p w:rsidR="00887343" w:rsidRPr="00887343" w:rsidRDefault="00887343" w:rsidP="00A73182">
            <w:pPr>
              <w:autoSpaceDE w:val="0"/>
              <w:autoSpaceDN w:val="0"/>
              <w:adjustRightInd w:val="0"/>
              <w:spacing w:after="0" w:line="240" w:lineRule="auto"/>
              <w:jc w:val="both"/>
              <w:rPr>
                <w:rFonts w:ascii="Times New Roman" w:eastAsiaTheme="minorHAnsi" w:hAnsi="Times New Roman"/>
                <w:sz w:val="24"/>
                <w:szCs w:val="24"/>
              </w:rPr>
            </w:pPr>
            <w:r w:rsidRPr="00887343">
              <w:rPr>
                <w:rFonts w:ascii="Times New Roman" w:eastAsiaTheme="minorHAnsi" w:hAnsi="Times New Roman"/>
                <w:sz w:val="24"/>
                <w:szCs w:val="24"/>
              </w:rPr>
              <w:t xml:space="preserve">2,14% от общей стоимости </w:t>
            </w:r>
            <w:r w:rsidRPr="00887343">
              <w:rPr>
                <w:rFonts w:ascii="Times New Roman" w:eastAsiaTheme="minorHAnsi" w:hAnsi="Times New Roman"/>
                <w:sz w:val="24"/>
                <w:szCs w:val="24"/>
              </w:rPr>
              <w:lastRenderedPageBreak/>
              <w:t xml:space="preserve">каждого вида работ (услуг), предусмотренных в </w:t>
            </w:r>
            <w:hyperlink w:anchor="Par48" w:history="1">
              <w:r w:rsidRPr="00887343">
                <w:rPr>
                  <w:rFonts w:ascii="Times New Roman" w:eastAsiaTheme="minorHAnsi" w:hAnsi="Times New Roman"/>
                  <w:color w:val="0000FF"/>
                  <w:sz w:val="24"/>
                  <w:szCs w:val="24"/>
                </w:rPr>
                <w:t>пунктах 1</w:t>
              </w:r>
            </w:hyperlink>
            <w:r w:rsidRPr="00887343">
              <w:rPr>
                <w:rFonts w:ascii="Times New Roman" w:eastAsiaTheme="minorHAnsi" w:hAnsi="Times New Roman"/>
                <w:sz w:val="24"/>
                <w:szCs w:val="24"/>
              </w:rPr>
              <w:t xml:space="preserve"> - </w:t>
            </w:r>
            <w:hyperlink w:anchor="Par257" w:history="1">
              <w:r w:rsidRPr="00887343">
                <w:rPr>
                  <w:rFonts w:ascii="Times New Roman" w:eastAsiaTheme="minorHAnsi" w:hAnsi="Times New Roman"/>
                  <w:color w:val="0000FF"/>
                  <w:sz w:val="24"/>
                  <w:szCs w:val="24"/>
                </w:rPr>
                <w:t>9</w:t>
              </w:r>
            </w:hyperlink>
            <w:r w:rsidRPr="00887343">
              <w:rPr>
                <w:rFonts w:ascii="Times New Roman" w:eastAsiaTheme="minorHAnsi" w:hAnsi="Times New Roman"/>
                <w:sz w:val="24"/>
                <w:szCs w:val="24"/>
              </w:rPr>
              <w:t xml:space="preserve"> настоящего перечня работ (услуг)</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outlineLvl w:val="1"/>
              <w:rPr>
                <w:rFonts w:ascii="Times New Roman" w:eastAsiaTheme="minorHAnsi" w:hAnsi="Times New Roman"/>
                <w:sz w:val="24"/>
                <w:szCs w:val="24"/>
              </w:rPr>
            </w:pPr>
            <w:r w:rsidRPr="00887343">
              <w:rPr>
                <w:rFonts w:ascii="Times New Roman" w:eastAsiaTheme="minorHAnsi" w:hAnsi="Times New Roman"/>
                <w:sz w:val="24"/>
                <w:szCs w:val="24"/>
              </w:rPr>
              <w:lastRenderedPageBreak/>
              <w:t>11</w:t>
            </w:r>
          </w:p>
        </w:tc>
        <w:tc>
          <w:tcPr>
            <w:tcW w:w="9842" w:type="dxa"/>
            <w:gridSpan w:val="4"/>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Работы по объектам культурного наследия (памятников истории и культуры) народов Российской Федерации, в том числе:</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11.1</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сетей холодного (горячего) водоснабжения, в том числе водомерный узел</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1 </w:t>
            </w:r>
            <w:proofErr w:type="spellStart"/>
            <w:r w:rsidRPr="00887343">
              <w:rPr>
                <w:rFonts w:ascii="Times New Roman" w:eastAsiaTheme="minorHAnsi" w:hAnsi="Times New Roman"/>
                <w:sz w:val="24"/>
                <w:szCs w:val="24"/>
              </w:rPr>
              <w:t>пог</w:t>
            </w:r>
            <w:proofErr w:type="spellEnd"/>
            <w:r w:rsidRPr="00887343">
              <w:rPr>
                <w:rFonts w:ascii="Times New Roman" w:eastAsiaTheme="minorHAnsi" w:hAnsi="Times New Roman"/>
                <w:sz w:val="24"/>
                <w:szCs w:val="24"/>
              </w:rPr>
              <w:t>. м</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6415</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11.2</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системы водоотведения</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1 </w:t>
            </w:r>
            <w:proofErr w:type="spellStart"/>
            <w:r w:rsidRPr="00887343">
              <w:rPr>
                <w:rFonts w:ascii="Times New Roman" w:eastAsiaTheme="minorHAnsi" w:hAnsi="Times New Roman"/>
                <w:sz w:val="24"/>
                <w:szCs w:val="24"/>
              </w:rPr>
              <w:t>пог</w:t>
            </w:r>
            <w:proofErr w:type="spellEnd"/>
            <w:r w:rsidRPr="00887343">
              <w:rPr>
                <w:rFonts w:ascii="Times New Roman" w:eastAsiaTheme="minorHAnsi" w:hAnsi="Times New Roman"/>
                <w:sz w:val="24"/>
                <w:szCs w:val="24"/>
              </w:rPr>
              <w:t>. м</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4674</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11.3</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 xml:space="preserve">Ремонт сетей теплоснабжения, в том числе: узел учета </w:t>
            </w:r>
            <w:proofErr w:type="spellStart"/>
            <w:r w:rsidRPr="00887343">
              <w:rPr>
                <w:rFonts w:ascii="Times New Roman" w:eastAsiaTheme="minorHAnsi" w:hAnsi="Times New Roman"/>
                <w:sz w:val="24"/>
                <w:szCs w:val="24"/>
              </w:rPr>
              <w:t>теплоэнергии</w:t>
            </w:r>
            <w:proofErr w:type="spellEnd"/>
            <w:r w:rsidRPr="00887343">
              <w:rPr>
                <w:rFonts w:ascii="Times New Roman" w:eastAsiaTheme="minorHAnsi" w:hAnsi="Times New Roman"/>
                <w:sz w:val="24"/>
                <w:szCs w:val="24"/>
              </w:rPr>
              <w:t>; ИТП (индивидуальный тепловой пункт)</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1 </w:t>
            </w:r>
            <w:proofErr w:type="spellStart"/>
            <w:r w:rsidRPr="00887343">
              <w:rPr>
                <w:rFonts w:ascii="Times New Roman" w:eastAsiaTheme="minorHAnsi" w:hAnsi="Times New Roman"/>
                <w:sz w:val="24"/>
                <w:szCs w:val="24"/>
              </w:rPr>
              <w:t>пог</w:t>
            </w:r>
            <w:proofErr w:type="spellEnd"/>
            <w:r w:rsidRPr="00887343">
              <w:rPr>
                <w:rFonts w:ascii="Times New Roman" w:eastAsiaTheme="minorHAnsi" w:hAnsi="Times New Roman"/>
                <w:sz w:val="24"/>
                <w:szCs w:val="24"/>
              </w:rPr>
              <w:t>. м</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8908</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11.4</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Электромонтажные работы, в том числе: приборы учета электроэнергии; ГРЩ (главный распределительный щит)</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 xml:space="preserve">1 </w:t>
            </w:r>
            <w:proofErr w:type="spellStart"/>
            <w:r w:rsidRPr="00887343">
              <w:rPr>
                <w:rFonts w:ascii="Times New Roman" w:eastAsiaTheme="minorHAnsi" w:hAnsi="Times New Roman"/>
                <w:sz w:val="24"/>
                <w:szCs w:val="24"/>
              </w:rPr>
              <w:t>пог</w:t>
            </w:r>
            <w:proofErr w:type="spellEnd"/>
            <w:r w:rsidRPr="00887343">
              <w:rPr>
                <w:rFonts w:ascii="Times New Roman" w:eastAsiaTheme="minorHAnsi" w:hAnsi="Times New Roman"/>
                <w:sz w:val="24"/>
                <w:szCs w:val="24"/>
              </w:rPr>
              <w:t>. м</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2987</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11.5</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крыш</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proofErr w:type="gramStart"/>
            <w:r w:rsidRPr="00887343">
              <w:rPr>
                <w:rFonts w:ascii="Times New Roman" w:eastAsiaTheme="minorHAnsi" w:hAnsi="Times New Roman"/>
                <w:sz w:val="24"/>
                <w:szCs w:val="24"/>
                <w:vertAlign w:val="superscript"/>
              </w:rPr>
              <w:t>2</w:t>
            </w:r>
            <w:proofErr w:type="gramEnd"/>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14690</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11.6</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подвальных помещений</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proofErr w:type="gramStart"/>
            <w:r w:rsidRPr="00887343">
              <w:rPr>
                <w:rFonts w:ascii="Times New Roman" w:eastAsiaTheme="minorHAnsi" w:hAnsi="Times New Roman"/>
                <w:sz w:val="24"/>
                <w:szCs w:val="24"/>
                <w:vertAlign w:val="superscript"/>
              </w:rPr>
              <w:t>2</w:t>
            </w:r>
            <w:proofErr w:type="gramEnd"/>
            <w:r w:rsidRPr="00887343">
              <w:rPr>
                <w:rFonts w:ascii="Times New Roman" w:eastAsiaTheme="minorHAnsi" w:hAnsi="Times New Roman"/>
                <w:sz w:val="24"/>
                <w:szCs w:val="24"/>
              </w:rPr>
              <w:t xml:space="preserve"> подвала</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25222</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11.7</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фасада кирпичного оштукатуренного декорированного</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proofErr w:type="gramStart"/>
            <w:r w:rsidRPr="00887343">
              <w:rPr>
                <w:rFonts w:ascii="Times New Roman" w:eastAsiaTheme="minorHAnsi" w:hAnsi="Times New Roman"/>
                <w:sz w:val="24"/>
                <w:szCs w:val="24"/>
                <w:vertAlign w:val="superscript"/>
              </w:rPr>
              <w:t>2</w:t>
            </w:r>
            <w:proofErr w:type="gramEnd"/>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20146</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11.8</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фасада деревянного, декорированного резьбой</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proofErr w:type="gramStart"/>
            <w:r w:rsidRPr="00887343">
              <w:rPr>
                <w:rFonts w:ascii="Times New Roman" w:eastAsiaTheme="minorHAnsi" w:hAnsi="Times New Roman"/>
                <w:sz w:val="24"/>
                <w:szCs w:val="24"/>
                <w:vertAlign w:val="superscript"/>
              </w:rPr>
              <w:t>2</w:t>
            </w:r>
            <w:proofErr w:type="gramEnd"/>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41602</w:t>
            </w:r>
          </w:p>
        </w:tc>
      </w:tr>
      <w:tr w:rsidR="00CD6F43" w:rsidRPr="00887343" w:rsidTr="00887343">
        <w:tc>
          <w:tcPr>
            <w:tcW w:w="680"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11.9</w:t>
            </w:r>
          </w:p>
        </w:tc>
        <w:tc>
          <w:tcPr>
            <w:tcW w:w="6408"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rPr>
                <w:rFonts w:ascii="Times New Roman" w:eastAsiaTheme="minorHAnsi" w:hAnsi="Times New Roman"/>
                <w:sz w:val="24"/>
                <w:szCs w:val="24"/>
              </w:rPr>
            </w:pPr>
            <w:r w:rsidRPr="00887343">
              <w:rPr>
                <w:rFonts w:ascii="Times New Roman" w:eastAsiaTheme="minorHAnsi" w:hAnsi="Times New Roman"/>
                <w:sz w:val="24"/>
                <w:szCs w:val="24"/>
              </w:rPr>
              <w:t>Ремонт фундаментов многоквартирных домов</w:t>
            </w:r>
          </w:p>
        </w:tc>
        <w:tc>
          <w:tcPr>
            <w:tcW w:w="1361" w:type="dxa"/>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 м</w:t>
            </w:r>
            <w:proofErr w:type="gramStart"/>
            <w:r w:rsidRPr="00887343">
              <w:rPr>
                <w:rFonts w:ascii="Times New Roman" w:eastAsiaTheme="minorHAnsi" w:hAnsi="Times New Roman"/>
                <w:sz w:val="24"/>
                <w:szCs w:val="24"/>
                <w:vertAlign w:val="superscript"/>
              </w:rPr>
              <w:t>2</w:t>
            </w:r>
            <w:proofErr w:type="gramEnd"/>
            <w:r w:rsidRPr="00887343">
              <w:rPr>
                <w:rFonts w:ascii="Times New Roman" w:eastAsiaTheme="minorHAnsi" w:hAnsi="Times New Roman"/>
                <w:sz w:val="24"/>
                <w:szCs w:val="24"/>
              </w:rPr>
              <w:t xml:space="preserve"> общей площади дома</w:t>
            </w:r>
          </w:p>
        </w:tc>
        <w:tc>
          <w:tcPr>
            <w:tcW w:w="2073" w:type="dxa"/>
            <w:gridSpan w:val="2"/>
            <w:tcBorders>
              <w:top w:val="single" w:sz="4" w:space="0" w:color="auto"/>
              <w:left w:val="single" w:sz="4" w:space="0" w:color="auto"/>
              <w:bottom w:val="single" w:sz="4" w:space="0" w:color="auto"/>
              <w:right w:val="single" w:sz="4" w:space="0" w:color="auto"/>
            </w:tcBorders>
          </w:tcPr>
          <w:p w:rsidR="00CD6F43" w:rsidRPr="00887343" w:rsidRDefault="00CD6F43" w:rsidP="00A73182">
            <w:pPr>
              <w:autoSpaceDE w:val="0"/>
              <w:autoSpaceDN w:val="0"/>
              <w:adjustRightInd w:val="0"/>
              <w:spacing w:after="0" w:line="240" w:lineRule="auto"/>
              <w:jc w:val="center"/>
              <w:rPr>
                <w:rFonts w:ascii="Times New Roman" w:eastAsiaTheme="minorHAnsi" w:hAnsi="Times New Roman"/>
                <w:sz w:val="24"/>
                <w:szCs w:val="24"/>
              </w:rPr>
            </w:pPr>
            <w:r w:rsidRPr="00887343">
              <w:rPr>
                <w:rFonts w:ascii="Times New Roman" w:eastAsiaTheme="minorHAnsi" w:hAnsi="Times New Roman"/>
                <w:sz w:val="24"/>
                <w:szCs w:val="24"/>
              </w:rPr>
              <w:t>11346</w:t>
            </w:r>
          </w:p>
        </w:tc>
      </w:tr>
    </w:tbl>
    <w:p w:rsidR="00A73182" w:rsidRPr="00887343" w:rsidRDefault="00A73182" w:rsidP="00A73182">
      <w:pPr>
        <w:autoSpaceDE w:val="0"/>
        <w:autoSpaceDN w:val="0"/>
        <w:adjustRightInd w:val="0"/>
        <w:spacing w:after="0" w:line="240" w:lineRule="auto"/>
        <w:ind w:firstLine="540"/>
        <w:jc w:val="both"/>
        <w:rPr>
          <w:rFonts w:ascii="Times New Roman" w:eastAsiaTheme="minorHAnsi" w:hAnsi="Times New Roman"/>
          <w:sz w:val="24"/>
          <w:szCs w:val="24"/>
        </w:rPr>
      </w:pPr>
    </w:p>
    <w:p w:rsidR="00A73182" w:rsidRPr="00887343" w:rsidRDefault="00A73182" w:rsidP="00A73182">
      <w:pPr>
        <w:autoSpaceDE w:val="0"/>
        <w:autoSpaceDN w:val="0"/>
        <w:adjustRightInd w:val="0"/>
        <w:spacing w:after="0" w:line="240" w:lineRule="auto"/>
        <w:ind w:firstLine="540"/>
        <w:jc w:val="both"/>
        <w:rPr>
          <w:rFonts w:ascii="Times New Roman" w:eastAsiaTheme="minorHAnsi" w:hAnsi="Times New Roman"/>
          <w:sz w:val="24"/>
          <w:szCs w:val="24"/>
        </w:rPr>
      </w:pPr>
      <w:r w:rsidRPr="00887343">
        <w:rPr>
          <w:rFonts w:ascii="Times New Roman" w:eastAsiaTheme="minorHAnsi" w:hAnsi="Times New Roman"/>
          <w:sz w:val="24"/>
          <w:szCs w:val="24"/>
        </w:rPr>
        <w:t>--------------------------------</w:t>
      </w:r>
    </w:p>
    <w:p w:rsidR="00A73182" w:rsidRPr="00887343" w:rsidRDefault="00A73182" w:rsidP="00A73182">
      <w:pPr>
        <w:autoSpaceDE w:val="0"/>
        <w:autoSpaceDN w:val="0"/>
        <w:adjustRightInd w:val="0"/>
        <w:spacing w:before="200" w:after="0" w:line="240" w:lineRule="auto"/>
        <w:ind w:firstLine="540"/>
        <w:jc w:val="both"/>
        <w:rPr>
          <w:rFonts w:ascii="Times New Roman" w:eastAsiaTheme="minorHAnsi" w:hAnsi="Times New Roman"/>
          <w:sz w:val="24"/>
          <w:szCs w:val="24"/>
        </w:rPr>
      </w:pPr>
      <w:bookmarkStart w:id="7" w:name="Par408"/>
      <w:bookmarkEnd w:id="7"/>
      <w:r w:rsidRPr="00887343">
        <w:rPr>
          <w:rFonts w:ascii="Times New Roman" w:eastAsiaTheme="minorHAnsi" w:hAnsi="Times New Roman"/>
          <w:sz w:val="24"/>
          <w:szCs w:val="24"/>
        </w:rPr>
        <w:t xml:space="preserve">&lt;*&gt; </w:t>
      </w:r>
      <w:proofErr w:type="gramStart"/>
      <w:r w:rsidRPr="00887343">
        <w:rPr>
          <w:rFonts w:ascii="Times New Roman" w:eastAsiaTheme="minorHAnsi" w:hAnsi="Times New Roman"/>
          <w:sz w:val="24"/>
          <w:szCs w:val="24"/>
        </w:rPr>
        <w:t>м</w:t>
      </w:r>
      <w:proofErr w:type="gramEnd"/>
      <w:r w:rsidRPr="00887343">
        <w:rPr>
          <w:rFonts w:ascii="Times New Roman" w:eastAsiaTheme="minorHAnsi" w:hAnsi="Times New Roman"/>
          <w:sz w:val="24"/>
          <w:szCs w:val="24"/>
        </w:rPr>
        <w:t xml:space="preserve"> п. - метр погонный.</w:t>
      </w:r>
    </w:p>
    <w:p w:rsidR="00A73182" w:rsidRPr="00887343" w:rsidRDefault="00A73182" w:rsidP="00A73182">
      <w:pPr>
        <w:autoSpaceDE w:val="0"/>
        <w:autoSpaceDN w:val="0"/>
        <w:adjustRightInd w:val="0"/>
        <w:spacing w:before="200" w:after="0" w:line="240" w:lineRule="auto"/>
        <w:ind w:firstLine="540"/>
        <w:jc w:val="both"/>
        <w:rPr>
          <w:rFonts w:ascii="Times New Roman" w:eastAsiaTheme="minorHAnsi" w:hAnsi="Times New Roman"/>
          <w:sz w:val="24"/>
          <w:szCs w:val="24"/>
        </w:rPr>
      </w:pPr>
      <w:bookmarkStart w:id="8" w:name="Par409"/>
      <w:bookmarkEnd w:id="8"/>
      <w:r w:rsidRPr="00887343">
        <w:rPr>
          <w:rFonts w:ascii="Times New Roman" w:eastAsiaTheme="minorHAnsi" w:hAnsi="Times New Roman"/>
          <w:sz w:val="24"/>
          <w:szCs w:val="24"/>
        </w:rPr>
        <w:t>&lt;**&gt; шт. - штука.</w:t>
      </w:r>
    </w:p>
    <w:p w:rsidR="00A73182" w:rsidRPr="00887343" w:rsidRDefault="00A73182" w:rsidP="00402C48">
      <w:pPr>
        <w:pStyle w:val="a9"/>
        <w:jc w:val="both"/>
        <w:rPr>
          <w:rFonts w:ascii="Times New Roman" w:hAnsi="Times New Roman"/>
          <w:sz w:val="24"/>
          <w:szCs w:val="24"/>
          <w:lang w:eastAsia="ru-RU"/>
        </w:rPr>
      </w:pPr>
    </w:p>
    <w:p w:rsidR="00887343" w:rsidRPr="00887343" w:rsidRDefault="00887343">
      <w:pPr>
        <w:pStyle w:val="a9"/>
        <w:jc w:val="both"/>
        <w:rPr>
          <w:rFonts w:ascii="Times New Roman" w:hAnsi="Times New Roman"/>
          <w:sz w:val="24"/>
          <w:szCs w:val="24"/>
          <w:lang w:eastAsia="ru-RU"/>
        </w:rPr>
      </w:pPr>
    </w:p>
    <w:sectPr w:rsidR="00887343" w:rsidRPr="00887343" w:rsidSect="0036361F">
      <w:headerReference w:type="default" r:id="rId10"/>
      <w:pgSz w:w="11906" w:h="16838"/>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F8" w:rsidRDefault="005035F8" w:rsidP="00DD71BB">
      <w:pPr>
        <w:spacing w:after="0" w:line="240" w:lineRule="auto"/>
      </w:pPr>
      <w:r>
        <w:separator/>
      </w:r>
    </w:p>
  </w:endnote>
  <w:endnote w:type="continuationSeparator" w:id="0">
    <w:p w:rsidR="005035F8" w:rsidRDefault="005035F8" w:rsidP="00DD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F8" w:rsidRDefault="005035F8" w:rsidP="00DD71BB">
      <w:pPr>
        <w:spacing w:after="0" w:line="240" w:lineRule="auto"/>
      </w:pPr>
      <w:r>
        <w:separator/>
      </w:r>
    </w:p>
  </w:footnote>
  <w:footnote w:type="continuationSeparator" w:id="0">
    <w:p w:rsidR="005035F8" w:rsidRDefault="005035F8" w:rsidP="00DD7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1062"/>
      <w:docPartObj>
        <w:docPartGallery w:val="Page Numbers (Top of Page)"/>
        <w:docPartUnique/>
      </w:docPartObj>
    </w:sdtPr>
    <w:sdtEndPr>
      <w:rPr>
        <w:rFonts w:ascii="Times New Roman" w:hAnsi="Times New Roman"/>
        <w:sz w:val="24"/>
        <w:szCs w:val="24"/>
      </w:rPr>
    </w:sdtEndPr>
    <w:sdtContent>
      <w:p w:rsidR="00A73182" w:rsidRPr="0036361F" w:rsidRDefault="00A73182" w:rsidP="0036361F">
        <w:pPr>
          <w:pStyle w:val="a5"/>
          <w:jc w:val="center"/>
          <w:rPr>
            <w:rFonts w:ascii="Times New Roman" w:hAnsi="Times New Roman"/>
            <w:sz w:val="24"/>
            <w:szCs w:val="24"/>
          </w:rPr>
        </w:pPr>
        <w:r w:rsidRPr="0036361F">
          <w:rPr>
            <w:rFonts w:ascii="Times New Roman" w:hAnsi="Times New Roman"/>
            <w:sz w:val="24"/>
            <w:szCs w:val="24"/>
          </w:rPr>
          <w:fldChar w:fldCharType="begin"/>
        </w:r>
        <w:r w:rsidRPr="0036361F">
          <w:rPr>
            <w:rFonts w:ascii="Times New Roman" w:hAnsi="Times New Roman"/>
            <w:sz w:val="24"/>
            <w:szCs w:val="24"/>
          </w:rPr>
          <w:instrText>PAGE   \* MERGEFORMAT</w:instrText>
        </w:r>
        <w:r w:rsidRPr="0036361F">
          <w:rPr>
            <w:rFonts w:ascii="Times New Roman" w:hAnsi="Times New Roman"/>
            <w:sz w:val="24"/>
            <w:szCs w:val="24"/>
          </w:rPr>
          <w:fldChar w:fldCharType="separate"/>
        </w:r>
        <w:r w:rsidR="00116F21">
          <w:rPr>
            <w:rFonts w:ascii="Times New Roman" w:hAnsi="Times New Roman"/>
            <w:noProof/>
            <w:sz w:val="24"/>
            <w:szCs w:val="24"/>
          </w:rPr>
          <w:t>2</w:t>
        </w:r>
        <w:r w:rsidRPr="0036361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A59"/>
    <w:multiLevelType w:val="hybridMultilevel"/>
    <w:tmpl w:val="E806D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D5984"/>
    <w:multiLevelType w:val="hybridMultilevel"/>
    <w:tmpl w:val="B67C2F6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0A5AAA"/>
    <w:multiLevelType w:val="hybridMultilevel"/>
    <w:tmpl w:val="C680D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51444"/>
    <w:multiLevelType w:val="hybridMultilevel"/>
    <w:tmpl w:val="3800B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94A98"/>
    <w:multiLevelType w:val="hybridMultilevel"/>
    <w:tmpl w:val="247877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B2576"/>
    <w:multiLevelType w:val="hybridMultilevel"/>
    <w:tmpl w:val="ACBE8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14FE7"/>
    <w:multiLevelType w:val="hybridMultilevel"/>
    <w:tmpl w:val="35A8E2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4D9D"/>
    <w:multiLevelType w:val="hybridMultilevel"/>
    <w:tmpl w:val="ADC4A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C64B02"/>
    <w:multiLevelType w:val="hybridMultilevel"/>
    <w:tmpl w:val="A61AD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386DA1"/>
    <w:multiLevelType w:val="hybridMultilevel"/>
    <w:tmpl w:val="2B78E0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B231794"/>
    <w:multiLevelType w:val="hybridMultilevel"/>
    <w:tmpl w:val="67A6E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6339A4"/>
    <w:multiLevelType w:val="hybridMultilevel"/>
    <w:tmpl w:val="F4CA7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0106B4"/>
    <w:multiLevelType w:val="hybridMultilevel"/>
    <w:tmpl w:val="A718C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53D2492"/>
    <w:multiLevelType w:val="hybridMultilevel"/>
    <w:tmpl w:val="48AE9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B93E4D"/>
    <w:multiLevelType w:val="hybridMultilevel"/>
    <w:tmpl w:val="B0040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D3063F"/>
    <w:multiLevelType w:val="hybridMultilevel"/>
    <w:tmpl w:val="B1AC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87233E"/>
    <w:multiLevelType w:val="hybridMultilevel"/>
    <w:tmpl w:val="577A5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BF4A7F"/>
    <w:multiLevelType w:val="hybridMultilevel"/>
    <w:tmpl w:val="000E87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11"/>
  </w:num>
  <w:num w:numId="4">
    <w:abstractNumId w:val="17"/>
  </w:num>
  <w:num w:numId="5">
    <w:abstractNumId w:val="15"/>
  </w:num>
  <w:num w:numId="6">
    <w:abstractNumId w:val="9"/>
  </w:num>
  <w:num w:numId="7">
    <w:abstractNumId w:val="7"/>
  </w:num>
  <w:num w:numId="8">
    <w:abstractNumId w:val="13"/>
  </w:num>
  <w:num w:numId="9">
    <w:abstractNumId w:val="14"/>
  </w:num>
  <w:num w:numId="10">
    <w:abstractNumId w:val="0"/>
  </w:num>
  <w:num w:numId="11">
    <w:abstractNumId w:val="3"/>
  </w:num>
  <w:num w:numId="12">
    <w:abstractNumId w:val="12"/>
  </w:num>
  <w:num w:numId="13">
    <w:abstractNumId w:val="6"/>
  </w:num>
  <w:num w:numId="14">
    <w:abstractNumId w:val="1"/>
  </w:num>
  <w:num w:numId="15">
    <w:abstractNumId w:val="16"/>
  </w:num>
  <w:num w:numId="16">
    <w:abstractNumId w:val="8"/>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96"/>
    <w:rsid w:val="000017E3"/>
    <w:rsid w:val="00021E3D"/>
    <w:rsid w:val="000271B2"/>
    <w:rsid w:val="00031366"/>
    <w:rsid w:val="00036531"/>
    <w:rsid w:val="00042A12"/>
    <w:rsid w:val="00046444"/>
    <w:rsid w:val="00060383"/>
    <w:rsid w:val="00085654"/>
    <w:rsid w:val="00085ADC"/>
    <w:rsid w:val="00085D85"/>
    <w:rsid w:val="000A22A4"/>
    <w:rsid w:val="000B0E37"/>
    <w:rsid w:val="000B5105"/>
    <w:rsid w:val="000B59CE"/>
    <w:rsid w:val="000C22D2"/>
    <w:rsid w:val="000D6FFE"/>
    <w:rsid w:val="000E32F6"/>
    <w:rsid w:val="00104857"/>
    <w:rsid w:val="0011573B"/>
    <w:rsid w:val="00116F21"/>
    <w:rsid w:val="0012362F"/>
    <w:rsid w:val="001250D7"/>
    <w:rsid w:val="00134165"/>
    <w:rsid w:val="00136682"/>
    <w:rsid w:val="00145A4A"/>
    <w:rsid w:val="0016473C"/>
    <w:rsid w:val="00166CDA"/>
    <w:rsid w:val="001B1A17"/>
    <w:rsid w:val="001E6FBF"/>
    <w:rsid w:val="001F73E1"/>
    <w:rsid w:val="002079A5"/>
    <w:rsid w:val="00220694"/>
    <w:rsid w:val="0022071C"/>
    <w:rsid w:val="00243AFC"/>
    <w:rsid w:val="00246BB3"/>
    <w:rsid w:val="002530DD"/>
    <w:rsid w:val="00275E96"/>
    <w:rsid w:val="002807B6"/>
    <w:rsid w:val="0029099E"/>
    <w:rsid w:val="002B7169"/>
    <w:rsid w:val="002D667C"/>
    <w:rsid w:val="002F1E89"/>
    <w:rsid w:val="003078BD"/>
    <w:rsid w:val="00352874"/>
    <w:rsid w:val="00356819"/>
    <w:rsid w:val="0036361F"/>
    <w:rsid w:val="00371312"/>
    <w:rsid w:val="0038240B"/>
    <w:rsid w:val="00382FE8"/>
    <w:rsid w:val="0039233D"/>
    <w:rsid w:val="003B1151"/>
    <w:rsid w:val="003D1C13"/>
    <w:rsid w:val="003E0E6C"/>
    <w:rsid w:val="003F2121"/>
    <w:rsid w:val="00401CC6"/>
    <w:rsid w:val="00402C48"/>
    <w:rsid w:val="00440FF0"/>
    <w:rsid w:val="00452A22"/>
    <w:rsid w:val="0047164D"/>
    <w:rsid w:val="00483C5E"/>
    <w:rsid w:val="004D24DA"/>
    <w:rsid w:val="004D736B"/>
    <w:rsid w:val="004E5711"/>
    <w:rsid w:val="004F2DBE"/>
    <w:rsid w:val="004F34D0"/>
    <w:rsid w:val="004F7923"/>
    <w:rsid w:val="005035F8"/>
    <w:rsid w:val="00514342"/>
    <w:rsid w:val="00522E40"/>
    <w:rsid w:val="005375B9"/>
    <w:rsid w:val="005401FC"/>
    <w:rsid w:val="00540D8F"/>
    <w:rsid w:val="005438A4"/>
    <w:rsid w:val="00573897"/>
    <w:rsid w:val="005767D5"/>
    <w:rsid w:val="005810BA"/>
    <w:rsid w:val="00586A64"/>
    <w:rsid w:val="00586C34"/>
    <w:rsid w:val="005945EB"/>
    <w:rsid w:val="005A30FB"/>
    <w:rsid w:val="005A7F4A"/>
    <w:rsid w:val="005B4C25"/>
    <w:rsid w:val="005C0023"/>
    <w:rsid w:val="005D1A28"/>
    <w:rsid w:val="00617E96"/>
    <w:rsid w:val="0062375D"/>
    <w:rsid w:val="006271D3"/>
    <w:rsid w:val="0063468B"/>
    <w:rsid w:val="00656644"/>
    <w:rsid w:val="00664692"/>
    <w:rsid w:val="006656A0"/>
    <w:rsid w:val="006659FF"/>
    <w:rsid w:val="00681BCE"/>
    <w:rsid w:val="006907BF"/>
    <w:rsid w:val="006A7E38"/>
    <w:rsid w:val="006B14A3"/>
    <w:rsid w:val="006C678A"/>
    <w:rsid w:val="006C6BDE"/>
    <w:rsid w:val="007018AA"/>
    <w:rsid w:val="00703AA9"/>
    <w:rsid w:val="00712B36"/>
    <w:rsid w:val="00770EE6"/>
    <w:rsid w:val="00777DF8"/>
    <w:rsid w:val="00782ABA"/>
    <w:rsid w:val="00783913"/>
    <w:rsid w:val="00785694"/>
    <w:rsid w:val="00795643"/>
    <w:rsid w:val="007A15D7"/>
    <w:rsid w:val="007A27DF"/>
    <w:rsid w:val="007B5325"/>
    <w:rsid w:val="007C48A7"/>
    <w:rsid w:val="007E0F2E"/>
    <w:rsid w:val="0080480C"/>
    <w:rsid w:val="0081087F"/>
    <w:rsid w:val="00832DF9"/>
    <w:rsid w:val="00851B56"/>
    <w:rsid w:val="00870F54"/>
    <w:rsid w:val="00871460"/>
    <w:rsid w:val="00876757"/>
    <w:rsid w:val="0088547A"/>
    <w:rsid w:val="00887343"/>
    <w:rsid w:val="008A5789"/>
    <w:rsid w:val="008F31DA"/>
    <w:rsid w:val="00914420"/>
    <w:rsid w:val="00917A28"/>
    <w:rsid w:val="00922410"/>
    <w:rsid w:val="00942A2A"/>
    <w:rsid w:val="0094469F"/>
    <w:rsid w:val="00950632"/>
    <w:rsid w:val="00967F4A"/>
    <w:rsid w:val="00972C12"/>
    <w:rsid w:val="00977DFA"/>
    <w:rsid w:val="00984F79"/>
    <w:rsid w:val="009A052F"/>
    <w:rsid w:val="009A735F"/>
    <w:rsid w:val="009B724B"/>
    <w:rsid w:val="009C2399"/>
    <w:rsid w:val="009D04B3"/>
    <w:rsid w:val="009E54D8"/>
    <w:rsid w:val="009E637E"/>
    <w:rsid w:val="00A07F8E"/>
    <w:rsid w:val="00A15615"/>
    <w:rsid w:val="00A16B1C"/>
    <w:rsid w:val="00A17886"/>
    <w:rsid w:val="00A270B3"/>
    <w:rsid w:val="00A35DC5"/>
    <w:rsid w:val="00A402DE"/>
    <w:rsid w:val="00A434C5"/>
    <w:rsid w:val="00A442D0"/>
    <w:rsid w:val="00A60EC7"/>
    <w:rsid w:val="00A67A69"/>
    <w:rsid w:val="00A73182"/>
    <w:rsid w:val="00A74CCC"/>
    <w:rsid w:val="00A76B2B"/>
    <w:rsid w:val="00A927D9"/>
    <w:rsid w:val="00A93409"/>
    <w:rsid w:val="00AA1503"/>
    <w:rsid w:val="00AA5E97"/>
    <w:rsid w:val="00AC5CD9"/>
    <w:rsid w:val="00AD0654"/>
    <w:rsid w:val="00AD13D4"/>
    <w:rsid w:val="00AF4E3D"/>
    <w:rsid w:val="00AF5E65"/>
    <w:rsid w:val="00B002E7"/>
    <w:rsid w:val="00B0146C"/>
    <w:rsid w:val="00B04637"/>
    <w:rsid w:val="00B13503"/>
    <w:rsid w:val="00B25CDC"/>
    <w:rsid w:val="00B37437"/>
    <w:rsid w:val="00B37F05"/>
    <w:rsid w:val="00B71319"/>
    <w:rsid w:val="00B72D3C"/>
    <w:rsid w:val="00B87FED"/>
    <w:rsid w:val="00B9794E"/>
    <w:rsid w:val="00BB0B04"/>
    <w:rsid w:val="00BB36E2"/>
    <w:rsid w:val="00BB6F62"/>
    <w:rsid w:val="00BC4E43"/>
    <w:rsid w:val="00BD4C38"/>
    <w:rsid w:val="00BF15D0"/>
    <w:rsid w:val="00BF697D"/>
    <w:rsid w:val="00BF6AD1"/>
    <w:rsid w:val="00C10D04"/>
    <w:rsid w:val="00C17C66"/>
    <w:rsid w:val="00C2052F"/>
    <w:rsid w:val="00C45160"/>
    <w:rsid w:val="00C77534"/>
    <w:rsid w:val="00C83149"/>
    <w:rsid w:val="00C95046"/>
    <w:rsid w:val="00CA1EBB"/>
    <w:rsid w:val="00CA22C0"/>
    <w:rsid w:val="00CC186A"/>
    <w:rsid w:val="00CC73A7"/>
    <w:rsid w:val="00CD6F43"/>
    <w:rsid w:val="00CD7A55"/>
    <w:rsid w:val="00CF5599"/>
    <w:rsid w:val="00D119DF"/>
    <w:rsid w:val="00D2174A"/>
    <w:rsid w:val="00D22480"/>
    <w:rsid w:val="00D23436"/>
    <w:rsid w:val="00D238A0"/>
    <w:rsid w:val="00D3437D"/>
    <w:rsid w:val="00D36FE3"/>
    <w:rsid w:val="00D400B4"/>
    <w:rsid w:val="00D5090B"/>
    <w:rsid w:val="00D67E53"/>
    <w:rsid w:val="00D73C23"/>
    <w:rsid w:val="00D91C70"/>
    <w:rsid w:val="00DA1C90"/>
    <w:rsid w:val="00DA4BFD"/>
    <w:rsid w:val="00DB1F85"/>
    <w:rsid w:val="00DB2FD5"/>
    <w:rsid w:val="00DB4E67"/>
    <w:rsid w:val="00DC3F3A"/>
    <w:rsid w:val="00DD71BB"/>
    <w:rsid w:val="00DE65ED"/>
    <w:rsid w:val="00E04F38"/>
    <w:rsid w:val="00E139F9"/>
    <w:rsid w:val="00E158A7"/>
    <w:rsid w:val="00E161C4"/>
    <w:rsid w:val="00E16517"/>
    <w:rsid w:val="00E442F5"/>
    <w:rsid w:val="00E503EC"/>
    <w:rsid w:val="00E66A71"/>
    <w:rsid w:val="00E74EEC"/>
    <w:rsid w:val="00E750CB"/>
    <w:rsid w:val="00E76E53"/>
    <w:rsid w:val="00E83F76"/>
    <w:rsid w:val="00E9040B"/>
    <w:rsid w:val="00E91285"/>
    <w:rsid w:val="00E975A7"/>
    <w:rsid w:val="00EB52CE"/>
    <w:rsid w:val="00EC2E10"/>
    <w:rsid w:val="00EC3688"/>
    <w:rsid w:val="00EE6516"/>
    <w:rsid w:val="00EF00A4"/>
    <w:rsid w:val="00F0749E"/>
    <w:rsid w:val="00F102A0"/>
    <w:rsid w:val="00F43E69"/>
    <w:rsid w:val="00F57847"/>
    <w:rsid w:val="00FB4C26"/>
    <w:rsid w:val="00FB6C53"/>
    <w:rsid w:val="00FC216B"/>
    <w:rsid w:val="00FC38D2"/>
    <w:rsid w:val="00FC7D2B"/>
    <w:rsid w:val="00FF1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F8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DB1F85"/>
    <w:rPr>
      <w:color w:val="0000FF"/>
      <w:u w:val="single"/>
    </w:rPr>
  </w:style>
  <w:style w:type="paragraph" w:customStyle="1" w:styleId="c1">
    <w:name w:val="c1"/>
    <w:basedOn w:val="a"/>
    <w:rsid w:val="00DB1F8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DD71BB"/>
    <w:pPr>
      <w:tabs>
        <w:tab w:val="center" w:pos="4677"/>
        <w:tab w:val="right" w:pos="9355"/>
      </w:tabs>
    </w:pPr>
  </w:style>
  <w:style w:type="character" w:customStyle="1" w:styleId="a6">
    <w:name w:val="Верхний колонтитул Знак"/>
    <w:link w:val="a5"/>
    <w:uiPriority w:val="99"/>
    <w:rsid w:val="00DD71BB"/>
    <w:rPr>
      <w:sz w:val="22"/>
      <w:szCs w:val="22"/>
      <w:lang w:eastAsia="en-US"/>
    </w:rPr>
  </w:style>
  <w:style w:type="paragraph" w:styleId="a7">
    <w:name w:val="footer"/>
    <w:basedOn w:val="a"/>
    <w:link w:val="a8"/>
    <w:uiPriority w:val="99"/>
    <w:unhideWhenUsed/>
    <w:rsid w:val="00DD71BB"/>
    <w:pPr>
      <w:tabs>
        <w:tab w:val="center" w:pos="4677"/>
        <w:tab w:val="right" w:pos="9355"/>
      </w:tabs>
    </w:pPr>
  </w:style>
  <w:style w:type="character" w:customStyle="1" w:styleId="a8">
    <w:name w:val="Нижний колонтитул Знак"/>
    <w:link w:val="a7"/>
    <w:uiPriority w:val="99"/>
    <w:rsid w:val="00DD71BB"/>
    <w:rPr>
      <w:sz w:val="22"/>
      <w:szCs w:val="22"/>
      <w:lang w:eastAsia="en-US"/>
    </w:rPr>
  </w:style>
  <w:style w:type="paragraph" w:styleId="a9">
    <w:name w:val="No Spacing"/>
    <w:link w:val="aa"/>
    <w:uiPriority w:val="1"/>
    <w:qFormat/>
    <w:rsid w:val="00382FE8"/>
    <w:rPr>
      <w:rFonts w:eastAsia="Times New Roman"/>
      <w:sz w:val="22"/>
      <w:szCs w:val="22"/>
      <w:lang w:eastAsia="en-US"/>
    </w:rPr>
  </w:style>
  <w:style w:type="character" w:customStyle="1" w:styleId="aa">
    <w:name w:val="Без интервала Знак"/>
    <w:link w:val="a9"/>
    <w:uiPriority w:val="1"/>
    <w:rsid w:val="00382FE8"/>
    <w:rPr>
      <w:rFonts w:eastAsia="Times New Roman"/>
      <w:sz w:val="22"/>
      <w:szCs w:val="22"/>
      <w:lang w:val="ru-RU" w:eastAsia="en-US" w:bidi="ar-SA"/>
    </w:rPr>
  </w:style>
  <w:style w:type="paragraph" w:styleId="ab">
    <w:name w:val="Balloon Text"/>
    <w:basedOn w:val="a"/>
    <w:link w:val="ac"/>
    <w:uiPriority w:val="99"/>
    <w:semiHidden/>
    <w:unhideWhenUsed/>
    <w:rsid w:val="009A735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A735F"/>
    <w:rPr>
      <w:rFonts w:ascii="Tahoma" w:hAnsi="Tahoma" w:cs="Tahoma"/>
      <w:sz w:val="16"/>
      <w:szCs w:val="16"/>
      <w:lang w:eastAsia="en-US"/>
    </w:rPr>
  </w:style>
  <w:style w:type="table" w:styleId="ad">
    <w:name w:val="Table Grid"/>
    <w:basedOn w:val="a1"/>
    <w:uiPriority w:val="59"/>
    <w:rsid w:val="00AC5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22C0"/>
    <w:pPr>
      <w:spacing w:after="160" w:line="259" w:lineRule="auto"/>
      <w:ind w:left="720"/>
      <w:contextualSpacing/>
    </w:pPr>
  </w:style>
  <w:style w:type="paragraph" w:styleId="af">
    <w:name w:val="footnote text"/>
    <w:basedOn w:val="a"/>
    <w:link w:val="af0"/>
    <w:semiHidden/>
    <w:rsid w:val="00DB2FD5"/>
    <w:pPr>
      <w:suppressAutoHyphens/>
      <w:spacing w:before="120" w:after="120" w:line="240" w:lineRule="auto"/>
      <w:ind w:firstLine="709"/>
      <w:jc w:val="both"/>
    </w:pPr>
    <w:rPr>
      <w:rFonts w:ascii="Times New Roman" w:eastAsia="Times New Roman" w:hAnsi="Times New Roman"/>
      <w:sz w:val="20"/>
      <w:szCs w:val="20"/>
      <w:lang w:eastAsia="ar-SA"/>
    </w:rPr>
  </w:style>
  <w:style w:type="character" w:customStyle="1" w:styleId="af0">
    <w:name w:val="Текст сноски Знак"/>
    <w:link w:val="af"/>
    <w:semiHidden/>
    <w:rsid w:val="00DB2FD5"/>
    <w:rPr>
      <w:rFonts w:ascii="Times New Roman" w:eastAsia="Times New Roman" w:hAnsi="Times New Roman"/>
      <w:lang w:eastAsia="ar-SA"/>
    </w:rPr>
  </w:style>
  <w:style w:type="character" w:styleId="af1">
    <w:name w:val="footnote reference"/>
    <w:semiHidden/>
    <w:rsid w:val="00DB2FD5"/>
    <w:rPr>
      <w:vertAlign w:val="superscript"/>
    </w:rPr>
  </w:style>
  <w:style w:type="character" w:styleId="af2">
    <w:name w:val="annotation reference"/>
    <w:uiPriority w:val="99"/>
    <w:semiHidden/>
    <w:unhideWhenUsed/>
    <w:rsid w:val="00AA1503"/>
    <w:rPr>
      <w:sz w:val="16"/>
      <w:szCs w:val="16"/>
    </w:rPr>
  </w:style>
  <w:style w:type="paragraph" w:styleId="af3">
    <w:name w:val="annotation text"/>
    <w:basedOn w:val="a"/>
    <w:link w:val="af4"/>
    <w:uiPriority w:val="99"/>
    <w:semiHidden/>
    <w:unhideWhenUsed/>
    <w:rsid w:val="00AA1503"/>
    <w:rPr>
      <w:sz w:val="20"/>
      <w:szCs w:val="20"/>
    </w:rPr>
  </w:style>
  <w:style w:type="character" w:customStyle="1" w:styleId="af4">
    <w:name w:val="Текст примечания Знак"/>
    <w:link w:val="af3"/>
    <w:uiPriority w:val="99"/>
    <w:semiHidden/>
    <w:rsid w:val="00AA1503"/>
    <w:rPr>
      <w:lang w:eastAsia="en-US"/>
    </w:rPr>
  </w:style>
  <w:style w:type="paragraph" w:styleId="af5">
    <w:name w:val="annotation subject"/>
    <w:basedOn w:val="af3"/>
    <w:next w:val="af3"/>
    <w:link w:val="af6"/>
    <w:uiPriority w:val="99"/>
    <w:semiHidden/>
    <w:unhideWhenUsed/>
    <w:rsid w:val="00AA1503"/>
    <w:rPr>
      <w:b/>
      <w:bCs/>
    </w:rPr>
  </w:style>
  <w:style w:type="character" w:customStyle="1" w:styleId="af6">
    <w:name w:val="Тема примечания Знак"/>
    <w:link w:val="af5"/>
    <w:uiPriority w:val="99"/>
    <w:semiHidden/>
    <w:rsid w:val="00AA150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F8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DB1F85"/>
    <w:rPr>
      <w:color w:val="0000FF"/>
      <w:u w:val="single"/>
    </w:rPr>
  </w:style>
  <w:style w:type="paragraph" w:customStyle="1" w:styleId="c1">
    <w:name w:val="c1"/>
    <w:basedOn w:val="a"/>
    <w:rsid w:val="00DB1F8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DD71BB"/>
    <w:pPr>
      <w:tabs>
        <w:tab w:val="center" w:pos="4677"/>
        <w:tab w:val="right" w:pos="9355"/>
      </w:tabs>
    </w:pPr>
  </w:style>
  <w:style w:type="character" w:customStyle="1" w:styleId="a6">
    <w:name w:val="Верхний колонтитул Знак"/>
    <w:link w:val="a5"/>
    <w:uiPriority w:val="99"/>
    <w:rsid w:val="00DD71BB"/>
    <w:rPr>
      <w:sz w:val="22"/>
      <w:szCs w:val="22"/>
      <w:lang w:eastAsia="en-US"/>
    </w:rPr>
  </w:style>
  <w:style w:type="paragraph" w:styleId="a7">
    <w:name w:val="footer"/>
    <w:basedOn w:val="a"/>
    <w:link w:val="a8"/>
    <w:uiPriority w:val="99"/>
    <w:unhideWhenUsed/>
    <w:rsid w:val="00DD71BB"/>
    <w:pPr>
      <w:tabs>
        <w:tab w:val="center" w:pos="4677"/>
        <w:tab w:val="right" w:pos="9355"/>
      </w:tabs>
    </w:pPr>
  </w:style>
  <w:style w:type="character" w:customStyle="1" w:styleId="a8">
    <w:name w:val="Нижний колонтитул Знак"/>
    <w:link w:val="a7"/>
    <w:uiPriority w:val="99"/>
    <w:rsid w:val="00DD71BB"/>
    <w:rPr>
      <w:sz w:val="22"/>
      <w:szCs w:val="22"/>
      <w:lang w:eastAsia="en-US"/>
    </w:rPr>
  </w:style>
  <w:style w:type="paragraph" w:styleId="a9">
    <w:name w:val="No Spacing"/>
    <w:link w:val="aa"/>
    <w:uiPriority w:val="1"/>
    <w:qFormat/>
    <w:rsid w:val="00382FE8"/>
    <w:rPr>
      <w:rFonts w:eastAsia="Times New Roman"/>
      <w:sz w:val="22"/>
      <w:szCs w:val="22"/>
      <w:lang w:eastAsia="en-US"/>
    </w:rPr>
  </w:style>
  <w:style w:type="character" w:customStyle="1" w:styleId="aa">
    <w:name w:val="Без интервала Знак"/>
    <w:link w:val="a9"/>
    <w:uiPriority w:val="1"/>
    <w:rsid w:val="00382FE8"/>
    <w:rPr>
      <w:rFonts w:eastAsia="Times New Roman"/>
      <w:sz w:val="22"/>
      <w:szCs w:val="22"/>
      <w:lang w:val="ru-RU" w:eastAsia="en-US" w:bidi="ar-SA"/>
    </w:rPr>
  </w:style>
  <w:style w:type="paragraph" w:styleId="ab">
    <w:name w:val="Balloon Text"/>
    <w:basedOn w:val="a"/>
    <w:link w:val="ac"/>
    <w:uiPriority w:val="99"/>
    <w:semiHidden/>
    <w:unhideWhenUsed/>
    <w:rsid w:val="009A735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A735F"/>
    <w:rPr>
      <w:rFonts w:ascii="Tahoma" w:hAnsi="Tahoma" w:cs="Tahoma"/>
      <w:sz w:val="16"/>
      <w:szCs w:val="16"/>
      <w:lang w:eastAsia="en-US"/>
    </w:rPr>
  </w:style>
  <w:style w:type="table" w:styleId="ad">
    <w:name w:val="Table Grid"/>
    <w:basedOn w:val="a1"/>
    <w:uiPriority w:val="59"/>
    <w:rsid w:val="00AC5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22C0"/>
    <w:pPr>
      <w:spacing w:after="160" w:line="259" w:lineRule="auto"/>
      <w:ind w:left="720"/>
      <w:contextualSpacing/>
    </w:pPr>
  </w:style>
  <w:style w:type="paragraph" w:styleId="af">
    <w:name w:val="footnote text"/>
    <w:basedOn w:val="a"/>
    <w:link w:val="af0"/>
    <w:semiHidden/>
    <w:rsid w:val="00DB2FD5"/>
    <w:pPr>
      <w:suppressAutoHyphens/>
      <w:spacing w:before="120" w:after="120" w:line="240" w:lineRule="auto"/>
      <w:ind w:firstLine="709"/>
      <w:jc w:val="both"/>
    </w:pPr>
    <w:rPr>
      <w:rFonts w:ascii="Times New Roman" w:eastAsia="Times New Roman" w:hAnsi="Times New Roman"/>
      <w:sz w:val="20"/>
      <w:szCs w:val="20"/>
      <w:lang w:eastAsia="ar-SA"/>
    </w:rPr>
  </w:style>
  <w:style w:type="character" w:customStyle="1" w:styleId="af0">
    <w:name w:val="Текст сноски Знак"/>
    <w:link w:val="af"/>
    <w:semiHidden/>
    <w:rsid w:val="00DB2FD5"/>
    <w:rPr>
      <w:rFonts w:ascii="Times New Roman" w:eastAsia="Times New Roman" w:hAnsi="Times New Roman"/>
      <w:lang w:eastAsia="ar-SA"/>
    </w:rPr>
  </w:style>
  <w:style w:type="character" w:styleId="af1">
    <w:name w:val="footnote reference"/>
    <w:semiHidden/>
    <w:rsid w:val="00DB2FD5"/>
    <w:rPr>
      <w:vertAlign w:val="superscript"/>
    </w:rPr>
  </w:style>
  <w:style w:type="character" w:styleId="af2">
    <w:name w:val="annotation reference"/>
    <w:uiPriority w:val="99"/>
    <w:semiHidden/>
    <w:unhideWhenUsed/>
    <w:rsid w:val="00AA1503"/>
    <w:rPr>
      <w:sz w:val="16"/>
      <w:szCs w:val="16"/>
    </w:rPr>
  </w:style>
  <w:style w:type="paragraph" w:styleId="af3">
    <w:name w:val="annotation text"/>
    <w:basedOn w:val="a"/>
    <w:link w:val="af4"/>
    <w:uiPriority w:val="99"/>
    <w:semiHidden/>
    <w:unhideWhenUsed/>
    <w:rsid w:val="00AA1503"/>
    <w:rPr>
      <w:sz w:val="20"/>
      <w:szCs w:val="20"/>
    </w:rPr>
  </w:style>
  <w:style w:type="character" w:customStyle="1" w:styleId="af4">
    <w:name w:val="Текст примечания Знак"/>
    <w:link w:val="af3"/>
    <w:uiPriority w:val="99"/>
    <w:semiHidden/>
    <w:rsid w:val="00AA1503"/>
    <w:rPr>
      <w:lang w:eastAsia="en-US"/>
    </w:rPr>
  </w:style>
  <w:style w:type="paragraph" w:styleId="af5">
    <w:name w:val="annotation subject"/>
    <w:basedOn w:val="af3"/>
    <w:next w:val="af3"/>
    <w:link w:val="af6"/>
    <w:uiPriority w:val="99"/>
    <w:semiHidden/>
    <w:unhideWhenUsed/>
    <w:rsid w:val="00AA1503"/>
    <w:rPr>
      <w:b/>
      <w:bCs/>
    </w:rPr>
  </w:style>
  <w:style w:type="character" w:customStyle="1" w:styleId="af6">
    <w:name w:val="Тема примечания Знак"/>
    <w:link w:val="af5"/>
    <w:uiPriority w:val="99"/>
    <w:semiHidden/>
    <w:rsid w:val="00AA15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441">
      <w:bodyDiv w:val="1"/>
      <w:marLeft w:val="0"/>
      <w:marRight w:val="0"/>
      <w:marTop w:val="0"/>
      <w:marBottom w:val="0"/>
      <w:divBdr>
        <w:top w:val="none" w:sz="0" w:space="0" w:color="auto"/>
        <w:left w:val="none" w:sz="0" w:space="0" w:color="auto"/>
        <w:bottom w:val="none" w:sz="0" w:space="0" w:color="auto"/>
        <w:right w:val="none" w:sz="0" w:space="0" w:color="auto"/>
      </w:divBdr>
    </w:div>
    <w:div w:id="41447603">
      <w:bodyDiv w:val="1"/>
      <w:marLeft w:val="0"/>
      <w:marRight w:val="0"/>
      <w:marTop w:val="0"/>
      <w:marBottom w:val="0"/>
      <w:divBdr>
        <w:top w:val="none" w:sz="0" w:space="0" w:color="auto"/>
        <w:left w:val="none" w:sz="0" w:space="0" w:color="auto"/>
        <w:bottom w:val="none" w:sz="0" w:space="0" w:color="auto"/>
        <w:right w:val="none" w:sz="0" w:space="0" w:color="auto"/>
      </w:divBdr>
    </w:div>
    <w:div w:id="44374548">
      <w:bodyDiv w:val="1"/>
      <w:marLeft w:val="0"/>
      <w:marRight w:val="0"/>
      <w:marTop w:val="0"/>
      <w:marBottom w:val="0"/>
      <w:divBdr>
        <w:top w:val="none" w:sz="0" w:space="0" w:color="auto"/>
        <w:left w:val="none" w:sz="0" w:space="0" w:color="auto"/>
        <w:bottom w:val="none" w:sz="0" w:space="0" w:color="auto"/>
        <w:right w:val="none" w:sz="0" w:space="0" w:color="auto"/>
      </w:divBdr>
    </w:div>
    <w:div w:id="59985065">
      <w:bodyDiv w:val="1"/>
      <w:marLeft w:val="0"/>
      <w:marRight w:val="0"/>
      <w:marTop w:val="0"/>
      <w:marBottom w:val="0"/>
      <w:divBdr>
        <w:top w:val="none" w:sz="0" w:space="0" w:color="auto"/>
        <w:left w:val="none" w:sz="0" w:space="0" w:color="auto"/>
        <w:bottom w:val="none" w:sz="0" w:space="0" w:color="auto"/>
        <w:right w:val="none" w:sz="0" w:space="0" w:color="auto"/>
      </w:divBdr>
    </w:div>
    <w:div w:id="80761415">
      <w:bodyDiv w:val="1"/>
      <w:marLeft w:val="0"/>
      <w:marRight w:val="0"/>
      <w:marTop w:val="0"/>
      <w:marBottom w:val="0"/>
      <w:divBdr>
        <w:top w:val="none" w:sz="0" w:space="0" w:color="auto"/>
        <w:left w:val="none" w:sz="0" w:space="0" w:color="auto"/>
        <w:bottom w:val="none" w:sz="0" w:space="0" w:color="auto"/>
        <w:right w:val="none" w:sz="0" w:space="0" w:color="auto"/>
      </w:divBdr>
    </w:div>
    <w:div w:id="93140147">
      <w:bodyDiv w:val="1"/>
      <w:marLeft w:val="0"/>
      <w:marRight w:val="0"/>
      <w:marTop w:val="0"/>
      <w:marBottom w:val="0"/>
      <w:divBdr>
        <w:top w:val="none" w:sz="0" w:space="0" w:color="auto"/>
        <w:left w:val="none" w:sz="0" w:space="0" w:color="auto"/>
        <w:bottom w:val="none" w:sz="0" w:space="0" w:color="auto"/>
        <w:right w:val="none" w:sz="0" w:space="0" w:color="auto"/>
      </w:divBdr>
    </w:div>
    <w:div w:id="399521007">
      <w:bodyDiv w:val="1"/>
      <w:marLeft w:val="0"/>
      <w:marRight w:val="0"/>
      <w:marTop w:val="0"/>
      <w:marBottom w:val="0"/>
      <w:divBdr>
        <w:top w:val="none" w:sz="0" w:space="0" w:color="auto"/>
        <w:left w:val="none" w:sz="0" w:space="0" w:color="auto"/>
        <w:bottom w:val="none" w:sz="0" w:space="0" w:color="auto"/>
        <w:right w:val="none" w:sz="0" w:space="0" w:color="auto"/>
      </w:divBdr>
    </w:div>
    <w:div w:id="469178147">
      <w:bodyDiv w:val="1"/>
      <w:marLeft w:val="0"/>
      <w:marRight w:val="0"/>
      <w:marTop w:val="0"/>
      <w:marBottom w:val="0"/>
      <w:divBdr>
        <w:top w:val="none" w:sz="0" w:space="0" w:color="auto"/>
        <w:left w:val="none" w:sz="0" w:space="0" w:color="auto"/>
        <w:bottom w:val="none" w:sz="0" w:space="0" w:color="auto"/>
        <w:right w:val="none" w:sz="0" w:space="0" w:color="auto"/>
      </w:divBdr>
    </w:div>
    <w:div w:id="476530918">
      <w:bodyDiv w:val="1"/>
      <w:marLeft w:val="0"/>
      <w:marRight w:val="0"/>
      <w:marTop w:val="0"/>
      <w:marBottom w:val="0"/>
      <w:divBdr>
        <w:top w:val="none" w:sz="0" w:space="0" w:color="auto"/>
        <w:left w:val="none" w:sz="0" w:space="0" w:color="auto"/>
        <w:bottom w:val="none" w:sz="0" w:space="0" w:color="auto"/>
        <w:right w:val="none" w:sz="0" w:space="0" w:color="auto"/>
      </w:divBdr>
    </w:div>
    <w:div w:id="494810027">
      <w:bodyDiv w:val="1"/>
      <w:marLeft w:val="0"/>
      <w:marRight w:val="0"/>
      <w:marTop w:val="0"/>
      <w:marBottom w:val="0"/>
      <w:divBdr>
        <w:top w:val="none" w:sz="0" w:space="0" w:color="auto"/>
        <w:left w:val="none" w:sz="0" w:space="0" w:color="auto"/>
        <w:bottom w:val="none" w:sz="0" w:space="0" w:color="auto"/>
        <w:right w:val="none" w:sz="0" w:space="0" w:color="auto"/>
      </w:divBdr>
    </w:div>
    <w:div w:id="695886623">
      <w:bodyDiv w:val="1"/>
      <w:marLeft w:val="0"/>
      <w:marRight w:val="0"/>
      <w:marTop w:val="0"/>
      <w:marBottom w:val="0"/>
      <w:divBdr>
        <w:top w:val="none" w:sz="0" w:space="0" w:color="auto"/>
        <w:left w:val="none" w:sz="0" w:space="0" w:color="auto"/>
        <w:bottom w:val="none" w:sz="0" w:space="0" w:color="auto"/>
        <w:right w:val="none" w:sz="0" w:space="0" w:color="auto"/>
      </w:divBdr>
    </w:div>
    <w:div w:id="765541117">
      <w:bodyDiv w:val="1"/>
      <w:marLeft w:val="0"/>
      <w:marRight w:val="0"/>
      <w:marTop w:val="0"/>
      <w:marBottom w:val="0"/>
      <w:divBdr>
        <w:top w:val="none" w:sz="0" w:space="0" w:color="auto"/>
        <w:left w:val="none" w:sz="0" w:space="0" w:color="auto"/>
        <w:bottom w:val="none" w:sz="0" w:space="0" w:color="auto"/>
        <w:right w:val="none" w:sz="0" w:space="0" w:color="auto"/>
      </w:divBdr>
    </w:div>
    <w:div w:id="906959800">
      <w:bodyDiv w:val="1"/>
      <w:marLeft w:val="0"/>
      <w:marRight w:val="0"/>
      <w:marTop w:val="0"/>
      <w:marBottom w:val="0"/>
      <w:divBdr>
        <w:top w:val="none" w:sz="0" w:space="0" w:color="auto"/>
        <w:left w:val="none" w:sz="0" w:space="0" w:color="auto"/>
        <w:bottom w:val="none" w:sz="0" w:space="0" w:color="auto"/>
        <w:right w:val="none" w:sz="0" w:space="0" w:color="auto"/>
      </w:divBdr>
    </w:div>
    <w:div w:id="1037851333">
      <w:bodyDiv w:val="1"/>
      <w:marLeft w:val="0"/>
      <w:marRight w:val="0"/>
      <w:marTop w:val="0"/>
      <w:marBottom w:val="0"/>
      <w:divBdr>
        <w:top w:val="none" w:sz="0" w:space="0" w:color="auto"/>
        <w:left w:val="none" w:sz="0" w:space="0" w:color="auto"/>
        <w:bottom w:val="none" w:sz="0" w:space="0" w:color="auto"/>
        <w:right w:val="none" w:sz="0" w:space="0" w:color="auto"/>
      </w:divBdr>
    </w:div>
    <w:div w:id="1156066271">
      <w:bodyDiv w:val="1"/>
      <w:marLeft w:val="0"/>
      <w:marRight w:val="0"/>
      <w:marTop w:val="0"/>
      <w:marBottom w:val="0"/>
      <w:divBdr>
        <w:top w:val="none" w:sz="0" w:space="0" w:color="auto"/>
        <w:left w:val="none" w:sz="0" w:space="0" w:color="auto"/>
        <w:bottom w:val="none" w:sz="0" w:space="0" w:color="auto"/>
        <w:right w:val="none" w:sz="0" w:space="0" w:color="auto"/>
      </w:divBdr>
    </w:div>
    <w:div w:id="1211577363">
      <w:bodyDiv w:val="1"/>
      <w:marLeft w:val="0"/>
      <w:marRight w:val="0"/>
      <w:marTop w:val="0"/>
      <w:marBottom w:val="0"/>
      <w:divBdr>
        <w:top w:val="none" w:sz="0" w:space="0" w:color="auto"/>
        <w:left w:val="none" w:sz="0" w:space="0" w:color="auto"/>
        <w:bottom w:val="none" w:sz="0" w:space="0" w:color="auto"/>
        <w:right w:val="none" w:sz="0" w:space="0" w:color="auto"/>
      </w:divBdr>
      <w:divsChild>
        <w:div w:id="123349363">
          <w:marLeft w:val="0"/>
          <w:marRight w:val="0"/>
          <w:marTop w:val="0"/>
          <w:marBottom w:val="0"/>
          <w:divBdr>
            <w:top w:val="none" w:sz="0" w:space="0" w:color="auto"/>
            <w:left w:val="none" w:sz="0" w:space="0" w:color="auto"/>
            <w:bottom w:val="none" w:sz="0" w:space="0" w:color="auto"/>
            <w:right w:val="none" w:sz="0" w:space="0" w:color="auto"/>
          </w:divBdr>
        </w:div>
        <w:div w:id="160315722">
          <w:marLeft w:val="0"/>
          <w:marRight w:val="0"/>
          <w:marTop w:val="0"/>
          <w:marBottom w:val="0"/>
          <w:divBdr>
            <w:top w:val="none" w:sz="0" w:space="0" w:color="auto"/>
            <w:left w:val="none" w:sz="0" w:space="0" w:color="auto"/>
            <w:bottom w:val="none" w:sz="0" w:space="0" w:color="auto"/>
            <w:right w:val="none" w:sz="0" w:space="0" w:color="auto"/>
          </w:divBdr>
        </w:div>
        <w:div w:id="201672739">
          <w:marLeft w:val="0"/>
          <w:marRight w:val="0"/>
          <w:marTop w:val="0"/>
          <w:marBottom w:val="0"/>
          <w:divBdr>
            <w:top w:val="none" w:sz="0" w:space="0" w:color="auto"/>
            <w:left w:val="none" w:sz="0" w:space="0" w:color="auto"/>
            <w:bottom w:val="none" w:sz="0" w:space="0" w:color="auto"/>
            <w:right w:val="none" w:sz="0" w:space="0" w:color="auto"/>
          </w:divBdr>
        </w:div>
        <w:div w:id="283732233">
          <w:marLeft w:val="0"/>
          <w:marRight w:val="0"/>
          <w:marTop w:val="0"/>
          <w:marBottom w:val="0"/>
          <w:divBdr>
            <w:top w:val="none" w:sz="0" w:space="0" w:color="auto"/>
            <w:left w:val="none" w:sz="0" w:space="0" w:color="auto"/>
            <w:bottom w:val="none" w:sz="0" w:space="0" w:color="auto"/>
            <w:right w:val="none" w:sz="0" w:space="0" w:color="auto"/>
          </w:divBdr>
        </w:div>
        <w:div w:id="336226771">
          <w:marLeft w:val="0"/>
          <w:marRight w:val="0"/>
          <w:marTop w:val="0"/>
          <w:marBottom w:val="0"/>
          <w:divBdr>
            <w:top w:val="none" w:sz="0" w:space="0" w:color="auto"/>
            <w:left w:val="none" w:sz="0" w:space="0" w:color="auto"/>
            <w:bottom w:val="none" w:sz="0" w:space="0" w:color="auto"/>
            <w:right w:val="none" w:sz="0" w:space="0" w:color="auto"/>
          </w:divBdr>
        </w:div>
        <w:div w:id="410350460">
          <w:marLeft w:val="0"/>
          <w:marRight w:val="0"/>
          <w:marTop w:val="0"/>
          <w:marBottom w:val="0"/>
          <w:divBdr>
            <w:top w:val="none" w:sz="0" w:space="0" w:color="auto"/>
            <w:left w:val="none" w:sz="0" w:space="0" w:color="auto"/>
            <w:bottom w:val="none" w:sz="0" w:space="0" w:color="auto"/>
            <w:right w:val="none" w:sz="0" w:space="0" w:color="auto"/>
          </w:divBdr>
        </w:div>
        <w:div w:id="440029545">
          <w:marLeft w:val="0"/>
          <w:marRight w:val="0"/>
          <w:marTop w:val="0"/>
          <w:marBottom w:val="0"/>
          <w:divBdr>
            <w:top w:val="none" w:sz="0" w:space="0" w:color="auto"/>
            <w:left w:val="none" w:sz="0" w:space="0" w:color="auto"/>
            <w:bottom w:val="none" w:sz="0" w:space="0" w:color="auto"/>
            <w:right w:val="none" w:sz="0" w:space="0" w:color="auto"/>
          </w:divBdr>
        </w:div>
        <w:div w:id="786969224">
          <w:marLeft w:val="0"/>
          <w:marRight w:val="0"/>
          <w:marTop w:val="0"/>
          <w:marBottom w:val="0"/>
          <w:divBdr>
            <w:top w:val="none" w:sz="0" w:space="0" w:color="auto"/>
            <w:left w:val="none" w:sz="0" w:space="0" w:color="auto"/>
            <w:bottom w:val="none" w:sz="0" w:space="0" w:color="auto"/>
            <w:right w:val="none" w:sz="0" w:space="0" w:color="auto"/>
          </w:divBdr>
        </w:div>
        <w:div w:id="897209397">
          <w:marLeft w:val="0"/>
          <w:marRight w:val="0"/>
          <w:marTop w:val="0"/>
          <w:marBottom w:val="0"/>
          <w:divBdr>
            <w:top w:val="none" w:sz="0" w:space="0" w:color="auto"/>
            <w:left w:val="none" w:sz="0" w:space="0" w:color="auto"/>
            <w:bottom w:val="none" w:sz="0" w:space="0" w:color="auto"/>
            <w:right w:val="none" w:sz="0" w:space="0" w:color="auto"/>
          </w:divBdr>
        </w:div>
        <w:div w:id="961958017">
          <w:marLeft w:val="0"/>
          <w:marRight w:val="0"/>
          <w:marTop w:val="0"/>
          <w:marBottom w:val="0"/>
          <w:divBdr>
            <w:top w:val="none" w:sz="0" w:space="0" w:color="auto"/>
            <w:left w:val="none" w:sz="0" w:space="0" w:color="auto"/>
            <w:bottom w:val="none" w:sz="0" w:space="0" w:color="auto"/>
            <w:right w:val="none" w:sz="0" w:space="0" w:color="auto"/>
          </w:divBdr>
        </w:div>
        <w:div w:id="1235748744">
          <w:marLeft w:val="0"/>
          <w:marRight w:val="0"/>
          <w:marTop w:val="0"/>
          <w:marBottom w:val="0"/>
          <w:divBdr>
            <w:top w:val="none" w:sz="0" w:space="0" w:color="auto"/>
            <w:left w:val="none" w:sz="0" w:space="0" w:color="auto"/>
            <w:bottom w:val="none" w:sz="0" w:space="0" w:color="auto"/>
            <w:right w:val="none" w:sz="0" w:space="0" w:color="auto"/>
          </w:divBdr>
        </w:div>
        <w:div w:id="1560284116">
          <w:marLeft w:val="0"/>
          <w:marRight w:val="0"/>
          <w:marTop w:val="0"/>
          <w:marBottom w:val="0"/>
          <w:divBdr>
            <w:top w:val="none" w:sz="0" w:space="0" w:color="auto"/>
            <w:left w:val="none" w:sz="0" w:space="0" w:color="auto"/>
            <w:bottom w:val="none" w:sz="0" w:space="0" w:color="auto"/>
            <w:right w:val="none" w:sz="0" w:space="0" w:color="auto"/>
          </w:divBdr>
        </w:div>
        <w:div w:id="1688873290">
          <w:marLeft w:val="0"/>
          <w:marRight w:val="0"/>
          <w:marTop w:val="0"/>
          <w:marBottom w:val="0"/>
          <w:divBdr>
            <w:top w:val="none" w:sz="0" w:space="0" w:color="auto"/>
            <w:left w:val="none" w:sz="0" w:space="0" w:color="auto"/>
            <w:bottom w:val="none" w:sz="0" w:space="0" w:color="auto"/>
            <w:right w:val="none" w:sz="0" w:space="0" w:color="auto"/>
          </w:divBdr>
        </w:div>
        <w:div w:id="1693265773">
          <w:marLeft w:val="0"/>
          <w:marRight w:val="0"/>
          <w:marTop w:val="0"/>
          <w:marBottom w:val="0"/>
          <w:divBdr>
            <w:top w:val="none" w:sz="0" w:space="0" w:color="auto"/>
            <w:left w:val="none" w:sz="0" w:space="0" w:color="auto"/>
            <w:bottom w:val="none" w:sz="0" w:space="0" w:color="auto"/>
            <w:right w:val="none" w:sz="0" w:space="0" w:color="auto"/>
          </w:divBdr>
        </w:div>
        <w:div w:id="1803763308">
          <w:marLeft w:val="0"/>
          <w:marRight w:val="0"/>
          <w:marTop w:val="0"/>
          <w:marBottom w:val="0"/>
          <w:divBdr>
            <w:top w:val="none" w:sz="0" w:space="0" w:color="auto"/>
            <w:left w:val="none" w:sz="0" w:space="0" w:color="auto"/>
            <w:bottom w:val="none" w:sz="0" w:space="0" w:color="auto"/>
            <w:right w:val="none" w:sz="0" w:space="0" w:color="auto"/>
          </w:divBdr>
        </w:div>
        <w:div w:id="1876043378">
          <w:marLeft w:val="0"/>
          <w:marRight w:val="0"/>
          <w:marTop w:val="0"/>
          <w:marBottom w:val="0"/>
          <w:divBdr>
            <w:top w:val="none" w:sz="0" w:space="0" w:color="auto"/>
            <w:left w:val="none" w:sz="0" w:space="0" w:color="auto"/>
            <w:bottom w:val="none" w:sz="0" w:space="0" w:color="auto"/>
            <w:right w:val="none" w:sz="0" w:space="0" w:color="auto"/>
          </w:divBdr>
        </w:div>
      </w:divsChild>
    </w:div>
    <w:div w:id="1321302642">
      <w:bodyDiv w:val="1"/>
      <w:marLeft w:val="0"/>
      <w:marRight w:val="0"/>
      <w:marTop w:val="0"/>
      <w:marBottom w:val="0"/>
      <w:divBdr>
        <w:top w:val="none" w:sz="0" w:space="0" w:color="auto"/>
        <w:left w:val="none" w:sz="0" w:space="0" w:color="auto"/>
        <w:bottom w:val="none" w:sz="0" w:space="0" w:color="auto"/>
        <w:right w:val="none" w:sz="0" w:space="0" w:color="auto"/>
      </w:divBdr>
    </w:div>
    <w:div w:id="1493595111">
      <w:bodyDiv w:val="1"/>
      <w:marLeft w:val="0"/>
      <w:marRight w:val="0"/>
      <w:marTop w:val="0"/>
      <w:marBottom w:val="0"/>
      <w:divBdr>
        <w:top w:val="none" w:sz="0" w:space="0" w:color="auto"/>
        <w:left w:val="none" w:sz="0" w:space="0" w:color="auto"/>
        <w:bottom w:val="none" w:sz="0" w:space="0" w:color="auto"/>
        <w:right w:val="none" w:sz="0" w:space="0" w:color="auto"/>
      </w:divBdr>
    </w:div>
    <w:div w:id="1543708303">
      <w:bodyDiv w:val="1"/>
      <w:marLeft w:val="0"/>
      <w:marRight w:val="0"/>
      <w:marTop w:val="0"/>
      <w:marBottom w:val="0"/>
      <w:divBdr>
        <w:top w:val="none" w:sz="0" w:space="0" w:color="auto"/>
        <w:left w:val="none" w:sz="0" w:space="0" w:color="auto"/>
        <w:bottom w:val="none" w:sz="0" w:space="0" w:color="auto"/>
        <w:right w:val="none" w:sz="0" w:space="0" w:color="auto"/>
      </w:divBdr>
    </w:div>
    <w:div w:id="1660885946">
      <w:bodyDiv w:val="1"/>
      <w:marLeft w:val="0"/>
      <w:marRight w:val="0"/>
      <w:marTop w:val="0"/>
      <w:marBottom w:val="0"/>
      <w:divBdr>
        <w:top w:val="none" w:sz="0" w:space="0" w:color="auto"/>
        <w:left w:val="none" w:sz="0" w:space="0" w:color="auto"/>
        <w:bottom w:val="none" w:sz="0" w:space="0" w:color="auto"/>
        <w:right w:val="none" w:sz="0" w:space="0" w:color="auto"/>
      </w:divBdr>
    </w:div>
    <w:div w:id="1675255870">
      <w:bodyDiv w:val="1"/>
      <w:marLeft w:val="0"/>
      <w:marRight w:val="0"/>
      <w:marTop w:val="0"/>
      <w:marBottom w:val="0"/>
      <w:divBdr>
        <w:top w:val="none" w:sz="0" w:space="0" w:color="auto"/>
        <w:left w:val="none" w:sz="0" w:space="0" w:color="auto"/>
        <w:bottom w:val="none" w:sz="0" w:space="0" w:color="auto"/>
        <w:right w:val="none" w:sz="0" w:space="0" w:color="auto"/>
      </w:divBdr>
    </w:div>
    <w:div w:id="1712223122">
      <w:bodyDiv w:val="1"/>
      <w:marLeft w:val="0"/>
      <w:marRight w:val="0"/>
      <w:marTop w:val="0"/>
      <w:marBottom w:val="0"/>
      <w:divBdr>
        <w:top w:val="none" w:sz="0" w:space="0" w:color="auto"/>
        <w:left w:val="none" w:sz="0" w:space="0" w:color="auto"/>
        <w:bottom w:val="none" w:sz="0" w:space="0" w:color="auto"/>
        <w:right w:val="none" w:sz="0" w:space="0" w:color="auto"/>
      </w:divBdr>
    </w:div>
    <w:div w:id="1767656925">
      <w:bodyDiv w:val="1"/>
      <w:marLeft w:val="0"/>
      <w:marRight w:val="0"/>
      <w:marTop w:val="0"/>
      <w:marBottom w:val="0"/>
      <w:divBdr>
        <w:top w:val="none" w:sz="0" w:space="0" w:color="auto"/>
        <w:left w:val="none" w:sz="0" w:space="0" w:color="auto"/>
        <w:bottom w:val="none" w:sz="0" w:space="0" w:color="auto"/>
        <w:right w:val="none" w:sz="0" w:space="0" w:color="auto"/>
      </w:divBdr>
      <w:divsChild>
        <w:div w:id="95566552">
          <w:marLeft w:val="0"/>
          <w:marRight w:val="0"/>
          <w:marTop w:val="0"/>
          <w:marBottom w:val="0"/>
          <w:divBdr>
            <w:top w:val="none" w:sz="0" w:space="0" w:color="auto"/>
            <w:left w:val="none" w:sz="0" w:space="0" w:color="auto"/>
            <w:bottom w:val="none" w:sz="0" w:space="0" w:color="auto"/>
            <w:right w:val="none" w:sz="0" w:space="0" w:color="auto"/>
          </w:divBdr>
        </w:div>
        <w:div w:id="308293877">
          <w:marLeft w:val="0"/>
          <w:marRight w:val="0"/>
          <w:marTop w:val="0"/>
          <w:marBottom w:val="0"/>
          <w:divBdr>
            <w:top w:val="none" w:sz="0" w:space="0" w:color="auto"/>
            <w:left w:val="none" w:sz="0" w:space="0" w:color="auto"/>
            <w:bottom w:val="none" w:sz="0" w:space="0" w:color="auto"/>
            <w:right w:val="none" w:sz="0" w:space="0" w:color="auto"/>
          </w:divBdr>
        </w:div>
        <w:div w:id="402222611">
          <w:marLeft w:val="0"/>
          <w:marRight w:val="0"/>
          <w:marTop w:val="0"/>
          <w:marBottom w:val="0"/>
          <w:divBdr>
            <w:top w:val="none" w:sz="0" w:space="0" w:color="auto"/>
            <w:left w:val="none" w:sz="0" w:space="0" w:color="auto"/>
            <w:bottom w:val="none" w:sz="0" w:space="0" w:color="auto"/>
            <w:right w:val="none" w:sz="0" w:space="0" w:color="auto"/>
          </w:divBdr>
        </w:div>
        <w:div w:id="822508112">
          <w:marLeft w:val="0"/>
          <w:marRight w:val="0"/>
          <w:marTop w:val="0"/>
          <w:marBottom w:val="0"/>
          <w:divBdr>
            <w:top w:val="none" w:sz="0" w:space="0" w:color="auto"/>
            <w:left w:val="none" w:sz="0" w:space="0" w:color="auto"/>
            <w:bottom w:val="none" w:sz="0" w:space="0" w:color="auto"/>
            <w:right w:val="none" w:sz="0" w:space="0" w:color="auto"/>
          </w:divBdr>
        </w:div>
        <w:div w:id="1082216997">
          <w:marLeft w:val="0"/>
          <w:marRight w:val="0"/>
          <w:marTop w:val="0"/>
          <w:marBottom w:val="0"/>
          <w:divBdr>
            <w:top w:val="none" w:sz="0" w:space="0" w:color="auto"/>
            <w:left w:val="none" w:sz="0" w:space="0" w:color="auto"/>
            <w:bottom w:val="none" w:sz="0" w:space="0" w:color="auto"/>
            <w:right w:val="none" w:sz="0" w:space="0" w:color="auto"/>
          </w:divBdr>
        </w:div>
        <w:div w:id="1720475371">
          <w:marLeft w:val="0"/>
          <w:marRight w:val="0"/>
          <w:marTop w:val="0"/>
          <w:marBottom w:val="0"/>
          <w:divBdr>
            <w:top w:val="none" w:sz="0" w:space="0" w:color="auto"/>
            <w:left w:val="none" w:sz="0" w:space="0" w:color="auto"/>
            <w:bottom w:val="none" w:sz="0" w:space="0" w:color="auto"/>
            <w:right w:val="none" w:sz="0" w:space="0" w:color="auto"/>
          </w:divBdr>
        </w:div>
        <w:div w:id="1918705663">
          <w:marLeft w:val="0"/>
          <w:marRight w:val="0"/>
          <w:marTop w:val="0"/>
          <w:marBottom w:val="0"/>
          <w:divBdr>
            <w:top w:val="none" w:sz="0" w:space="0" w:color="auto"/>
            <w:left w:val="none" w:sz="0" w:space="0" w:color="auto"/>
            <w:bottom w:val="none" w:sz="0" w:space="0" w:color="auto"/>
            <w:right w:val="none" w:sz="0" w:space="0" w:color="auto"/>
          </w:divBdr>
        </w:div>
      </w:divsChild>
    </w:div>
    <w:div w:id="1933854948">
      <w:bodyDiv w:val="1"/>
      <w:marLeft w:val="0"/>
      <w:marRight w:val="0"/>
      <w:marTop w:val="0"/>
      <w:marBottom w:val="0"/>
      <w:divBdr>
        <w:top w:val="none" w:sz="0" w:space="0" w:color="auto"/>
        <w:left w:val="none" w:sz="0" w:space="0" w:color="auto"/>
        <w:bottom w:val="none" w:sz="0" w:space="0" w:color="auto"/>
        <w:right w:val="none" w:sz="0" w:space="0" w:color="auto"/>
      </w:divBdr>
    </w:div>
    <w:div w:id="1970622492">
      <w:bodyDiv w:val="1"/>
      <w:marLeft w:val="0"/>
      <w:marRight w:val="0"/>
      <w:marTop w:val="0"/>
      <w:marBottom w:val="0"/>
      <w:divBdr>
        <w:top w:val="none" w:sz="0" w:space="0" w:color="auto"/>
        <w:left w:val="none" w:sz="0" w:space="0" w:color="auto"/>
        <w:bottom w:val="none" w:sz="0" w:space="0" w:color="auto"/>
        <w:right w:val="none" w:sz="0" w:space="0" w:color="auto"/>
      </w:divBdr>
    </w:div>
    <w:div w:id="21233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15B7-5140-4588-A248-509D1FA0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2371</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plo.lan</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Яковлевна Макарова</cp:lastModifiedBy>
  <cp:revision>2</cp:revision>
  <cp:lastPrinted>2018-12-27T11:37:00Z</cp:lastPrinted>
  <dcterms:created xsi:type="dcterms:W3CDTF">2019-09-18T06:39:00Z</dcterms:created>
  <dcterms:modified xsi:type="dcterms:W3CDTF">2019-09-18T06:39:00Z</dcterms:modified>
</cp:coreProperties>
</file>