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9C" w:rsidRPr="00C9709C" w:rsidRDefault="00C9709C" w:rsidP="00C9709C">
      <w:pPr>
        <w:spacing w:before="100" w:beforeAutospacing="1" w:after="450" w:line="540" w:lineRule="atLeast"/>
        <w:ind w:left="-851" w:firstLine="851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  <w:t xml:space="preserve"> </w:t>
      </w:r>
    </w:p>
    <w:p w:rsidR="00C9709C" w:rsidRPr="00C9709C" w:rsidRDefault="00C9709C" w:rsidP="00C9709C">
      <w:pPr>
        <w:spacing w:after="300" w:line="390" w:lineRule="atLeast"/>
        <w:ind w:left="-851" w:firstLine="851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C9709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Подготовка населения в области гражданской обороны, защиты населения и территорий от чрезвычайных ситуаций, пожарной безопасности и безопасности людей на во</w:t>
      </w:r>
      <w:bookmarkStart w:id="0" w:name="_GoBack"/>
      <w:bookmarkEnd w:id="0"/>
      <w:r w:rsidRPr="00C9709C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дных объектах</w:t>
      </w:r>
    </w:p>
    <w:p w:rsidR="00C9709C" w:rsidRPr="00C9709C" w:rsidRDefault="00C9709C" w:rsidP="00C9709C">
      <w:pPr>
        <w:spacing w:after="300" w:line="390" w:lineRule="atLeast"/>
        <w:ind w:left="-851"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Основные задачи подготовки населения в области гражданской обороны и защиты от чрезвычайных ситуаций природного и техногенного характера: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• изучение: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 способов защиты от опасностей, возникающих при ведении военных действий или вследствие этих действий;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 порядка действий по сигналам оповещения;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– правил поведения, основных способов защиты и действий в чрезвычайных ситуациях, приёмов оказания первой помощи пострадавшим, правил пользования коллективными и индивидуальными средствами защиты;</w:t>
      </w:r>
    </w:p>
    <w:p w:rsidR="00C9709C" w:rsidRPr="00C9709C" w:rsidRDefault="00C9709C" w:rsidP="00C9709C">
      <w:pPr>
        <w:spacing w:after="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 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 выработка у руководителей органов государственной власти, органов местного самоуправления и организаций навыков управления силами и средствами, входящими в состав единой государственной системы предупреждения и ликвидации чрезвычайных ситуаций;</w:t>
      </w:r>
    </w:p>
    <w:p w:rsidR="00C9709C" w:rsidRPr="00C9709C" w:rsidRDefault="00C9709C" w:rsidP="00C9709C">
      <w:pPr>
        <w:spacing w:after="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 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 овладение личным составом нештатных аварийно-спасательных формирований и спасательных служб приёмов и способов действий по защите населения, материальных и культурных ценностей,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 характера;</w:t>
      </w:r>
    </w:p>
    <w:p w:rsidR="00C9709C" w:rsidRPr="00C9709C" w:rsidRDefault="00C9709C" w:rsidP="00C9709C">
      <w:pPr>
        <w:spacing w:after="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  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 совершенствование навыков по организации и проведению мероприятий по гражданской обороне;</w:t>
      </w:r>
    </w:p>
    <w:p w:rsidR="00C9709C" w:rsidRPr="00C9709C" w:rsidRDefault="00C9709C" w:rsidP="00C9709C">
      <w:pPr>
        <w:spacing w:after="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 </w:t>
      </w:r>
    </w:p>
    <w:p w:rsidR="00C9709C" w:rsidRPr="00C9709C" w:rsidRDefault="00C9709C" w:rsidP="00C9709C">
      <w:pPr>
        <w:spacing w:after="30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• практическое усвоение уполномоченными работниками в ходе учений и тренировок порядка действий при различных режимах функционирования единой государственной системы предупреждения и ликвидации чрезвычайных ситуаций, а также при проведении аварийно-спасательных и других неотложных работ.</w:t>
      </w:r>
    </w:p>
    <w:p w:rsidR="00C9709C" w:rsidRPr="00C9709C" w:rsidRDefault="00C9709C" w:rsidP="00C9709C">
      <w:pPr>
        <w:spacing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15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C9709C" w:rsidRPr="00C9709C" w:rsidTr="00C9709C">
        <w:trPr>
          <w:tblCellSpacing w:w="15" w:type="dxa"/>
        </w:trPr>
        <w:tc>
          <w:tcPr>
            <w:tcW w:w="0" w:type="auto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4256"/>
                <w:sz w:val="28"/>
                <w:szCs w:val="28"/>
                <w:lang w:eastAsia="ru-RU"/>
              </w:rPr>
              <w:t>Группы населения подлежащих обязательному обучению ГО и РСЧС:</w:t>
            </w:r>
          </w:p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• главы муниципальных образований, главы местных администраций и руководители организаций;</w:t>
            </w:r>
          </w:p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• руководители и председатели КЧС и ПБ органов исполнительной власти, органов местного самоуправления и организаций;</w:t>
            </w: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br/>
              <w:t>• должностные лиц, работники органов, специально уполномоченные решать задачи ГО и ЧС;</w:t>
            </w:r>
          </w:p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• преподаватели курса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программам;</w:t>
            </w:r>
          </w:p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• личный состав формирований и служб;</w:t>
            </w:r>
          </w:p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• работающее и обучающееся население;</w:t>
            </w:r>
          </w:p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• учащиеся образовательных организаций;</w:t>
            </w:r>
          </w:p>
          <w:p w:rsidR="00C9709C" w:rsidRPr="00C9709C" w:rsidRDefault="00C9709C" w:rsidP="00C9709C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9709C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• неработающее население.</w:t>
            </w:r>
          </w:p>
        </w:tc>
      </w:tr>
    </w:tbl>
    <w:p w:rsidR="00C9709C" w:rsidRPr="00C9709C" w:rsidRDefault="00C9709C" w:rsidP="00C9709C">
      <w:pPr>
        <w:spacing w:after="0" w:line="390" w:lineRule="atLeast"/>
        <w:ind w:left="-851" w:firstLine="851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 </w:t>
      </w:r>
    </w:p>
    <w:p w:rsidR="00C9709C" w:rsidRPr="00C9709C" w:rsidRDefault="00C9709C" w:rsidP="00C9709C">
      <w:pPr>
        <w:spacing w:after="300"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Подготовка населения в области гражданской обороны и защиты от чрезвычайных ситуаций на территории Ленинградской области проводится в соответствии с требованиями законодательства Российской Федерации, организационно-методических указаний, приказов МЧС России, распоряжений Правительства Ленинградской области, в том числе от 18.03.2019 № 138-р «Об организации подготовки населения Ленинградской области в области гражданской обороны и защиты от чрезвычайных ситуаций природного и техногенного характера и признании утратившими</w:t>
      </w:r>
      <w:proofErr w:type="gramEnd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 силу отдельных распоряжений Правительства Ленинградской области». </w:t>
      </w:r>
    </w:p>
    <w:p w:rsidR="00C9709C" w:rsidRPr="00C9709C" w:rsidRDefault="00C9709C" w:rsidP="00C9709C">
      <w:pPr>
        <w:spacing w:after="300"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В целях реализаций функций по подготовке должностных лиц в Ленинградской области функционируют ГАУ ДПО «Учебно-методический центр </w:t>
      </w:r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lastRenderedPageBreak/>
        <w:t xml:space="preserve">по гражданской обороне, чрезвычайным ситуациям и пожарной безопасности Ленинградской области» (далее – УМЦ ГОЧС), имеющий статус юридического лица, и курсы гражданской обороны в </w:t>
      </w:r>
      <w:proofErr w:type="spellStart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Киришском</w:t>
      </w:r>
      <w:proofErr w:type="spellEnd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 муниципальном районе. </w:t>
      </w:r>
    </w:p>
    <w:p w:rsidR="00C9709C" w:rsidRPr="00C9709C" w:rsidRDefault="00C9709C" w:rsidP="00C9709C">
      <w:pPr>
        <w:spacing w:after="300"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За 3 месяца 2020 года Планы комплектования УМЦ ГОЧС и курсов ГО </w:t>
      </w:r>
      <w:proofErr w:type="gramStart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выполнен</w:t>
      </w:r>
      <w:proofErr w:type="gramEnd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 на 100 %. Доля должностных лиц, прошедших подготовку в области ГО и ЗНТ ЧС составляет 85 %. </w:t>
      </w:r>
    </w:p>
    <w:p w:rsidR="00C9709C" w:rsidRPr="00C9709C" w:rsidRDefault="00C9709C" w:rsidP="00C9709C">
      <w:pPr>
        <w:spacing w:after="300"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В целях реализации постановления Правительства Российской Федерации от 30.12.2015 № 1493 «О государственной программе «Патриотическое воспитание граждан Российской Федерации на 2016-2020 годы» Главным управлением МЧС Росси по Ленинградской области ежегодно совместно с комитетом общего и профессионального образования Ленинградской области и Ленинградским областным региональным отделением ООО «Российский союз спасателей» организуются и проводятся региональные соревнования «Школа безопасности». </w:t>
      </w:r>
      <w:proofErr w:type="gramEnd"/>
    </w:p>
    <w:p w:rsidR="00C9709C" w:rsidRPr="00C9709C" w:rsidRDefault="00C9709C" w:rsidP="00C9709C">
      <w:pPr>
        <w:spacing w:after="300"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В целях пропаганды, распространения знаний в области гражданской обороны, защиты от чрезвычайных ситуаций, привлечения внимания общественности к проблеме формирования культуры безопасности жизнедеятельности подрастающего поколения, отработки практических навыков действий в различных чрезвычайных ситуациях, повышения престижа профессии пожарного и спасателя в образовательных организациях, расположенных на территории Ленинградской области, ежегодно 1 марта, 30 апреля, 1 сентября и 4 октября проводятся Всероссийские открытые уроки</w:t>
      </w:r>
      <w:proofErr w:type="gramEnd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 по «Основам безопасности жизнедеятельности». </w:t>
      </w:r>
    </w:p>
    <w:p w:rsidR="00C9709C" w:rsidRPr="00C9709C" w:rsidRDefault="00C9709C" w:rsidP="00C9709C">
      <w:pPr>
        <w:spacing w:after="300"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2 марта 2020 года в 95 образовательных организациях, расположенных на территории Ленинградской области (89 – общеобразовательных организации среднего общего образования, 6 – образовательных организации СПО и ВО), был проведен Всероссийский открытый урок по «Основам безопасности жизнедеятельности». Общий охват учащихся составил 9 147 человек. </w:t>
      </w:r>
    </w:p>
    <w:p w:rsidR="00C9709C" w:rsidRPr="00C9709C" w:rsidRDefault="00C9709C" w:rsidP="00C9709C">
      <w:pPr>
        <w:spacing w:after="300"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К проведению открытого урока привлекались представители Ленинградского областного регионального отделения общероссийской общественной организации «Российский союз спасателей», Ленинградского областного регионального отделения Всероссийского детско-юношеского общественного движения «Школа безопасности», Ленинградского областного </w:t>
      </w:r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lastRenderedPageBreak/>
        <w:t xml:space="preserve">отделения общероссийской общественной организации «Всероссийское добровольное пожарное общество». Всего от МЧС России в проведении Открытого урока приняло участие 149 человек. Открытый урок проводился в помещениях и на территории общеобразовательных организаций, а также в пожарных частях. </w:t>
      </w:r>
    </w:p>
    <w:p w:rsidR="00C9709C" w:rsidRPr="00C9709C" w:rsidRDefault="00C9709C" w:rsidP="00C9709C">
      <w:pPr>
        <w:spacing w:line="390" w:lineRule="atLeast"/>
        <w:ind w:left="-851" w:firstLine="851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Во всех районах Ленинградской области организована работа с подрастающим поколением в области безопасности жизнедеятельности. Регулярно на территориях пожарных частей организуются выставки пожарной и спасательной техники, спасательного и защитного снаряжения, демонстрируются приемы в области пожарной (</w:t>
      </w:r>
      <w:proofErr w:type="gramStart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спасательной) </w:t>
      </w:r>
      <w:proofErr w:type="gramEnd"/>
      <w:r w:rsidRPr="00C9709C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 xml:space="preserve">деятельности, проводятся экскурсия по пожарным частям. </w:t>
      </w:r>
    </w:p>
    <w:p w:rsidR="00245382" w:rsidRPr="00C9709C" w:rsidRDefault="00C9709C" w:rsidP="00C9709C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245382" w:rsidRPr="00C9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9C"/>
    <w:rsid w:val="009C477A"/>
    <w:rsid w:val="00A41830"/>
    <w:rsid w:val="00C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450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89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1</cp:revision>
  <dcterms:created xsi:type="dcterms:W3CDTF">2020-10-14T09:47:00Z</dcterms:created>
  <dcterms:modified xsi:type="dcterms:W3CDTF">2020-10-14T09:49:00Z</dcterms:modified>
</cp:coreProperties>
</file>