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38B2" w14:textId="77777777" w:rsidR="009C01E8" w:rsidRDefault="009C01E8" w:rsidP="009C01E8">
      <w:pPr>
        <w:ind w:firstLine="709"/>
        <w:jc w:val="center"/>
        <w:rPr>
          <w:b/>
        </w:rPr>
      </w:pPr>
      <w:r w:rsidRPr="007154BB">
        <w:rPr>
          <w:b/>
        </w:rPr>
        <w:t>ТЕХНИЧЕСКОЕ ЗАДАНИЕ</w:t>
      </w:r>
    </w:p>
    <w:p w14:paraId="4F8205FE" w14:textId="77777777" w:rsidR="009C01E8" w:rsidRPr="007154BB" w:rsidRDefault="009C01E8" w:rsidP="009C01E8">
      <w:pPr>
        <w:ind w:firstLine="709"/>
        <w:jc w:val="center"/>
        <w:rPr>
          <w:b/>
        </w:rPr>
      </w:pPr>
    </w:p>
    <w:p w14:paraId="4A2CB3EB" w14:textId="77777777" w:rsidR="009C01E8" w:rsidRPr="007154BB" w:rsidRDefault="009C01E8" w:rsidP="009C01E8">
      <w:pPr>
        <w:ind w:firstLine="709"/>
        <w:jc w:val="center"/>
      </w:pPr>
      <w:r w:rsidRPr="00FE4908">
        <w:t xml:space="preserve">на </w:t>
      </w:r>
      <w:r>
        <w:t>поставку</w:t>
      </w:r>
      <w:r w:rsidRPr="00FE4908">
        <w:t xml:space="preserve"> оборудовани</w:t>
      </w:r>
      <w:r>
        <w:t>я</w:t>
      </w:r>
      <w:r w:rsidRPr="00FE4908">
        <w:t xml:space="preserve"> детских игровых площадок и спортивных площадок на территории ______________ в 2023 году</w:t>
      </w:r>
    </w:p>
    <w:p w14:paraId="2FFF25A0" w14:textId="77777777" w:rsidR="009C01E8" w:rsidRPr="007154BB" w:rsidRDefault="009C01E8" w:rsidP="009C01E8">
      <w:pPr>
        <w:ind w:firstLine="284"/>
        <w:jc w:val="center"/>
        <w:rPr>
          <w:b/>
        </w:rPr>
      </w:pPr>
    </w:p>
    <w:p w14:paraId="6A532A23" w14:textId="77777777" w:rsidR="009C01E8" w:rsidRPr="007154BB" w:rsidRDefault="009C01E8" w:rsidP="009C01E8">
      <w:pPr>
        <w:ind w:firstLine="284"/>
        <w:jc w:val="both"/>
      </w:pPr>
      <w:r w:rsidRPr="007154BB">
        <w:rPr>
          <w:b/>
        </w:rPr>
        <w:t>1.Заказчик:</w:t>
      </w:r>
      <w:r w:rsidRPr="007154BB">
        <w:t xml:space="preserve"> Администрация </w:t>
      </w:r>
      <w:r>
        <w:t>_______________</w:t>
      </w:r>
      <w:r w:rsidRPr="007154BB">
        <w:t xml:space="preserve"> муниципального района</w:t>
      </w:r>
    </w:p>
    <w:p w14:paraId="138477B4" w14:textId="77777777" w:rsidR="009C01E8" w:rsidRPr="007154BB" w:rsidRDefault="009C01E8" w:rsidP="009C01E8">
      <w:pPr>
        <w:ind w:firstLine="284"/>
        <w:jc w:val="both"/>
      </w:pPr>
      <w:r w:rsidRPr="007154BB">
        <w:t xml:space="preserve">Ленинградская область, </w:t>
      </w:r>
      <w:r>
        <w:t>_______________________________</w:t>
      </w:r>
      <w:r w:rsidRPr="007154BB">
        <w:t>.</w:t>
      </w:r>
    </w:p>
    <w:p w14:paraId="5BF0F8F3" w14:textId="77777777" w:rsidR="009C01E8" w:rsidRPr="007154BB" w:rsidRDefault="009C01E8" w:rsidP="009C01E8">
      <w:pPr>
        <w:ind w:firstLine="284"/>
        <w:jc w:val="both"/>
      </w:pPr>
      <w:r w:rsidRPr="007154BB">
        <w:t xml:space="preserve">Ответственный за исполнение контракта – </w:t>
      </w:r>
      <w:r>
        <w:t>______________________________</w:t>
      </w:r>
    </w:p>
    <w:p w14:paraId="468B63D5" w14:textId="77777777" w:rsidR="009C01E8" w:rsidRPr="007154BB" w:rsidRDefault="009C01E8" w:rsidP="009C01E8">
      <w:pPr>
        <w:ind w:firstLine="284"/>
        <w:jc w:val="both"/>
      </w:pPr>
      <w:r w:rsidRPr="007154BB">
        <w:t xml:space="preserve">Контактное лицо – </w:t>
      </w:r>
      <w:r>
        <w:t>_____________________________________</w:t>
      </w:r>
      <w:r w:rsidRPr="007154BB">
        <w:t>.</w:t>
      </w:r>
    </w:p>
    <w:p w14:paraId="6C81CF3F" w14:textId="77777777" w:rsidR="009C01E8" w:rsidRPr="007154BB" w:rsidRDefault="009C01E8" w:rsidP="009C01E8">
      <w:pPr>
        <w:ind w:firstLine="284"/>
        <w:jc w:val="both"/>
        <w:rPr>
          <w:b/>
        </w:rPr>
      </w:pPr>
      <w:r w:rsidRPr="007154BB">
        <w:rPr>
          <w:b/>
        </w:rPr>
        <w:t xml:space="preserve">2.Источник финансирования: </w:t>
      </w:r>
      <w:r w:rsidRPr="007154BB">
        <w:t>Б</w:t>
      </w:r>
      <w:r>
        <w:t>юджет МО _________________ на 2023</w:t>
      </w:r>
      <w:r w:rsidRPr="007154BB">
        <w:t xml:space="preserve"> год.</w:t>
      </w:r>
    </w:p>
    <w:p w14:paraId="4AF8A12B" w14:textId="77777777" w:rsidR="009C01E8" w:rsidRPr="007154BB" w:rsidRDefault="009C01E8" w:rsidP="009C01E8">
      <w:pPr>
        <w:ind w:firstLine="284"/>
        <w:jc w:val="both"/>
      </w:pPr>
      <w:r w:rsidRPr="007154BB">
        <w:rPr>
          <w:b/>
        </w:rPr>
        <w:t>3</w:t>
      </w:r>
      <w:r w:rsidRPr="007154BB">
        <w:t>.</w:t>
      </w:r>
      <w:r w:rsidRPr="007154BB">
        <w:rPr>
          <w:b/>
        </w:rPr>
        <w:t>Классификация по ОКПД</w:t>
      </w:r>
      <w:r>
        <w:rPr>
          <w:b/>
        </w:rPr>
        <w:t xml:space="preserve"> </w:t>
      </w:r>
      <w:r w:rsidRPr="007154BB">
        <w:rPr>
          <w:b/>
        </w:rPr>
        <w:t>2</w:t>
      </w:r>
      <w:r>
        <w:rPr>
          <w:b/>
        </w:rPr>
        <w:t xml:space="preserve"> </w:t>
      </w:r>
      <w:r w:rsidRPr="00FE4908">
        <w:rPr>
          <w:bCs/>
        </w:rPr>
        <w:t>- 32.30.15.239: «Инвентарь прочий для занятий спортом или для игр на открытом воздухе, не включенный в другие группировки».</w:t>
      </w:r>
    </w:p>
    <w:p w14:paraId="3F4BBD12" w14:textId="77777777" w:rsidR="009C01E8" w:rsidRPr="007154BB" w:rsidRDefault="009C01E8" w:rsidP="009C01E8">
      <w:pPr>
        <w:autoSpaceDE w:val="0"/>
        <w:autoSpaceDN w:val="0"/>
        <w:adjustRightInd w:val="0"/>
        <w:ind w:firstLine="284"/>
        <w:jc w:val="both"/>
      </w:pPr>
      <w:r w:rsidRPr="007154BB">
        <w:rPr>
          <w:b/>
        </w:rPr>
        <w:t>4.Наименование</w:t>
      </w:r>
      <w:r>
        <w:rPr>
          <w:b/>
        </w:rPr>
        <w:t xml:space="preserve"> и описание объекта закупки</w:t>
      </w:r>
      <w:r w:rsidRPr="007154BB">
        <w:rPr>
          <w:b/>
        </w:rPr>
        <w:t>:</w:t>
      </w:r>
      <w:r w:rsidRPr="007154BB">
        <w:t xml:space="preserve"> поставка </w:t>
      </w:r>
      <w:r w:rsidRPr="00FE4908">
        <w:t>оборудовани</w:t>
      </w:r>
      <w:r>
        <w:t>я</w:t>
      </w:r>
      <w:r w:rsidRPr="00FE4908">
        <w:t xml:space="preserve"> детских игровых и спортивных площадок</w:t>
      </w:r>
      <w:r>
        <w:t xml:space="preserve"> в 2023</w:t>
      </w:r>
      <w:r w:rsidRPr="007154BB">
        <w:t xml:space="preserve"> году.</w:t>
      </w:r>
    </w:p>
    <w:p w14:paraId="57A13C32" w14:textId="77777777" w:rsidR="009C01E8" w:rsidRPr="007154BB" w:rsidRDefault="009C01E8" w:rsidP="009C01E8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7154BB">
        <w:rPr>
          <w:b/>
        </w:rPr>
        <w:t>5.</w:t>
      </w:r>
      <w:r w:rsidRPr="007154BB">
        <w:t xml:space="preserve"> </w:t>
      </w:r>
      <w:r w:rsidRPr="007154BB">
        <w:rPr>
          <w:b/>
        </w:rPr>
        <w:t>Место поставки товара:</w:t>
      </w:r>
      <w:r w:rsidRPr="007154BB">
        <w:t xml:space="preserve"> </w:t>
      </w:r>
      <w:r>
        <w:rPr>
          <w:color w:val="000000"/>
        </w:rPr>
        <w:t>______</w:t>
      </w:r>
      <w:r w:rsidRPr="007154BB">
        <w:rPr>
          <w:color w:val="000000"/>
        </w:rPr>
        <w:t xml:space="preserve">, Ленинградская область, </w:t>
      </w:r>
      <w:r>
        <w:rPr>
          <w:color w:val="000000"/>
        </w:rPr>
        <w:t>_______________</w:t>
      </w:r>
      <w:r w:rsidRPr="007154BB">
        <w:rPr>
          <w:sz w:val="32"/>
        </w:rPr>
        <w:t xml:space="preserve"> </w:t>
      </w:r>
      <w:r w:rsidRPr="007154BB">
        <w:rPr>
          <w:bCs/>
        </w:rPr>
        <w:t>Доставка и разгрузка товара должна осуществляться силами и за счет Поставщика.</w:t>
      </w:r>
    </w:p>
    <w:p w14:paraId="5F8F3024" w14:textId="77777777" w:rsidR="009C01E8" w:rsidRPr="007154BB" w:rsidRDefault="009C01E8" w:rsidP="009C01E8">
      <w:pPr>
        <w:ind w:firstLine="284"/>
        <w:jc w:val="both"/>
        <w:rPr>
          <w:bCs/>
        </w:rPr>
      </w:pPr>
      <w:r w:rsidRPr="007154BB">
        <w:rPr>
          <w:b/>
        </w:rPr>
        <w:t>6. Срок поставки товара:</w:t>
      </w:r>
      <w:r w:rsidRPr="007154BB">
        <w:t xml:space="preserve"> </w:t>
      </w:r>
      <w:r w:rsidRPr="007154BB">
        <w:rPr>
          <w:bCs/>
        </w:rPr>
        <w:t>с мо</w:t>
      </w:r>
      <w:r>
        <w:rPr>
          <w:bCs/>
        </w:rPr>
        <w:t xml:space="preserve">мента заключения контракта до </w:t>
      </w:r>
      <w:r>
        <w:rPr>
          <w:b/>
          <w:u w:val="single"/>
        </w:rPr>
        <w:t>________</w:t>
      </w:r>
      <w:r w:rsidRPr="000318E2">
        <w:rPr>
          <w:b/>
          <w:u w:val="single"/>
        </w:rPr>
        <w:t>2023 года.</w:t>
      </w:r>
    </w:p>
    <w:p w14:paraId="1336B716" w14:textId="77777777" w:rsidR="009C01E8" w:rsidRPr="007154BB" w:rsidRDefault="009C01E8" w:rsidP="009C01E8">
      <w:pPr>
        <w:ind w:firstLine="284"/>
        <w:jc w:val="both"/>
        <w:rPr>
          <w:b/>
        </w:rPr>
      </w:pPr>
      <w:r w:rsidRPr="007154BB">
        <w:rPr>
          <w:b/>
        </w:rPr>
        <w:t>7.Описание товара:</w:t>
      </w:r>
    </w:p>
    <w:p w14:paraId="351A90F3" w14:textId="77777777" w:rsidR="009C01E8" w:rsidRDefault="009C01E8" w:rsidP="009C01E8">
      <w:pPr>
        <w:ind w:firstLine="284"/>
        <w:jc w:val="both"/>
      </w:pPr>
      <w:r w:rsidRPr="007154BB">
        <w:rPr>
          <w:b/>
        </w:rPr>
        <w:t> </w:t>
      </w:r>
      <w:r>
        <w:rPr>
          <w:b/>
        </w:rPr>
        <w:t>7.1.</w:t>
      </w:r>
      <w:r w:rsidRPr="007154BB">
        <w:rPr>
          <w:b/>
        </w:rPr>
        <w:t xml:space="preserve">Условия поставки. </w:t>
      </w:r>
      <w:r w:rsidRPr="007154BB">
        <w:t xml:space="preserve">Поставка товара осуществляется </w:t>
      </w:r>
      <w:r>
        <w:t>единовременно по адресу Заказчика. Доставка товара, погрузочно-разгрузочные работы осуществляются силами и за счет Поставщика.</w:t>
      </w:r>
    </w:p>
    <w:p w14:paraId="57377877" w14:textId="77777777" w:rsidR="009C01E8" w:rsidRPr="007154BB" w:rsidRDefault="009C01E8" w:rsidP="009C01E8">
      <w:pPr>
        <w:ind w:firstLine="284"/>
        <w:jc w:val="both"/>
      </w:pPr>
      <w:r w:rsidRPr="007154BB">
        <w:t>Поставка товара осуществляется силами и средствами поставщика в упаковке, обеспечивающей сохранность товара. Весь товар при отгрузке должен быть должным образом упакован. Упаковка должна предохранять товар от порчи во время транспортировки, перегрузки и хранения в необходимых условиях. Упаковка должна обеспечивать сохранность товара при транспортировке и погрузо-разгрузочных работах к конечному месту эксплуатации (использования, потребления).</w:t>
      </w:r>
    </w:p>
    <w:p w14:paraId="0615644C" w14:textId="77777777" w:rsidR="009C01E8" w:rsidRDefault="009C01E8" w:rsidP="009C01E8">
      <w:pPr>
        <w:ind w:firstLine="284"/>
        <w:jc w:val="both"/>
      </w:pPr>
      <w:r w:rsidRPr="007154BB">
        <w:t xml:space="preserve">В случае несоответствия поставленного товара, требованиям, указанным в заявке Заказчика, доставки некачественного товара или товара, неудовлетворяющего требованиям Заказчика по иным характеристикам, Заказчик отказывается от его приемки. В этом случае Поставщик незамедлительно (в срок не </w:t>
      </w:r>
      <w:r w:rsidRPr="00196CF0">
        <w:t>более 10 (десяти) рабо</w:t>
      </w:r>
      <w:r>
        <w:t>чих</w:t>
      </w:r>
      <w:r w:rsidRPr="007154BB">
        <w:t>)</w:t>
      </w:r>
      <w:r>
        <w:t xml:space="preserve"> и за свой счет</w:t>
      </w:r>
      <w:r w:rsidRPr="007154BB">
        <w:t xml:space="preserve"> осуществляет его замену на товар, полностью соответствующий требованиям и заявке Заказчика.</w:t>
      </w:r>
    </w:p>
    <w:p w14:paraId="7DB55CC5" w14:textId="77777777" w:rsidR="009C01E8" w:rsidRPr="007154BB" w:rsidRDefault="009C01E8" w:rsidP="009C01E8">
      <w:pPr>
        <w:ind w:firstLine="284"/>
        <w:jc w:val="both"/>
      </w:pPr>
      <w:r>
        <w:t xml:space="preserve">Поставщик обязан предъявить Заказчику </w:t>
      </w:r>
      <w:r w:rsidRPr="000318E2">
        <w:t>сертификаты</w:t>
      </w:r>
      <w:r>
        <w:t xml:space="preserve"> соответствия, паспорт качества</w:t>
      </w:r>
      <w:r w:rsidRPr="000318E2">
        <w:t xml:space="preserve"> </w:t>
      </w:r>
      <w:r>
        <w:t>и/</w:t>
      </w:r>
      <w:r w:rsidRPr="000318E2">
        <w:t>или иные документы, подтверждающие соответствие оборудования требованиям действующего законодательства и условиям контракта</w:t>
      </w:r>
      <w:r>
        <w:t>.</w:t>
      </w:r>
    </w:p>
    <w:p w14:paraId="31B4F55E" w14:textId="77777777" w:rsidR="009C01E8" w:rsidRPr="00FE4908" w:rsidRDefault="009C01E8" w:rsidP="009C01E8">
      <w:pPr>
        <w:ind w:firstLine="284"/>
        <w:jc w:val="both"/>
      </w:pPr>
      <w:r>
        <w:rPr>
          <w:b/>
        </w:rPr>
        <w:t>7.2</w:t>
      </w:r>
      <w:r w:rsidRPr="007154BB">
        <w:rPr>
          <w:b/>
        </w:rPr>
        <w:t> Требования к безопасности</w:t>
      </w:r>
      <w:r>
        <w:rPr>
          <w:b/>
        </w:rPr>
        <w:t xml:space="preserve"> и качеству товара</w:t>
      </w:r>
      <w:r w:rsidRPr="007154BB">
        <w:rPr>
          <w:b/>
        </w:rPr>
        <w:t xml:space="preserve">. </w:t>
      </w:r>
      <w:r w:rsidRPr="00FE4908">
        <w:t>При осуществлении поставки оборудования детских и спортивных площадок в соответствии с Приложением ___ к контракту необходимо соблюдать требования, изложенные в техническом задании и установленные действующим законодательством, в том числе:</w:t>
      </w:r>
    </w:p>
    <w:p w14:paraId="0635DE1C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>Гражданским кодексом РФ;</w:t>
      </w:r>
    </w:p>
    <w:p w14:paraId="5B968C2C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 xml:space="preserve">ГОСТ Р </w:t>
      </w:r>
      <w:proofErr w:type="gramStart"/>
      <w:r w:rsidRPr="00FE4908">
        <w:t>52169-2012</w:t>
      </w:r>
      <w:proofErr w:type="gramEnd"/>
      <w:r w:rsidRPr="00FE4908">
        <w:t xml:space="preserve"> «Оборудование и покрытия детских игровых площадок. Безопасность конструкции и методы испытаний. Общие требования»;</w:t>
      </w:r>
    </w:p>
    <w:p w14:paraId="398C5012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 xml:space="preserve">ГОСТ Р </w:t>
      </w:r>
      <w:proofErr w:type="gramStart"/>
      <w:r w:rsidRPr="00FE4908">
        <w:t>52168-2012</w:t>
      </w:r>
      <w:proofErr w:type="gramEnd"/>
      <w:r w:rsidRPr="00FE4908">
        <w:t xml:space="preserve"> «Оборудование и покрытия детских игровых площадок. Безопасность конструкции и методы испытаний горок. Общие требования»;</w:t>
      </w:r>
    </w:p>
    <w:p w14:paraId="56E8A571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 xml:space="preserve">ГОСТ Р </w:t>
      </w:r>
      <w:proofErr w:type="gramStart"/>
      <w:r w:rsidRPr="00FE4908">
        <w:t>52167-2012</w:t>
      </w:r>
      <w:proofErr w:type="gramEnd"/>
      <w:r w:rsidRPr="00FE4908">
        <w:t xml:space="preserve"> «Оборудование и покрытия детских игровых площадок. Безопасность конструкции и методы испытаний качелей. Общие требования»;</w:t>
      </w:r>
    </w:p>
    <w:p w14:paraId="361FD743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 xml:space="preserve">ГОСТ Р </w:t>
      </w:r>
      <w:proofErr w:type="gramStart"/>
      <w:r w:rsidRPr="00FE4908">
        <w:t>52299-2013</w:t>
      </w:r>
      <w:proofErr w:type="gramEnd"/>
      <w:r w:rsidRPr="00FE4908">
        <w:t xml:space="preserve"> «Оборудование детских и покрытия игровых площадок. Безопасность конструкции и методы испытаний качалок. Общие требования»;</w:t>
      </w:r>
    </w:p>
    <w:p w14:paraId="7E91FECD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 xml:space="preserve">ГОСТ Р </w:t>
      </w:r>
      <w:proofErr w:type="gramStart"/>
      <w:r w:rsidRPr="00FE4908">
        <w:t>52300-2013</w:t>
      </w:r>
      <w:proofErr w:type="gramEnd"/>
      <w:r w:rsidRPr="00FE4908">
        <w:t xml:space="preserve"> «Оборудование и покрытия детских игровых площадок. Безопасность конструкции и методы испытаний каруселей. Общие требования»;</w:t>
      </w:r>
    </w:p>
    <w:p w14:paraId="41E8FA08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 xml:space="preserve">ГОСТ Р </w:t>
      </w:r>
      <w:proofErr w:type="gramStart"/>
      <w:r w:rsidRPr="00FE4908">
        <w:t>52301-2013</w:t>
      </w:r>
      <w:proofErr w:type="gramEnd"/>
      <w:r w:rsidRPr="00FE4908">
        <w:t xml:space="preserve"> «Оборудование и покрытия детских игровых площадок. Безопасность при эксплуатации. Общие требования»;</w:t>
      </w:r>
    </w:p>
    <w:p w14:paraId="21CCCC9D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>ГОСТ 33602-2015 «Оборудование и покрытия детских игровых площадок. Термины и определения».</w:t>
      </w:r>
    </w:p>
    <w:p w14:paraId="48D2765B" w14:textId="77777777" w:rsidR="009C01E8" w:rsidRPr="00FE4908" w:rsidRDefault="009C01E8" w:rsidP="009C01E8">
      <w:pPr>
        <w:ind w:firstLine="284"/>
        <w:jc w:val="both"/>
      </w:pPr>
      <w:r w:rsidRPr="00FE4908">
        <w:lastRenderedPageBreak/>
        <w:t>•</w:t>
      </w:r>
      <w:r w:rsidRPr="00FE4908">
        <w:tab/>
        <w:t xml:space="preserve">ГОСТ Р </w:t>
      </w:r>
      <w:proofErr w:type="gramStart"/>
      <w:r w:rsidRPr="00FE4908">
        <w:t>55678-2013</w:t>
      </w:r>
      <w:proofErr w:type="gramEnd"/>
      <w:r w:rsidRPr="00FE4908">
        <w:t xml:space="preserve"> «Оборудование детских спортивных площадок. Безопасность конструкции и методы испытаний спортивно-развивающего оборудования».</w:t>
      </w:r>
    </w:p>
    <w:p w14:paraId="4D135A4C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 xml:space="preserve">ГОСТ Р </w:t>
      </w:r>
      <w:proofErr w:type="gramStart"/>
      <w:r w:rsidRPr="00FE4908">
        <w:t>55677-2013</w:t>
      </w:r>
      <w:proofErr w:type="gramEnd"/>
      <w:r w:rsidRPr="00FE4908">
        <w:t xml:space="preserve"> «Оборудование детских спортивных площадок. Безопасность конструкции и методы испытаний. Общие требования».</w:t>
      </w:r>
    </w:p>
    <w:p w14:paraId="7A7BFC42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 xml:space="preserve">ГОСТ Р </w:t>
      </w:r>
      <w:proofErr w:type="gramStart"/>
      <w:r w:rsidRPr="00FE4908">
        <w:t>55679-2013</w:t>
      </w:r>
      <w:proofErr w:type="gramEnd"/>
      <w:r w:rsidRPr="00FE4908">
        <w:t xml:space="preserve"> «Оборудование детских спортивных площадок. Безопасность при эксплуатации».</w:t>
      </w:r>
    </w:p>
    <w:p w14:paraId="01896A57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>Техническим регламентом Евразийского экономического союза "О безопасности оборудования для детских игровых площадок" (ТР ЕАЭС 042/2017);</w:t>
      </w:r>
    </w:p>
    <w:p w14:paraId="0FC1308C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 xml:space="preserve">Едиными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г. №299. Раздел 6 «Требования к полимерным и </w:t>
      </w:r>
      <w:proofErr w:type="spellStart"/>
      <w:r w:rsidRPr="00FE4908">
        <w:t>полимерсодержащим</w:t>
      </w:r>
      <w:proofErr w:type="spellEnd"/>
      <w:r w:rsidRPr="00FE4908">
        <w:t xml:space="preserve"> строительным материалам и мебели»; </w:t>
      </w:r>
    </w:p>
    <w:p w14:paraId="01703365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>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14:paraId="48706213" w14:textId="77777777" w:rsidR="009C01E8" w:rsidRPr="00FE4908" w:rsidRDefault="009C01E8" w:rsidP="009C01E8">
      <w:pPr>
        <w:ind w:firstLine="284"/>
        <w:jc w:val="both"/>
      </w:pPr>
      <w:r w:rsidRPr="00FE4908">
        <w:t>•</w:t>
      </w:r>
      <w:r w:rsidRPr="00FE4908">
        <w:tab/>
        <w:t>Федеральным законом от 30.03.1999 г. № 52-ФЗ «О санитарно-эпидемиологическом благополучии населения»;</w:t>
      </w:r>
    </w:p>
    <w:p w14:paraId="1A6F53D3" w14:textId="77777777" w:rsidR="009C01E8" w:rsidRPr="00017DDE" w:rsidRDefault="009C01E8" w:rsidP="009C01E8">
      <w:pPr>
        <w:ind w:firstLine="284"/>
        <w:jc w:val="both"/>
      </w:pPr>
      <w:r w:rsidRPr="00FE4908">
        <w:t>•</w:t>
      </w:r>
      <w:r w:rsidRPr="00FE4908">
        <w:tab/>
        <w:t>Федеральным законом от 21.12.1994 г. № 69-ФЗ «О пожарной безопасности»;</w:t>
      </w:r>
    </w:p>
    <w:p w14:paraId="3BEF95FA" w14:textId="77777777" w:rsidR="009C01E8" w:rsidRPr="007154BB" w:rsidRDefault="009C01E8" w:rsidP="009C01E8">
      <w:pPr>
        <w:ind w:firstLine="284"/>
        <w:jc w:val="both"/>
      </w:pPr>
      <w:r>
        <w:rPr>
          <w:b/>
        </w:rPr>
        <w:t>7.3</w:t>
      </w:r>
      <w:r w:rsidRPr="007154BB">
        <w:rPr>
          <w:b/>
        </w:rPr>
        <w:t xml:space="preserve"> Требования к гарантиям</w:t>
      </w:r>
      <w:r>
        <w:rPr>
          <w:b/>
        </w:rPr>
        <w:t xml:space="preserve"> и качеству товара.</w:t>
      </w:r>
    </w:p>
    <w:p w14:paraId="715966DE" w14:textId="77777777" w:rsidR="009C01E8" w:rsidRPr="007154BB" w:rsidRDefault="009C01E8" w:rsidP="009C01E8">
      <w:pPr>
        <w:tabs>
          <w:tab w:val="left" w:pos="1080"/>
        </w:tabs>
        <w:ind w:firstLine="284"/>
        <w:jc w:val="both"/>
      </w:pPr>
      <w:r w:rsidRPr="007154BB">
        <w:t>7.</w:t>
      </w:r>
      <w:r>
        <w:t>3</w:t>
      </w:r>
      <w:r w:rsidRPr="007154BB">
        <w:t xml:space="preserve">.1 гарантийный срок товара должен соответствовать установленному </w:t>
      </w:r>
      <w:proofErr w:type="gramStart"/>
      <w:r w:rsidRPr="007154BB">
        <w:t>предприятием- изготовителем</w:t>
      </w:r>
      <w:proofErr w:type="gramEnd"/>
      <w:r w:rsidRPr="007154BB">
        <w:t>;</w:t>
      </w:r>
    </w:p>
    <w:p w14:paraId="0DCC44B1" w14:textId="77777777" w:rsidR="009C01E8" w:rsidRPr="007154BB" w:rsidRDefault="009C01E8" w:rsidP="009C01E8">
      <w:pPr>
        <w:ind w:firstLine="284"/>
        <w:jc w:val="both"/>
      </w:pPr>
      <w:r w:rsidRPr="007154BB">
        <w:t>7.</w:t>
      </w:r>
      <w:r>
        <w:t>3</w:t>
      </w:r>
      <w:r w:rsidRPr="007154BB">
        <w:t>.2 поставляемый товар должен быть новым, не бывшим в употреблении, не восстановленным</w:t>
      </w:r>
      <w:r>
        <w:t xml:space="preserve"> и не собранным из восстановленных компонентов, не иметь дефектов, связанных с конструкцией, материалами или работоспособностью, либо скрытых дефектов проявляющихся при эксплуатации,</w:t>
      </w:r>
      <w:r w:rsidRPr="007154BB">
        <w:t xml:space="preserve"> не контрафактным;</w:t>
      </w:r>
    </w:p>
    <w:p w14:paraId="7073FF75" w14:textId="77777777" w:rsidR="009C01E8" w:rsidRPr="007154BB" w:rsidRDefault="009C01E8" w:rsidP="009C01E8">
      <w:pPr>
        <w:ind w:firstLine="284"/>
        <w:jc w:val="both"/>
      </w:pPr>
      <w:r w:rsidRPr="007154BB">
        <w:t>7.</w:t>
      </w:r>
      <w:r>
        <w:t>3</w:t>
      </w:r>
      <w:r w:rsidRPr="007154BB">
        <w:t xml:space="preserve">.3 качество поставляемого товара должно соответствовать требованиям стандартов РФ, не угрожать безопасности жизни, </w:t>
      </w:r>
      <w:r w:rsidRPr="00D60613">
        <w:t>здоровью граждан</w:t>
      </w:r>
      <w:r w:rsidRPr="007154BB">
        <w:t>, охране окружающей среды;</w:t>
      </w:r>
    </w:p>
    <w:p w14:paraId="2D1C1E72" w14:textId="77777777" w:rsidR="009C01E8" w:rsidRPr="007154BB" w:rsidRDefault="009C01E8" w:rsidP="009C01E8">
      <w:pPr>
        <w:ind w:firstLine="284"/>
        <w:jc w:val="both"/>
      </w:pPr>
      <w:r w:rsidRPr="007154BB">
        <w:t>7.</w:t>
      </w:r>
      <w:r>
        <w:t>3</w:t>
      </w:r>
      <w:r w:rsidRPr="007154BB">
        <w:t>.5 Поставщик гарантирует, что товар передается свободным от прав третьих лиц и не является предметом залога, ареста или иного обременения;</w:t>
      </w:r>
    </w:p>
    <w:p w14:paraId="2AC8C778" w14:textId="77777777" w:rsidR="009C01E8" w:rsidRDefault="009C01E8" w:rsidP="009C01E8">
      <w:pPr>
        <w:ind w:firstLine="284"/>
        <w:jc w:val="both"/>
      </w:pPr>
      <w:r w:rsidRPr="007154BB">
        <w:t>7.</w:t>
      </w:r>
      <w:r>
        <w:t>3</w:t>
      </w:r>
      <w:r w:rsidRPr="007154BB">
        <w:t xml:space="preserve">.6 </w:t>
      </w:r>
      <w:r>
        <w:t>Поставщик</w:t>
      </w:r>
      <w:r w:rsidRPr="007154BB">
        <w:t xml:space="preserve"> обязуется за свой счет произвести замену некачественного товара на продукцию надлежащего качества. Замена некачественной продукции должна быть произведена </w:t>
      </w:r>
      <w:r>
        <w:t xml:space="preserve">Поставщиком </w:t>
      </w:r>
      <w:r w:rsidRPr="007154BB">
        <w:t xml:space="preserve">в течение </w:t>
      </w:r>
      <w:r>
        <w:t xml:space="preserve">10 </w:t>
      </w:r>
      <w:r w:rsidRPr="00C93134">
        <w:t>(десяти)</w:t>
      </w:r>
      <w:r w:rsidRPr="007154BB">
        <w:t xml:space="preserve"> </w:t>
      </w:r>
      <w:r>
        <w:t xml:space="preserve">рабочих </w:t>
      </w:r>
      <w:r w:rsidRPr="007154BB">
        <w:t xml:space="preserve">дней с даты поставки товара Заказчику. Расходы, связанные с заменой некачественного товара, несет </w:t>
      </w:r>
      <w:r>
        <w:t>Поставщик</w:t>
      </w:r>
      <w:r w:rsidRPr="007154BB">
        <w:t>.</w:t>
      </w:r>
    </w:p>
    <w:p w14:paraId="73990814" w14:textId="77777777" w:rsidR="009C01E8" w:rsidRDefault="009C01E8" w:rsidP="009C01E8">
      <w:pPr>
        <w:ind w:firstLine="284"/>
        <w:jc w:val="both"/>
      </w:pPr>
      <w:r>
        <w:t>7.3.7 В случае, если в процессе эксплуатации обнаружатся дефекты поставляемого товара, допущенные по вине Поставщика, то Поставщик обязан их устранить за свой счет в течение 15 (пятнадцати) календарных дней с момента направления письменного извещения Заказчика, без каких-либо затрат со стороны заказчика. Для участия в составлении акта, фиксирующего дефекты, согласования порядка их устранения Поставщик обязан направить своего представителя не позднее 3 (трех) рабочих дней со дня получения письменного извещения Заказчика.</w:t>
      </w:r>
    </w:p>
    <w:p w14:paraId="50D7DE07" w14:textId="77777777" w:rsidR="009C01E8" w:rsidRDefault="009C01E8" w:rsidP="009C01E8">
      <w:pPr>
        <w:spacing w:after="160" w:line="259" w:lineRule="auto"/>
      </w:pPr>
      <w:r>
        <w:br w:type="page"/>
      </w:r>
    </w:p>
    <w:p w14:paraId="046D88A4" w14:textId="77777777" w:rsidR="009C01E8" w:rsidRDefault="009C01E8" w:rsidP="009C01E8">
      <w:pPr>
        <w:ind w:firstLine="284"/>
        <w:jc w:val="both"/>
        <w:rPr>
          <w:b/>
        </w:rPr>
      </w:pPr>
      <w:r>
        <w:rPr>
          <w:b/>
        </w:rPr>
        <w:lastRenderedPageBreak/>
        <w:t>7.4</w:t>
      </w:r>
      <w:r w:rsidRPr="00D02485">
        <w:rPr>
          <w:b/>
        </w:rPr>
        <w:t xml:space="preserve"> Наименование товара:</w:t>
      </w:r>
    </w:p>
    <w:p w14:paraId="791FA3BD" w14:textId="77777777" w:rsidR="009C01E8" w:rsidRDefault="009C01E8" w:rsidP="009C01E8">
      <w:pPr>
        <w:ind w:firstLine="709"/>
        <w:jc w:val="both"/>
        <w:rPr>
          <w:b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843"/>
        <w:gridCol w:w="4258"/>
        <w:gridCol w:w="851"/>
        <w:gridCol w:w="992"/>
      </w:tblGrid>
      <w:tr w:rsidR="009C01E8" w:rsidRPr="003A121C" w14:paraId="05D86D4E" w14:textId="77777777" w:rsidTr="00FF750B">
        <w:tc>
          <w:tcPr>
            <w:tcW w:w="534" w:type="dxa"/>
            <w:shd w:val="clear" w:color="auto" w:fill="auto"/>
          </w:tcPr>
          <w:p w14:paraId="4DD97149" w14:textId="77777777" w:rsidR="009C01E8" w:rsidRPr="003A121C" w:rsidRDefault="009C01E8" w:rsidP="00FF750B">
            <w:pPr>
              <w:jc w:val="center"/>
              <w:rPr>
                <w:b/>
              </w:rPr>
            </w:pPr>
            <w:r w:rsidRPr="003A121C">
              <w:rPr>
                <w:b/>
              </w:rPr>
              <w:t>№</w:t>
            </w:r>
          </w:p>
        </w:tc>
        <w:tc>
          <w:tcPr>
            <w:tcW w:w="1729" w:type="dxa"/>
            <w:shd w:val="clear" w:color="auto" w:fill="auto"/>
          </w:tcPr>
          <w:p w14:paraId="29DBDF74" w14:textId="77777777" w:rsidR="009C01E8" w:rsidRPr="001132A2" w:rsidRDefault="009C01E8" w:rsidP="00FF750B">
            <w:pPr>
              <w:jc w:val="center"/>
              <w:rPr>
                <w:b/>
                <w:sz w:val="22"/>
              </w:rPr>
            </w:pPr>
            <w:r w:rsidRPr="001132A2">
              <w:rPr>
                <w:b/>
                <w:sz w:val="22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14:paraId="73182820" w14:textId="77777777" w:rsidR="009C01E8" w:rsidRPr="00C559F5" w:rsidRDefault="009C01E8" w:rsidP="00FF750B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C559F5">
              <w:rPr>
                <w:sz w:val="22"/>
              </w:rPr>
              <w:t xml:space="preserve">Показатель (характеристика) </w:t>
            </w:r>
          </w:p>
          <w:p w14:paraId="00C83C4E" w14:textId="77777777" w:rsidR="009C01E8" w:rsidRPr="00E2647F" w:rsidRDefault="009C01E8" w:rsidP="00FF750B">
            <w:pPr>
              <w:jc w:val="center"/>
              <w:rPr>
                <w:b/>
              </w:rPr>
            </w:pPr>
            <w:r w:rsidRPr="00C559F5">
              <w:rPr>
                <w:sz w:val="22"/>
              </w:rPr>
              <w:t>товара</w:t>
            </w:r>
          </w:p>
        </w:tc>
        <w:tc>
          <w:tcPr>
            <w:tcW w:w="4258" w:type="dxa"/>
            <w:shd w:val="clear" w:color="auto" w:fill="auto"/>
          </w:tcPr>
          <w:p w14:paraId="1CBE2660" w14:textId="77777777" w:rsidR="009C01E8" w:rsidRPr="00C559F5" w:rsidRDefault="009C01E8" w:rsidP="00FF750B">
            <w:pPr>
              <w:jc w:val="center"/>
              <w:rPr>
                <w:sz w:val="22"/>
              </w:rPr>
            </w:pPr>
            <w:r w:rsidRPr="00C559F5">
              <w:rPr>
                <w:sz w:val="22"/>
              </w:rPr>
              <w:t>Требования к значениям показателей (характеристик) предлагаемого к поставке товара, позволяющие определить соответствие установленным заказчиком требованиям</w:t>
            </w:r>
            <w:r>
              <w:rPr>
                <w:sz w:val="22"/>
              </w:rPr>
              <w:t>, максимальные и (или) минимальные или неизменяемые значения</w:t>
            </w:r>
          </w:p>
        </w:tc>
        <w:tc>
          <w:tcPr>
            <w:tcW w:w="851" w:type="dxa"/>
            <w:shd w:val="clear" w:color="auto" w:fill="auto"/>
          </w:tcPr>
          <w:p w14:paraId="45D2E088" w14:textId="77777777" w:rsidR="009C01E8" w:rsidRPr="003A121C" w:rsidRDefault="009C01E8" w:rsidP="00FF750B">
            <w:pPr>
              <w:jc w:val="center"/>
              <w:rPr>
                <w:b/>
              </w:rPr>
            </w:pPr>
            <w:r w:rsidRPr="003A121C">
              <w:rPr>
                <w:b/>
              </w:rPr>
              <w:t>ед.</w:t>
            </w:r>
            <w:r>
              <w:rPr>
                <w:b/>
              </w:rPr>
              <w:t xml:space="preserve"> </w:t>
            </w:r>
            <w:r w:rsidRPr="003A121C">
              <w:rPr>
                <w:b/>
              </w:rPr>
              <w:t>изм.</w:t>
            </w:r>
          </w:p>
        </w:tc>
        <w:tc>
          <w:tcPr>
            <w:tcW w:w="992" w:type="dxa"/>
            <w:shd w:val="clear" w:color="auto" w:fill="auto"/>
          </w:tcPr>
          <w:p w14:paraId="45FC9477" w14:textId="77777777" w:rsidR="009C01E8" w:rsidRPr="003A121C" w:rsidRDefault="009C01E8" w:rsidP="00FF750B">
            <w:pPr>
              <w:jc w:val="center"/>
              <w:rPr>
                <w:b/>
              </w:rPr>
            </w:pPr>
            <w:r w:rsidRPr="003A121C">
              <w:rPr>
                <w:b/>
              </w:rPr>
              <w:t>Кол-во</w:t>
            </w:r>
          </w:p>
        </w:tc>
      </w:tr>
      <w:tr w:rsidR="009C01E8" w:rsidRPr="003A121C" w14:paraId="777D28CD" w14:textId="77777777" w:rsidTr="00FF750B">
        <w:tc>
          <w:tcPr>
            <w:tcW w:w="534" w:type="dxa"/>
            <w:shd w:val="clear" w:color="auto" w:fill="auto"/>
          </w:tcPr>
          <w:p w14:paraId="5AE5F52B" w14:textId="77777777" w:rsidR="009C01E8" w:rsidRPr="003A121C" w:rsidRDefault="009C01E8" w:rsidP="00FF750B">
            <w:r>
              <w:t>1</w:t>
            </w:r>
            <w:r w:rsidRPr="003A121C">
              <w:t>.</w:t>
            </w:r>
          </w:p>
        </w:tc>
        <w:tc>
          <w:tcPr>
            <w:tcW w:w="1729" w:type="dxa"/>
            <w:shd w:val="clear" w:color="auto" w:fill="auto"/>
          </w:tcPr>
          <w:p w14:paraId="42FB566D" w14:textId="77777777" w:rsidR="009C01E8" w:rsidRPr="003A121C" w:rsidRDefault="009C01E8" w:rsidP="00FF750B"/>
        </w:tc>
        <w:tc>
          <w:tcPr>
            <w:tcW w:w="1843" w:type="dxa"/>
            <w:shd w:val="clear" w:color="auto" w:fill="auto"/>
          </w:tcPr>
          <w:p w14:paraId="3F2F6B57" w14:textId="77777777" w:rsidR="009C01E8" w:rsidRPr="003231A4" w:rsidRDefault="009C01E8" w:rsidP="00FF750B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4258" w:type="dxa"/>
            <w:shd w:val="clear" w:color="auto" w:fill="auto"/>
          </w:tcPr>
          <w:p w14:paraId="1935B6FC" w14:textId="77777777" w:rsidR="009C01E8" w:rsidRPr="003231A4" w:rsidRDefault="009C01E8" w:rsidP="00FF750B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CB994E0" w14:textId="77777777" w:rsidR="009C01E8" w:rsidRPr="003A121C" w:rsidRDefault="009C01E8" w:rsidP="00FF750B"/>
        </w:tc>
        <w:tc>
          <w:tcPr>
            <w:tcW w:w="992" w:type="dxa"/>
            <w:shd w:val="clear" w:color="auto" w:fill="auto"/>
          </w:tcPr>
          <w:p w14:paraId="3691191C" w14:textId="77777777" w:rsidR="009C01E8" w:rsidRPr="003A121C" w:rsidRDefault="009C01E8" w:rsidP="00FF750B"/>
        </w:tc>
      </w:tr>
      <w:tr w:rsidR="009C01E8" w:rsidRPr="003A121C" w14:paraId="500E9578" w14:textId="77777777" w:rsidTr="00FF750B">
        <w:tc>
          <w:tcPr>
            <w:tcW w:w="534" w:type="dxa"/>
            <w:shd w:val="clear" w:color="auto" w:fill="auto"/>
          </w:tcPr>
          <w:p w14:paraId="17933451" w14:textId="77777777" w:rsidR="009C01E8" w:rsidRDefault="009C01E8" w:rsidP="00FF750B">
            <w:r>
              <w:t>2.</w:t>
            </w:r>
          </w:p>
        </w:tc>
        <w:tc>
          <w:tcPr>
            <w:tcW w:w="1729" w:type="dxa"/>
            <w:shd w:val="clear" w:color="auto" w:fill="auto"/>
          </w:tcPr>
          <w:p w14:paraId="054AB403" w14:textId="77777777" w:rsidR="009C01E8" w:rsidRDefault="009C01E8" w:rsidP="00FF7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DE88D7D" w14:textId="77777777" w:rsidR="009C01E8" w:rsidRDefault="009C01E8" w:rsidP="00FF750B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4258" w:type="dxa"/>
            <w:shd w:val="clear" w:color="auto" w:fill="auto"/>
          </w:tcPr>
          <w:p w14:paraId="7D88C94D" w14:textId="77777777" w:rsidR="009C01E8" w:rsidRPr="003231A4" w:rsidRDefault="009C01E8" w:rsidP="00FF750B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039F8776" w14:textId="77777777" w:rsidR="009C01E8" w:rsidRPr="003A121C" w:rsidRDefault="009C01E8" w:rsidP="00FF750B"/>
        </w:tc>
        <w:tc>
          <w:tcPr>
            <w:tcW w:w="992" w:type="dxa"/>
            <w:shd w:val="clear" w:color="auto" w:fill="auto"/>
          </w:tcPr>
          <w:p w14:paraId="1A1C7058" w14:textId="77777777" w:rsidR="009C01E8" w:rsidRPr="003A121C" w:rsidRDefault="009C01E8" w:rsidP="00FF750B"/>
        </w:tc>
      </w:tr>
      <w:tr w:rsidR="009C01E8" w:rsidRPr="003A121C" w14:paraId="52017CF8" w14:textId="77777777" w:rsidTr="00FF750B">
        <w:tc>
          <w:tcPr>
            <w:tcW w:w="534" w:type="dxa"/>
            <w:shd w:val="clear" w:color="auto" w:fill="auto"/>
          </w:tcPr>
          <w:p w14:paraId="5A88EA98" w14:textId="77777777" w:rsidR="009C01E8" w:rsidRDefault="009C01E8" w:rsidP="00FF750B">
            <w:r>
              <w:t>3.</w:t>
            </w:r>
          </w:p>
        </w:tc>
        <w:tc>
          <w:tcPr>
            <w:tcW w:w="1729" w:type="dxa"/>
            <w:shd w:val="clear" w:color="auto" w:fill="auto"/>
          </w:tcPr>
          <w:p w14:paraId="519CA66E" w14:textId="77777777" w:rsidR="009C01E8" w:rsidRPr="0094271B" w:rsidRDefault="009C01E8" w:rsidP="00FF750B">
            <w:pPr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1A9A24E" w14:textId="77777777" w:rsidR="009C01E8" w:rsidRPr="0094271B" w:rsidRDefault="009C01E8" w:rsidP="00FF750B">
            <w:pPr>
              <w:rPr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63C443BB" w14:textId="77777777" w:rsidR="009C01E8" w:rsidRDefault="009C01E8" w:rsidP="00FF750B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7B673C04" w14:textId="77777777" w:rsidR="009C01E8" w:rsidRPr="003A121C" w:rsidRDefault="009C01E8" w:rsidP="00FF750B"/>
        </w:tc>
        <w:tc>
          <w:tcPr>
            <w:tcW w:w="992" w:type="dxa"/>
            <w:shd w:val="clear" w:color="auto" w:fill="auto"/>
          </w:tcPr>
          <w:p w14:paraId="42765E03" w14:textId="77777777" w:rsidR="009C01E8" w:rsidRPr="003A121C" w:rsidRDefault="009C01E8" w:rsidP="00FF750B"/>
        </w:tc>
      </w:tr>
      <w:tr w:rsidR="009C01E8" w:rsidRPr="003A121C" w14:paraId="65BA90A0" w14:textId="77777777" w:rsidTr="00FF750B">
        <w:tc>
          <w:tcPr>
            <w:tcW w:w="534" w:type="dxa"/>
            <w:shd w:val="clear" w:color="auto" w:fill="auto"/>
          </w:tcPr>
          <w:p w14:paraId="1E2414CE" w14:textId="77777777" w:rsidR="009C01E8" w:rsidRDefault="009C01E8" w:rsidP="00FF750B">
            <w:r>
              <w:t>4.</w:t>
            </w:r>
          </w:p>
        </w:tc>
        <w:tc>
          <w:tcPr>
            <w:tcW w:w="1729" w:type="dxa"/>
            <w:shd w:val="clear" w:color="auto" w:fill="auto"/>
          </w:tcPr>
          <w:p w14:paraId="693EED16" w14:textId="77777777" w:rsidR="009C01E8" w:rsidRPr="0094271B" w:rsidRDefault="009C01E8" w:rsidP="00FF750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1A656C" w14:textId="77777777" w:rsidR="009C01E8" w:rsidRPr="0094271B" w:rsidRDefault="009C01E8" w:rsidP="00FF750B">
            <w:pPr>
              <w:rPr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45B1A073" w14:textId="77777777" w:rsidR="009C01E8" w:rsidRDefault="009C01E8" w:rsidP="00FF750B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4A6528CE" w14:textId="77777777" w:rsidR="009C01E8" w:rsidRPr="003A121C" w:rsidRDefault="009C01E8" w:rsidP="00FF750B"/>
        </w:tc>
        <w:tc>
          <w:tcPr>
            <w:tcW w:w="992" w:type="dxa"/>
            <w:shd w:val="clear" w:color="auto" w:fill="auto"/>
          </w:tcPr>
          <w:p w14:paraId="25DB3630" w14:textId="77777777" w:rsidR="009C01E8" w:rsidRPr="003A121C" w:rsidRDefault="009C01E8" w:rsidP="00FF750B"/>
        </w:tc>
      </w:tr>
      <w:tr w:rsidR="009C01E8" w:rsidRPr="003A121C" w14:paraId="5B240DBB" w14:textId="77777777" w:rsidTr="00FF750B">
        <w:tc>
          <w:tcPr>
            <w:tcW w:w="534" w:type="dxa"/>
            <w:shd w:val="clear" w:color="auto" w:fill="auto"/>
          </w:tcPr>
          <w:p w14:paraId="414B2503" w14:textId="77777777" w:rsidR="009C01E8" w:rsidRDefault="009C01E8" w:rsidP="00FF750B">
            <w:r>
              <w:t>5.</w:t>
            </w:r>
          </w:p>
        </w:tc>
        <w:tc>
          <w:tcPr>
            <w:tcW w:w="1729" w:type="dxa"/>
            <w:shd w:val="clear" w:color="auto" w:fill="auto"/>
          </w:tcPr>
          <w:p w14:paraId="7AD7CA97" w14:textId="77777777" w:rsidR="009C01E8" w:rsidRPr="0094271B" w:rsidRDefault="009C01E8" w:rsidP="00FF750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83EF47" w14:textId="77777777" w:rsidR="009C01E8" w:rsidRPr="0094271B" w:rsidRDefault="009C01E8" w:rsidP="00FF750B">
            <w:pPr>
              <w:rPr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377F4A57" w14:textId="77777777" w:rsidR="009C01E8" w:rsidRDefault="009C01E8" w:rsidP="00FF750B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2953B363" w14:textId="77777777" w:rsidR="009C01E8" w:rsidRPr="003A121C" w:rsidRDefault="009C01E8" w:rsidP="00FF750B"/>
        </w:tc>
        <w:tc>
          <w:tcPr>
            <w:tcW w:w="992" w:type="dxa"/>
            <w:shd w:val="clear" w:color="auto" w:fill="auto"/>
          </w:tcPr>
          <w:p w14:paraId="0B15B742" w14:textId="77777777" w:rsidR="009C01E8" w:rsidRPr="003A121C" w:rsidRDefault="009C01E8" w:rsidP="00FF750B"/>
        </w:tc>
      </w:tr>
      <w:tr w:rsidR="009C01E8" w:rsidRPr="003A121C" w14:paraId="4E083EF8" w14:textId="77777777" w:rsidTr="00FF750B">
        <w:tc>
          <w:tcPr>
            <w:tcW w:w="534" w:type="dxa"/>
            <w:shd w:val="clear" w:color="auto" w:fill="auto"/>
          </w:tcPr>
          <w:p w14:paraId="112FA5F7" w14:textId="77777777" w:rsidR="009C01E8" w:rsidRDefault="009C01E8" w:rsidP="00FF750B">
            <w:r>
              <w:t>6.</w:t>
            </w:r>
          </w:p>
        </w:tc>
        <w:tc>
          <w:tcPr>
            <w:tcW w:w="1729" w:type="dxa"/>
            <w:shd w:val="clear" w:color="auto" w:fill="auto"/>
          </w:tcPr>
          <w:p w14:paraId="6BFE9ED6" w14:textId="77777777" w:rsidR="009C01E8" w:rsidRPr="0094271B" w:rsidRDefault="009C01E8" w:rsidP="00FF750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207B18" w14:textId="77777777" w:rsidR="009C01E8" w:rsidRPr="0094271B" w:rsidRDefault="009C01E8" w:rsidP="00FF750B">
            <w:pPr>
              <w:rPr>
                <w:sz w:val="22"/>
              </w:rPr>
            </w:pPr>
          </w:p>
        </w:tc>
        <w:tc>
          <w:tcPr>
            <w:tcW w:w="4258" w:type="dxa"/>
            <w:shd w:val="clear" w:color="auto" w:fill="auto"/>
          </w:tcPr>
          <w:p w14:paraId="531F0B3A" w14:textId="77777777" w:rsidR="009C01E8" w:rsidRDefault="009C01E8" w:rsidP="00FF750B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14:paraId="68FEA328" w14:textId="77777777" w:rsidR="009C01E8" w:rsidRPr="003A121C" w:rsidRDefault="009C01E8" w:rsidP="00FF750B"/>
        </w:tc>
        <w:tc>
          <w:tcPr>
            <w:tcW w:w="992" w:type="dxa"/>
            <w:shd w:val="clear" w:color="auto" w:fill="auto"/>
          </w:tcPr>
          <w:p w14:paraId="0BC635BD" w14:textId="77777777" w:rsidR="009C01E8" w:rsidRPr="003A121C" w:rsidRDefault="009C01E8" w:rsidP="00FF750B"/>
        </w:tc>
      </w:tr>
    </w:tbl>
    <w:p w14:paraId="2D64897C" w14:textId="77777777" w:rsidR="009C01E8" w:rsidRDefault="009C01E8" w:rsidP="009C01E8">
      <w:pPr>
        <w:ind w:firstLine="709"/>
        <w:jc w:val="both"/>
        <w:rPr>
          <w:b/>
        </w:rPr>
      </w:pPr>
    </w:p>
    <w:p w14:paraId="04FB2847" w14:textId="77777777" w:rsidR="009C01E8" w:rsidRDefault="009C01E8" w:rsidP="00A01637">
      <w:pPr>
        <w:spacing w:line="276" w:lineRule="auto"/>
        <w:jc w:val="both"/>
        <w:rPr>
          <w:sz w:val="18"/>
          <w:szCs w:val="18"/>
        </w:rPr>
      </w:pPr>
    </w:p>
    <w:sectPr w:rsidR="009C01E8" w:rsidSect="001A58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A8D2" w14:textId="77777777" w:rsidR="00FA0E48" w:rsidRDefault="00FA0E48" w:rsidP="00293728">
      <w:r>
        <w:separator/>
      </w:r>
    </w:p>
  </w:endnote>
  <w:endnote w:type="continuationSeparator" w:id="0">
    <w:p w14:paraId="40CDF508" w14:textId="77777777" w:rsidR="00FA0E48" w:rsidRDefault="00FA0E48" w:rsidP="0029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079C" w14:textId="77777777" w:rsidR="00FA0E48" w:rsidRDefault="00FA0E48" w:rsidP="00293728">
      <w:r>
        <w:separator/>
      </w:r>
    </w:p>
  </w:footnote>
  <w:footnote w:type="continuationSeparator" w:id="0">
    <w:p w14:paraId="05652FAA" w14:textId="77777777" w:rsidR="00FA0E48" w:rsidRDefault="00FA0E48" w:rsidP="0029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46E"/>
    <w:multiLevelType w:val="hybridMultilevel"/>
    <w:tmpl w:val="88EA17A0"/>
    <w:lvl w:ilvl="0" w:tplc="440E4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DC5"/>
    <w:multiLevelType w:val="hybridMultilevel"/>
    <w:tmpl w:val="C19C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5823"/>
    <w:multiLevelType w:val="hybridMultilevel"/>
    <w:tmpl w:val="F538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3A46"/>
    <w:multiLevelType w:val="hybridMultilevel"/>
    <w:tmpl w:val="460C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421A"/>
    <w:multiLevelType w:val="hybridMultilevel"/>
    <w:tmpl w:val="01E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4133B"/>
    <w:multiLevelType w:val="hybridMultilevel"/>
    <w:tmpl w:val="E3329A94"/>
    <w:lvl w:ilvl="0" w:tplc="BDD42412">
      <w:start w:val="1"/>
      <w:numFmt w:val="decimal"/>
      <w:lvlText w:val="%1."/>
      <w:lvlJc w:val="left"/>
      <w:pPr>
        <w:ind w:left="1077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8B1900"/>
    <w:multiLevelType w:val="hybridMultilevel"/>
    <w:tmpl w:val="38F0A276"/>
    <w:lvl w:ilvl="0" w:tplc="1FE88F2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98151B5"/>
    <w:multiLevelType w:val="hybridMultilevel"/>
    <w:tmpl w:val="FB241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32259"/>
    <w:multiLevelType w:val="hybridMultilevel"/>
    <w:tmpl w:val="F03CF732"/>
    <w:lvl w:ilvl="0" w:tplc="440E4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74"/>
    <w:rsid w:val="0000044B"/>
    <w:rsid w:val="000004D8"/>
    <w:rsid w:val="0000359C"/>
    <w:rsid w:val="00006394"/>
    <w:rsid w:val="00010118"/>
    <w:rsid w:val="00010496"/>
    <w:rsid w:val="00046E22"/>
    <w:rsid w:val="00047D5D"/>
    <w:rsid w:val="00057CF6"/>
    <w:rsid w:val="0006068F"/>
    <w:rsid w:val="000610AA"/>
    <w:rsid w:val="00062F5A"/>
    <w:rsid w:val="00081ADA"/>
    <w:rsid w:val="000829DB"/>
    <w:rsid w:val="000961E5"/>
    <w:rsid w:val="0009622A"/>
    <w:rsid w:val="000A6693"/>
    <w:rsid w:val="000B4246"/>
    <w:rsid w:val="000C1966"/>
    <w:rsid w:val="000D31EF"/>
    <w:rsid w:val="000E0EF2"/>
    <w:rsid w:val="000E214F"/>
    <w:rsid w:val="000E30DF"/>
    <w:rsid w:val="000F2A0F"/>
    <w:rsid w:val="000F4646"/>
    <w:rsid w:val="001224EA"/>
    <w:rsid w:val="00127676"/>
    <w:rsid w:val="00132238"/>
    <w:rsid w:val="00132EA3"/>
    <w:rsid w:val="00142A76"/>
    <w:rsid w:val="00153D46"/>
    <w:rsid w:val="001579CA"/>
    <w:rsid w:val="001624E4"/>
    <w:rsid w:val="001707D1"/>
    <w:rsid w:val="001769DC"/>
    <w:rsid w:val="00181DA6"/>
    <w:rsid w:val="00183F01"/>
    <w:rsid w:val="00190C9A"/>
    <w:rsid w:val="0019284B"/>
    <w:rsid w:val="001A2517"/>
    <w:rsid w:val="001A53E3"/>
    <w:rsid w:val="001A58AE"/>
    <w:rsid w:val="001A5B74"/>
    <w:rsid w:val="001C3BA0"/>
    <w:rsid w:val="001D50F2"/>
    <w:rsid w:val="001E74D5"/>
    <w:rsid w:val="002057E6"/>
    <w:rsid w:val="002069A0"/>
    <w:rsid w:val="00207249"/>
    <w:rsid w:val="00210ADE"/>
    <w:rsid w:val="00217325"/>
    <w:rsid w:val="00233D89"/>
    <w:rsid w:val="00242B0B"/>
    <w:rsid w:val="0025392D"/>
    <w:rsid w:val="00254047"/>
    <w:rsid w:val="00256E0F"/>
    <w:rsid w:val="00275724"/>
    <w:rsid w:val="00281567"/>
    <w:rsid w:val="00286702"/>
    <w:rsid w:val="00286807"/>
    <w:rsid w:val="002872F8"/>
    <w:rsid w:val="00293728"/>
    <w:rsid w:val="002C0CD6"/>
    <w:rsid w:val="002D48C0"/>
    <w:rsid w:val="002D539F"/>
    <w:rsid w:val="002D6E9C"/>
    <w:rsid w:val="002D7616"/>
    <w:rsid w:val="0031545E"/>
    <w:rsid w:val="00320E91"/>
    <w:rsid w:val="00330524"/>
    <w:rsid w:val="00335D01"/>
    <w:rsid w:val="00374020"/>
    <w:rsid w:val="003A03E7"/>
    <w:rsid w:val="003A19B0"/>
    <w:rsid w:val="003A1EDA"/>
    <w:rsid w:val="003B10A0"/>
    <w:rsid w:val="003B74E3"/>
    <w:rsid w:val="003C3615"/>
    <w:rsid w:val="003C629D"/>
    <w:rsid w:val="003D47B0"/>
    <w:rsid w:val="003E2A24"/>
    <w:rsid w:val="003E4834"/>
    <w:rsid w:val="00404941"/>
    <w:rsid w:val="0041373D"/>
    <w:rsid w:val="00415790"/>
    <w:rsid w:val="00430198"/>
    <w:rsid w:val="00441530"/>
    <w:rsid w:val="00445D00"/>
    <w:rsid w:val="00460696"/>
    <w:rsid w:val="00461C6C"/>
    <w:rsid w:val="0046450F"/>
    <w:rsid w:val="00466D91"/>
    <w:rsid w:val="0047060F"/>
    <w:rsid w:val="004862E3"/>
    <w:rsid w:val="00490154"/>
    <w:rsid w:val="004B5380"/>
    <w:rsid w:val="004C0B87"/>
    <w:rsid w:val="004C48C9"/>
    <w:rsid w:val="004D0B97"/>
    <w:rsid w:val="004E7A43"/>
    <w:rsid w:val="004F62D5"/>
    <w:rsid w:val="005152BB"/>
    <w:rsid w:val="005206B9"/>
    <w:rsid w:val="0052186C"/>
    <w:rsid w:val="00532333"/>
    <w:rsid w:val="0053248F"/>
    <w:rsid w:val="00540CF2"/>
    <w:rsid w:val="00540ECA"/>
    <w:rsid w:val="00542982"/>
    <w:rsid w:val="00547E86"/>
    <w:rsid w:val="00560CC0"/>
    <w:rsid w:val="00562219"/>
    <w:rsid w:val="005B434B"/>
    <w:rsid w:val="005E1E5D"/>
    <w:rsid w:val="005F616B"/>
    <w:rsid w:val="006027FA"/>
    <w:rsid w:val="0060490E"/>
    <w:rsid w:val="0061381F"/>
    <w:rsid w:val="0062157B"/>
    <w:rsid w:val="00641FCD"/>
    <w:rsid w:val="00660E38"/>
    <w:rsid w:val="00662E36"/>
    <w:rsid w:val="006737D6"/>
    <w:rsid w:val="00681711"/>
    <w:rsid w:val="00682207"/>
    <w:rsid w:val="00682A2B"/>
    <w:rsid w:val="00692FA9"/>
    <w:rsid w:val="00694204"/>
    <w:rsid w:val="00697D9C"/>
    <w:rsid w:val="006A25E2"/>
    <w:rsid w:val="006A38E0"/>
    <w:rsid w:val="006A480F"/>
    <w:rsid w:val="006A6621"/>
    <w:rsid w:val="006A7222"/>
    <w:rsid w:val="006A7808"/>
    <w:rsid w:val="006B127D"/>
    <w:rsid w:val="006B703D"/>
    <w:rsid w:val="006B77F6"/>
    <w:rsid w:val="006C095F"/>
    <w:rsid w:val="006D2E6D"/>
    <w:rsid w:val="006D3C90"/>
    <w:rsid w:val="006F134D"/>
    <w:rsid w:val="006F2386"/>
    <w:rsid w:val="006F4CE1"/>
    <w:rsid w:val="006F6CF4"/>
    <w:rsid w:val="0070086C"/>
    <w:rsid w:val="00704B49"/>
    <w:rsid w:val="00711D48"/>
    <w:rsid w:val="00717D70"/>
    <w:rsid w:val="00724153"/>
    <w:rsid w:val="0073129B"/>
    <w:rsid w:val="00732E27"/>
    <w:rsid w:val="00734568"/>
    <w:rsid w:val="00756C00"/>
    <w:rsid w:val="00781DEC"/>
    <w:rsid w:val="00787532"/>
    <w:rsid w:val="00796115"/>
    <w:rsid w:val="007A47A5"/>
    <w:rsid w:val="007B4A00"/>
    <w:rsid w:val="007B6009"/>
    <w:rsid w:val="007C021B"/>
    <w:rsid w:val="007D339E"/>
    <w:rsid w:val="007D6415"/>
    <w:rsid w:val="007F4556"/>
    <w:rsid w:val="007F67D3"/>
    <w:rsid w:val="0081673E"/>
    <w:rsid w:val="008228C2"/>
    <w:rsid w:val="00823E6A"/>
    <w:rsid w:val="008243AA"/>
    <w:rsid w:val="00860AFD"/>
    <w:rsid w:val="008775FE"/>
    <w:rsid w:val="00893702"/>
    <w:rsid w:val="00895712"/>
    <w:rsid w:val="008B420B"/>
    <w:rsid w:val="008C4AFF"/>
    <w:rsid w:val="008D69BB"/>
    <w:rsid w:val="008E5B14"/>
    <w:rsid w:val="008F286E"/>
    <w:rsid w:val="00910101"/>
    <w:rsid w:val="00915CA2"/>
    <w:rsid w:val="00927E31"/>
    <w:rsid w:val="00933F4F"/>
    <w:rsid w:val="00945D59"/>
    <w:rsid w:val="00945EF0"/>
    <w:rsid w:val="009507EE"/>
    <w:rsid w:val="009537B7"/>
    <w:rsid w:val="009717B2"/>
    <w:rsid w:val="00973B68"/>
    <w:rsid w:val="0098402A"/>
    <w:rsid w:val="00985E62"/>
    <w:rsid w:val="009862FE"/>
    <w:rsid w:val="00990458"/>
    <w:rsid w:val="009A2235"/>
    <w:rsid w:val="009A2724"/>
    <w:rsid w:val="009A620A"/>
    <w:rsid w:val="009B1D9A"/>
    <w:rsid w:val="009C01E8"/>
    <w:rsid w:val="009C08CD"/>
    <w:rsid w:val="009C260B"/>
    <w:rsid w:val="009C2F86"/>
    <w:rsid w:val="009D3117"/>
    <w:rsid w:val="009D3166"/>
    <w:rsid w:val="009D3295"/>
    <w:rsid w:val="009E433C"/>
    <w:rsid w:val="009E7191"/>
    <w:rsid w:val="009F6CC4"/>
    <w:rsid w:val="00A01637"/>
    <w:rsid w:val="00A0291E"/>
    <w:rsid w:val="00A1240D"/>
    <w:rsid w:val="00A14114"/>
    <w:rsid w:val="00A17345"/>
    <w:rsid w:val="00A206E4"/>
    <w:rsid w:val="00A226F3"/>
    <w:rsid w:val="00A25B37"/>
    <w:rsid w:val="00A27E25"/>
    <w:rsid w:val="00A32004"/>
    <w:rsid w:val="00A3669B"/>
    <w:rsid w:val="00A414A6"/>
    <w:rsid w:val="00A424F6"/>
    <w:rsid w:val="00A44035"/>
    <w:rsid w:val="00A46A18"/>
    <w:rsid w:val="00A52AF2"/>
    <w:rsid w:val="00A773DD"/>
    <w:rsid w:val="00A80390"/>
    <w:rsid w:val="00A80519"/>
    <w:rsid w:val="00A83B78"/>
    <w:rsid w:val="00A92DB8"/>
    <w:rsid w:val="00AA1224"/>
    <w:rsid w:val="00AA5BF6"/>
    <w:rsid w:val="00AA73CA"/>
    <w:rsid w:val="00AB1783"/>
    <w:rsid w:val="00AB3C30"/>
    <w:rsid w:val="00AC5539"/>
    <w:rsid w:val="00AE39F3"/>
    <w:rsid w:val="00AF2C18"/>
    <w:rsid w:val="00B15EBF"/>
    <w:rsid w:val="00B1794C"/>
    <w:rsid w:val="00B27FB6"/>
    <w:rsid w:val="00B358F8"/>
    <w:rsid w:val="00B45938"/>
    <w:rsid w:val="00B474B8"/>
    <w:rsid w:val="00B57644"/>
    <w:rsid w:val="00B61F3D"/>
    <w:rsid w:val="00B63447"/>
    <w:rsid w:val="00B64FF4"/>
    <w:rsid w:val="00B665E1"/>
    <w:rsid w:val="00B73B33"/>
    <w:rsid w:val="00B8712F"/>
    <w:rsid w:val="00B94001"/>
    <w:rsid w:val="00BB6043"/>
    <w:rsid w:val="00BB6B21"/>
    <w:rsid w:val="00BC7D18"/>
    <w:rsid w:val="00BD10BE"/>
    <w:rsid w:val="00BD1EFB"/>
    <w:rsid w:val="00BD2E05"/>
    <w:rsid w:val="00BF1BAB"/>
    <w:rsid w:val="00C03EEE"/>
    <w:rsid w:val="00C34CDE"/>
    <w:rsid w:val="00C35C4E"/>
    <w:rsid w:val="00C425C9"/>
    <w:rsid w:val="00C435FD"/>
    <w:rsid w:val="00C45C97"/>
    <w:rsid w:val="00C70513"/>
    <w:rsid w:val="00C70613"/>
    <w:rsid w:val="00C72D9F"/>
    <w:rsid w:val="00C76BD5"/>
    <w:rsid w:val="00C91179"/>
    <w:rsid w:val="00C9360E"/>
    <w:rsid w:val="00C95415"/>
    <w:rsid w:val="00CA0906"/>
    <w:rsid w:val="00CA25D8"/>
    <w:rsid w:val="00CA26D4"/>
    <w:rsid w:val="00CA4E5B"/>
    <w:rsid w:val="00CA7322"/>
    <w:rsid w:val="00CA7948"/>
    <w:rsid w:val="00CB01DF"/>
    <w:rsid w:val="00CB29C1"/>
    <w:rsid w:val="00CB30E6"/>
    <w:rsid w:val="00CC0094"/>
    <w:rsid w:val="00CE1793"/>
    <w:rsid w:val="00D06F3A"/>
    <w:rsid w:val="00D1082F"/>
    <w:rsid w:val="00D14891"/>
    <w:rsid w:val="00D2571B"/>
    <w:rsid w:val="00D26FEA"/>
    <w:rsid w:val="00D27698"/>
    <w:rsid w:val="00D37F86"/>
    <w:rsid w:val="00D416FA"/>
    <w:rsid w:val="00D41F58"/>
    <w:rsid w:val="00D60613"/>
    <w:rsid w:val="00D67195"/>
    <w:rsid w:val="00D74C74"/>
    <w:rsid w:val="00D77E03"/>
    <w:rsid w:val="00D86EEA"/>
    <w:rsid w:val="00D92B25"/>
    <w:rsid w:val="00D9488A"/>
    <w:rsid w:val="00DB02D2"/>
    <w:rsid w:val="00DB57C3"/>
    <w:rsid w:val="00DC2F27"/>
    <w:rsid w:val="00DC4DF6"/>
    <w:rsid w:val="00DE68EC"/>
    <w:rsid w:val="00E01B99"/>
    <w:rsid w:val="00E06EE8"/>
    <w:rsid w:val="00E1476C"/>
    <w:rsid w:val="00E26CBF"/>
    <w:rsid w:val="00E532A3"/>
    <w:rsid w:val="00E562B0"/>
    <w:rsid w:val="00E96CF8"/>
    <w:rsid w:val="00EA7631"/>
    <w:rsid w:val="00EB6B4D"/>
    <w:rsid w:val="00EC4A17"/>
    <w:rsid w:val="00EE3F51"/>
    <w:rsid w:val="00EF087E"/>
    <w:rsid w:val="00EF4ED6"/>
    <w:rsid w:val="00EF6750"/>
    <w:rsid w:val="00F018BD"/>
    <w:rsid w:val="00F067B9"/>
    <w:rsid w:val="00F14082"/>
    <w:rsid w:val="00F143F6"/>
    <w:rsid w:val="00F151A7"/>
    <w:rsid w:val="00F22EE1"/>
    <w:rsid w:val="00F3067A"/>
    <w:rsid w:val="00F37283"/>
    <w:rsid w:val="00F62192"/>
    <w:rsid w:val="00F74B5F"/>
    <w:rsid w:val="00F770CA"/>
    <w:rsid w:val="00F8219A"/>
    <w:rsid w:val="00F840DF"/>
    <w:rsid w:val="00F85467"/>
    <w:rsid w:val="00F959FC"/>
    <w:rsid w:val="00FA0E48"/>
    <w:rsid w:val="00FB339A"/>
    <w:rsid w:val="00FB3942"/>
    <w:rsid w:val="00FC705A"/>
    <w:rsid w:val="00FD5206"/>
    <w:rsid w:val="00FE0EFF"/>
    <w:rsid w:val="00FE1D24"/>
    <w:rsid w:val="00FE4EC0"/>
    <w:rsid w:val="00FE533D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19166"/>
  <w15:docId w15:val="{0DF6D376-2525-454E-80DC-4030EFCB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F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9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29DB"/>
    <w:rPr>
      <w:color w:val="0000FF" w:themeColor="hyperlink"/>
      <w:u w:val="single"/>
    </w:rPr>
  </w:style>
  <w:style w:type="paragraph" w:styleId="a7">
    <w:name w:val="No Spacing"/>
    <w:uiPriority w:val="1"/>
    <w:qFormat/>
    <w:rsid w:val="00B64FF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93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37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940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ED02-780B-4B37-B743-99C5951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Мышкина</dc:creator>
  <cp:lastModifiedBy>Общий комп методист</cp:lastModifiedBy>
  <cp:revision>2</cp:revision>
  <cp:lastPrinted>2020-10-14T13:07:00Z</cp:lastPrinted>
  <dcterms:created xsi:type="dcterms:W3CDTF">2022-11-09T12:23:00Z</dcterms:created>
  <dcterms:modified xsi:type="dcterms:W3CDTF">2022-11-09T12:23:00Z</dcterms:modified>
</cp:coreProperties>
</file>