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01" w:rsidRDefault="009D3301" w:rsidP="009D3301">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proofErr w:type="spellStart"/>
        <w:r>
          <w:rPr>
            <w:rFonts w:ascii="Tahoma" w:eastAsiaTheme="minorHAnsi" w:hAnsi="Tahoma" w:cs="Tahoma"/>
            <w:color w:val="0000FF"/>
            <w:sz w:val="20"/>
            <w:szCs w:val="20"/>
          </w:rPr>
          <w:t>КонсультантПлюс</w:t>
        </w:r>
        <w:proofErr w:type="spellEnd"/>
      </w:hyperlink>
      <w:r>
        <w:rPr>
          <w:rFonts w:ascii="Tahoma" w:eastAsiaTheme="minorHAnsi" w:hAnsi="Tahoma" w:cs="Tahoma"/>
          <w:color w:val="auto"/>
          <w:sz w:val="20"/>
          <w:szCs w:val="20"/>
        </w:rPr>
        <w:br/>
      </w:r>
    </w:p>
    <w:p w:rsidR="009D3301" w:rsidRDefault="009D3301" w:rsidP="009D3301">
      <w:pPr>
        <w:autoSpaceDE w:val="0"/>
        <w:autoSpaceDN w:val="0"/>
        <w:adjustRightInd w:val="0"/>
        <w:spacing w:after="0" w:line="240" w:lineRule="auto"/>
        <w:outlineLvl w:val="0"/>
        <w:rPr>
          <w:rFonts w:ascii="Arial" w:hAnsi="Arial" w:cs="Arial"/>
          <w:sz w:val="20"/>
          <w:szCs w:val="20"/>
        </w:rPr>
      </w:pPr>
    </w:p>
    <w:p w:rsidR="009D3301" w:rsidRDefault="009D3301" w:rsidP="009D33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ЛЕНИНГРАДСКОЙ ОБЛАСТИ</w:t>
      </w:r>
    </w:p>
    <w:p w:rsidR="009D3301" w:rsidRDefault="009D3301" w:rsidP="009D3301">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9D3301" w:rsidRDefault="009D3301" w:rsidP="009D33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9D3301" w:rsidRDefault="009D3301" w:rsidP="009D33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7 июля 2014 г. N 288</w:t>
      </w:r>
    </w:p>
    <w:p w:rsidR="009D3301" w:rsidRDefault="009D3301" w:rsidP="009D3301">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9D3301" w:rsidRDefault="009D3301" w:rsidP="009D33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 ПОРЯДКА ПРЕДОСТАВЛЕНИЯ И РАСХОДОВАНИЯ</w:t>
      </w:r>
    </w:p>
    <w:p w:rsidR="009D3301" w:rsidRDefault="009D3301" w:rsidP="009D33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СУБСИДИЙ ИЗ ОБЛАСТНОГО БЮДЖЕТА ЛЕНИНГРАДСКОЙ ОБЛАСТИ</w:t>
      </w:r>
    </w:p>
    <w:p w:rsidR="009D3301" w:rsidRDefault="009D3301" w:rsidP="009D33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БЮДЖЕТАМ МУНИЦИПАЛЬНЫХ ОБРАЗОВАНИЙ ЛЕНИНГРАДСКОЙ ОБЛАСТИ</w:t>
      </w:r>
    </w:p>
    <w:p w:rsidR="009D3301" w:rsidRDefault="009D3301" w:rsidP="009D33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ПРИОБРЕТЕНИЕ КОММУНАЛЬНОЙ СПЕЦТЕХНИКИ И ОБОРУДОВАНИЯ</w:t>
      </w:r>
    </w:p>
    <w:p w:rsidR="009D3301" w:rsidRDefault="009D3301" w:rsidP="009D33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ЛИЗИНГ (СУБЛИЗИНГ) В РАМКАХ ПОДПРОГРАММЫ "ПОДДЕРЖКА</w:t>
      </w:r>
    </w:p>
    <w:p w:rsidR="009D3301" w:rsidRDefault="009D3301" w:rsidP="009D33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ПРЕОБРАЗОВАНИЙ В ЖИЛИЩНО-КОММУНАЛЬНОЙ СФЕРЕ НА ТЕРРИТОРИИ</w:t>
      </w:r>
    </w:p>
    <w:p w:rsidR="009D3301" w:rsidRDefault="009D3301" w:rsidP="009D33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 ДЛЯ ОБЕСПЕЧЕНИЯ УСЛОВИЙ ПРОЖИВАНИЯ</w:t>
      </w:r>
    </w:p>
    <w:p w:rsidR="009D3301" w:rsidRDefault="009D3301" w:rsidP="009D33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НАСЕЛЕНИЯ, </w:t>
      </w:r>
      <w:proofErr w:type="gramStart"/>
      <w:r>
        <w:rPr>
          <w:rFonts w:ascii="Arial" w:eastAsiaTheme="minorHAnsi" w:hAnsi="Arial" w:cs="Arial"/>
          <w:color w:val="auto"/>
          <w:sz w:val="20"/>
          <w:szCs w:val="20"/>
        </w:rPr>
        <w:t>ОТВЕЧАЮЩИХ</w:t>
      </w:r>
      <w:proofErr w:type="gramEnd"/>
      <w:r>
        <w:rPr>
          <w:rFonts w:ascii="Arial" w:eastAsiaTheme="minorHAnsi" w:hAnsi="Arial" w:cs="Arial"/>
          <w:color w:val="auto"/>
          <w:sz w:val="20"/>
          <w:szCs w:val="20"/>
        </w:rPr>
        <w:t xml:space="preserve"> СТАНДАРТАМ КАЧЕСТВА" ГОСУДАРСТВЕННОЙ</w:t>
      </w:r>
    </w:p>
    <w:p w:rsidR="009D3301" w:rsidRDefault="009D3301" w:rsidP="009D33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ПРОГРАММЫ ЛЕНИНГРАДСКОЙ ОБЛАСТИ "ОБЕСПЕЧЕНИЕ </w:t>
      </w:r>
      <w:proofErr w:type="gramStart"/>
      <w:r>
        <w:rPr>
          <w:rFonts w:ascii="Arial" w:eastAsiaTheme="minorHAnsi" w:hAnsi="Arial" w:cs="Arial"/>
          <w:color w:val="auto"/>
          <w:sz w:val="20"/>
          <w:szCs w:val="20"/>
        </w:rPr>
        <w:t>УСТОЙЧИВОГО</w:t>
      </w:r>
      <w:proofErr w:type="gramEnd"/>
    </w:p>
    <w:p w:rsidR="009D3301" w:rsidRDefault="009D3301" w:rsidP="009D33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ФУНКЦИОНИРОВАНИЯ И РАЗВИТИЯ </w:t>
      </w:r>
      <w:proofErr w:type="gramStart"/>
      <w:r>
        <w:rPr>
          <w:rFonts w:ascii="Arial" w:eastAsiaTheme="minorHAnsi" w:hAnsi="Arial" w:cs="Arial"/>
          <w:color w:val="auto"/>
          <w:sz w:val="20"/>
          <w:szCs w:val="20"/>
        </w:rPr>
        <w:t>КОММУНАЛЬНОЙ</w:t>
      </w:r>
      <w:proofErr w:type="gramEnd"/>
      <w:r>
        <w:rPr>
          <w:rFonts w:ascii="Arial" w:eastAsiaTheme="minorHAnsi" w:hAnsi="Arial" w:cs="Arial"/>
          <w:color w:val="auto"/>
          <w:sz w:val="20"/>
          <w:szCs w:val="20"/>
        </w:rPr>
        <w:t xml:space="preserve"> И ИНЖЕНЕРНОЙ</w:t>
      </w:r>
    </w:p>
    <w:p w:rsidR="009D3301" w:rsidRDefault="009D3301" w:rsidP="009D33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ИНФРАСТРУКТУРЫ И ПОВЫШЕНИЕ ЭНЕРГОЭФФЕКТИВНОСТИ</w:t>
      </w:r>
    </w:p>
    <w:p w:rsidR="009D3301" w:rsidRDefault="009D3301" w:rsidP="009D33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ЛЕНИНГРАДСКОЙ ОБЛАСТИ"</w:t>
      </w:r>
    </w:p>
    <w:p w:rsidR="009D3301" w:rsidRDefault="009D3301" w:rsidP="009D33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D3301">
        <w:trPr>
          <w:jc w:val="center"/>
        </w:trPr>
        <w:tc>
          <w:tcPr>
            <w:tcW w:w="5000" w:type="pct"/>
            <w:tcBorders>
              <w:left w:val="single" w:sz="24" w:space="0" w:color="CED3F1"/>
              <w:right w:val="single" w:sz="24" w:space="0" w:color="F4F3F8"/>
            </w:tcBorders>
            <w:shd w:val="clear" w:color="auto" w:fill="F4F3F8"/>
          </w:tcPr>
          <w:p w:rsidR="009D3301" w:rsidRDefault="009D330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D3301" w:rsidRDefault="009D3301">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Ленинградской области</w:t>
            </w:r>
            <w:proofErr w:type="gramEnd"/>
          </w:p>
          <w:p w:rsidR="009D3301" w:rsidRDefault="009D330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21.04.2015 </w:t>
            </w:r>
            <w:hyperlink r:id="rId6" w:history="1">
              <w:r>
                <w:rPr>
                  <w:rFonts w:ascii="Arial" w:hAnsi="Arial" w:cs="Arial"/>
                  <w:color w:val="0000FF"/>
                  <w:sz w:val="20"/>
                  <w:szCs w:val="20"/>
                </w:rPr>
                <w:t>N 120</w:t>
              </w:r>
            </w:hyperlink>
            <w:r>
              <w:rPr>
                <w:rFonts w:ascii="Arial" w:hAnsi="Arial" w:cs="Arial"/>
                <w:color w:val="392C69"/>
                <w:sz w:val="20"/>
                <w:szCs w:val="20"/>
              </w:rPr>
              <w:t xml:space="preserve">, от 04.04.2016 </w:t>
            </w:r>
            <w:hyperlink r:id="rId7" w:history="1">
              <w:r>
                <w:rPr>
                  <w:rFonts w:ascii="Arial" w:hAnsi="Arial" w:cs="Arial"/>
                  <w:color w:val="0000FF"/>
                  <w:sz w:val="20"/>
                  <w:szCs w:val="20"/>
                </w:rPr>
                <w:t>N 87</w:t>
              </w:r>
            </w:hyperlink>
            <w:r>
              <w:rPr>
                <w:rFonts w:ascii="Arial" w:hAnsi="Arial" w:cs="Arial"/>
                <w:color w:val="392C69"/>
                <w:sz w:val="20"/>
                <w:szCs w:val="20"/>
              </w:rPr>
              <w:t xml:space="preserve">, от 19.06.2017 </w:t>
            </w:r>
            <w:hyperlink r:id="rId8" w:history="1">
              <w:r>
                <w:rPr>
                  <w:rFonts w:ascii="Arial" w:hAnsi="Arial" w:cs="Arial"/>
                  <w:color w:val="0000FF"/>
                  <w:sz w:val="20"/>
                  <w:szCs w:val="20"/>
                </w:rPr>
                <w:t>N 226</w:t>
              </w:r>
            </w:hyperlink>
            <w:r>
              <w:rPr>
                <w:rFonts w:ascii="Arial" w:hAnsi="Arial" w:cs="Arial"/>
                <w:color w:val="392C69"/>
                <w:sz w:val="20"/>
                <w:szCs w:val="20"/>
              </w:rPr>
              <w:t>,</w:t>
            </w:r>
          </w:p>
          <w:p w:rsidR="009D3301" w:rsidRDefault="009D330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29.08.2018 </w:t>
            </w:r>
            <w:hyperlink r:id="rId9" w:history="1">
              <w:r>
                <w:rPr>
                  <w:rFonts w:ascii="Arial" w:hAnsi="Arial" w:cs="Arial"/>
                  <w:color w:val="0000FF"/>
                  <w:sz w:val="20"/>
                  <w:szCs w:val="20"/>
                </w:rPr>
                <w:t>N 304</w:t>
              </w:r>
            </w:hyperlink>
            <w:r>
              <w:rPr>
                <w:rFonts w:ascii="Arial" w:hAnsi="Arial" w:cs="Arial"/>
                <w:color w:val="392C69"/>
                <w:sz w:val="20"/>
                <w:szCs w:val="20"/>
              </w:rPr>
              <w:t xml:space="preserve">, от 11.06.2019 </w:t>
            </w:r>
            <w:hyperlink r:id="rId10" w:history="1">
              <w:r>
                <w:rPr>
                  <w:rFonts w:ascii="Arial" w:hAnsi="Arial" w:cs="Arial"/>
                  <w:color w:val="0000FF"/>
                  <w:sz w:val="20"/>
                  <w:szCs w:val="20"/>
                </w:rPr>
                <w:t>N 277</w:t>
              </w:r>
            </w:hyperlink>
            <w:r>
              <w:rPr>
                <w:rFonts w:ascii="Arial" w:hAnsi="Arial" w:cs="Arial"/>
                <w:color w:val="392C69"/>
                <w:sz w:val="20"/>
                <w:szCs w:val="20"/>
              </w:rPr>
              <w:t xml:space="preserve">, от 09.08.2019 </w:t>
            </w:r>
            <w:hyperlink r:id="rId11" w:history="1">
              <w:r>
                <w:rPr>
                  <w:rFonts w:ascii="Arial" w:hAnsi="Arial" w:cs="Arial"/>
                  <w:color w:val="0000FF"/>
                  <w:sz w:val="20"/>
                  <w:szCs w:val="20"/>
                </w:rPr>
                <w:t>N 376</w:t>
              </w:r>
            </w:hyperlink>
            <w:r>
              <w:rPr>
                <w:rFonts w:ascii="Arial" w:hAnsi="Arial" w:cs="Arial"/>
                <w:color w:val="392C69"/>
                <w:sz w:val="20"/>
                <w:szCs w:val="20"/>
              </w:rPr>
              <w:t>)</w:t>
            </w:r>
          </w:p>
        </w:tc>
      </w:tr>
    </w:tbl>
    <w:p w:rsidR="009D3301" w:rsidRDefault="009D3301" w:rsidP="009D3301">
      <w:pPr>
        <w:autoSpaceDE w:val="0"/>
        <w:autoSpaceDN w:val="0"/>
        <w:adjustRightInd w:val="0"/>
        <w:spacing w:after="0" w:line="240" w:lineRule="auto"/>
        <w:jc w:val="center"/>
        <w:rPr>
          <w:rFonts w:ascii="Arial" w:hAnsi="Arial" w:cs="Arial"/>
          <w:sz w:val="20"/>
          <w:szCs w:val="20"/>
        </w:rPr>
      </w:pPr>
    </w:p>
    <w:p w:rsidR="009D3301" w:rsidRDefault="009D3301" w:rsidP="009D33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со </w:t>
      </w:r>
      <w:hyperlink r:id="rId12" w:history="1">
        <w:r>
          <w:rPr>
            <w:rFonts w:ascii="Arial" w:hAnsi="Arial" w:cs="Arial"/>
            <w:color w:val="0000FF"/>
            <w:sz w:val="20"/>
            <w:szCs w:val="20"/>
          </w:rPr>
          <w:t>статьей 139</w:t>
        </w:r>
      </w:hyperlink>
      <w:r>
        <w:rPr>
          <w:rFonts w:ascii="Arial" w:hAnsi="Arial" w:cs="Arial"/>
          <w:sz w:val="20"/>
          <w:szCs w:val="20"/>
        </w:rPr>
        <w:t xml:space="preserve"> Бюджетного кодекса Российской Федерации Правительство Ленинградской области постановляет:</w:t>
      </w:r>
    </w:p>
    <w:p w:rsidR="009D3301" w:rsidRDefault="009D3301" w:rsidP="009D3301">
      <w:pPr>
        <w:autoSpaceDE w:val="0"/>
        <w:autoSpaceDN w:val="0"/>
        <w:adjustRightInd w:val="0"/>
        <w:spacing w:after="0" w:line="240" w:lineRule="auto"/>
        <w:ind w:firstLine="540"/>
        <w:jc w:val="both"/>
        <w:rPr>
          <w:rFonts w:ascii="Arial" w:hAnsi="Arial" w:cs="Arial"/>
          <w:sz w:val="20"/>
          <w:szCs w:val="20"/>
        </w:rPr>
      </w:pPr>
    </w:p>
    <w:p w:rsidR="009D3301" w:rsidRDefault="009D3301" w:rsidP="009D33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Утвердить прилагаемый </w:t>
      </w:r>
      <w:hyperlink w:anchor="Par44" w:history="1">
        <w:r>
          <w:rPr>
            <w:rFonts w:ascii="Arial" w:hAnsi="Arial" w:cs="Arial"/>
            <w:color w:val="0000FF"/>
            <w:sz w:val="20"/>
            <w:szCs w:val="20"/>
          </w:rPr>
          <w:t>Порядок</w:t>
        </w:r>
      </w:hyperlink>
      <w:r>
        <w:rPr>
          <w:rFonts w:ascii="Arial" w:hAnsi="Arial" w:cs="Arial"/>
          <w:sz w:val="20"/>
          <w:szCs w:val="20"/>
        </w:rPr>
        <w:t xml:space="preserve"> предоставления и расходования субсидий из областного бюджета Ленинградской области бюджетам муниципальных образований Ленинградской области на приобретение коммунальной спецтехники и оборудования в лизинг (сублизинг) в рамках подпрограммы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 государственной программы Ленинградской области "Обеспечение устойчивого функционирования и развития коммунальной и инженерной инфраструктуры и</w:t>
      </w:r>
      <w:proofErr w:type="gramEnd"/>
      <w:r>
        <w:rPr>
          <w:rFonts w:ascii="Arial" w:hAnsi="Arial" w:cs="Arial"/>
          <w:sz w:val="20"/>
          <w:szCs w:val="20"/>
        </w:rPr>
        <w:t xml:space="preserve"> повышение энергоэффективности в Ленинградской области".</w:t>
      </w:r>
    </w:p>
    <w:p w:rsidR="009D3301" w:rsidRDefault="009D3301" w:rsidP="009D33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19.06.2017 N 226)</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9D3301" w:rsidRDefault="009D3301" w:rsidP="009D33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Постановлений Правительства Ленинградской области от 19.06.2017 </w:t>
      </w:r>
      <w:hyperlink r:id="rId14" w:history="1">
        <w:r>
          <w:rPr>
            <w:rFonts w:ascii="Arial" w:hAnsi="Arial" w:cs="Arial"/>
            <w:color w:val="0000FF"/>
            <w:sz w:val="20"/>
            <w:szCs w:val="20"/>
          </w:rPr>
          <w:t>N 226</w:t>
        </w:r>
      </w:hyperlink>
      <w:r>
        <w:rPr>
          <w:rFonts w:ascii="Arial" w:hAnsi="Arial" w:cs="Arial"/>
          <w:sz w:val="20"/>
          <w:szCs w:val="20"/>
        </w:rPr>
        <w:t xml:space="preserve">, от 11.06.2019 </w:t>
      </w:r>
      <w:hyperlink r:id="rId15" w:history="1">
        <w:r>
          <w:rPr>
            <w:rFonts w:ascii="Arial" w:hAnsi="Arial" w:cs="Arial"/>
            <w:color w:val="0000FF"/>
            <w:sz w:val="20"/>
            <w:szCs w:val="20"/>
          </w:rPr>
          <w:t>N 277</w:t>
        </w:r>
      </w:hyperlink>
      <w:r>
        <w:rPr>
          <w:rFonts w:ascii="Arial" w:hAnsi="Arial" w:cs="Arial"/>
          <w:sz w:val="20"/>
          <w:szCs w:val="20"/>
        </w:rPr>
        <w:t>)</w:t>
      </w:r>
    </w:p>
    <w:p w:rsidR="009D3301" w:rsidRDefault="009D3301" w:rsidP="009D3301">
      <w:pPr>
        <w:autoSpaceDE w:val="0"/>
        <w:autoSpaceDN w:val="0"/>
        <w:adjustRightInd w:val="0"/>
        <w:spacing w:after="0" w:line="240" w:lineRule="auto"/>
        <w:rPr>
          <w:rFonts w:ascii="Arial" w:hAnsi="Arial" w:cs="Arial"/>
          <w:sz w:val="20"/>
          <w:szCs w:val="20"/>
        </w:rPr>
      </w:pPr>
    </w:p>
    <w:p w:rsidR="009D3301" w:rsidRDefault="009D3301" w:rsidP="009D330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9D3301" w:rsidRDefault="009D3301" w:rsidP="009D330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9D3301" w:rsidRDefault="009D3301" w:rsidP="009D3301">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А.Дрозденко</w:t>
      </w:r>
      <w:proofErr w:type="spellEnd"/>
    </w:p>
    <w:p w:rsidR="009D3301" w:rsidRDefault="009D3301" w:rsidP="009D3301">
      <w:pPr>
        <w:autoSpaceDE w:val="0"/>
        <w:autoSpaceDN w:val="0"/>
        <w:adjustRightInd w:val="0"/>
        <w:spacing w:after="0" w:line="240" w:lineRule="auto"/>
        <w:rPr>
          <w:rFonts w:ascii="Arial" w:hAnsi="Arial" w:cs="Arial"/>
          <w:sz w:val="20"/>
          <w:szCs w:val="20"/>
        </w:rPr>
      </w:pPr>
    </w:p>
    <w:p w:rsidR="009D3301" w:rsidRDefault="009D3301" w:rsidP="009D3301">
      <w:pPr>
        <w:autoSpaceDE w:val="0"/>
        <w:autoSpaceDN w:val="0"/>
        <w:adjustRightInd w:val="0"/>
        <w:spacing w:after="0" w:line="240" w:lineRule="auto"/>
        <w:rPr>
          <w:rFonts w:ascii="Arial" w:hAnsi="Arial" w:cs="Arial"/>
          <w:sz w:val="20"/>
          <w:szCs w:val="20"/>
        </w:rPr>
      </w:pPr>
    </w:p>
    <w:p w:rsidR="009D3301" w:rsidRDefault="009D3301" w:rsidP="009D3301">
      <w:pPr>
        <w:autoSpaceDE w:val="0"/>
        <w:autoSpaceDN w:val="0"/>
        <w:adjustRightInd w:val="0"/>
        <w:spacing w:after="0" w:line="240" w:lineRule="auto"/>
        <w:rPr>
          <w:rFonts w:ascii="Arial" w:hAnsi="Arial" w:cs="Arial"/>
          <w:sz w:val="20"/>
          <w:szCs w:val="20"/>
        </w:rPr>
      </w:pPr>
    </w:p>
    <w:p w:rsidR="009D3301" w:rsidRDefault="009D3301" w:rsidP="009D3301">
      <w:pPr>
        <w:autoSpaceDE w:val="0"/>
        <w:autoSpaceDN w:val="0"/>
        <w:adjustRightInd w:val="0"/>
        <w:spacing w:after="0" w:line="240" w:lineRule="auto"/>
        <w:rPr>
          <w:rFonts w:ascii="Arial" w:hAnsi="Arial" w:cs="Arial"/>
          <w:sz w:val="20"/>
          <w:szCs w:val="20"/>
        </w:rPr>
      </w:pPr>
    </w:p>
    <w:p w:rsidR="009D3301" w:rsidRDefault="009D3301" w:rsidP="009D3301">
      <w:pPr>
        <w:autoSpaceDE w:val="0"/>
        <w:autoSpaceDN w:val="0"/>
        <w:adjustRightInd w:val="0"/>
        <w:spacing w:after="0" w:line="240" w:lineRule="auto"/>
        <w:rPr>
          <w:rFonts w:ascii="Arial" w:hAnsi="Arial" w:cs="Arial"/>
          <w:sz w:val="20"/>
          <w:szCs w:val="20"/>
        </w:rPr>
      </w:pPr>
    </w:p>
    <w:p w:rsidR="009D3301" w:rsidRDefault="009D3301" w:rsidP="009D3301">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9D3301" w:rsidRDefault="009D3301" w:rsidP="009D330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9D3301" w:rsidRDefault="009D3301" w:rsidP="009D330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9D3301" w:rsidRDefault="009D3301" w:rsidP="009D330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07.07.2014 N 288</w:t>
      </w:r>
    </w:p>
    <w:p w:rsidR="009D3301" w:rsidRDefault="009D3301" w:rsidP="009D330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w:t>
      </w:r>
    </w:p>
    <w:p w:rsidR="009D3301" w:rsidRDefault="009D3301" w:rsidP="009D3301">
      <w:pPr>
        <w:autoSpaceDE w:val="0"/>
        <w:autoSpaceDN w:val="0"/>
        <w:adjustRightInd w:val="0"/>
        <w:spacing w:after="0" w:line="240" w:lineRule="auto"/>
        <w:rPr>
          <w:rFonts w:ascii="Arial" w:hAnsi="Arial" w:cs="Arial"/>
          <w:sz w:val="20"/>
          <w:szCs w:val="20"/>
        </w:rPr>
      </w:pPr>
    </w:p>
    <w:p w:rsidR="009D3301" w:rsidRDefault="009D3301" w:rsidP="009D3301">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44"/>
      <w:bookmarkEnd w:id="0"/>
      <w:r>
        <w:rPr>
          <w:rFonts w:ascii="Arial" w:eastAsiaTheme="minorHAnsi" w:hAnsi="Arial" w:cs="Arial"/>
          <w:color w:val="auto"/>
          <w:sz w:val="20"/>
          <w:szCs w:val="20"/>
        </w:rPr>
        <w:t>ПОРЯДОК</w:t>
      </w:r>
    </w:p>
    <w:p w:rsidR="009D3301" w:rsidRDefault="009D3301" w:rsidP="009D33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ПРЕДОСТАВЛЕНИЯ И РАСХОДОВАНИЯ СУБСИДИЙ </w:t>
      </w:r>
      <w:proofErr w:type="gramStart"/>
      <w:r>
        <w:rPr>
          <w:rFonts w:ascii="Arial" w:eastAsiaTheme="minorHAnsi" w:hAnsi="Arial" w:cs="Arial"/>
          <w:color w:val="auto"/>
          <w:sz w:val="20"/>
          <w:szCs w:val="20"/>
        </w:rPr>
        <w:t>ИЗ</w:t>
      </w:r>
      <w:proofErr w:type="gramEnd"/>
      <w:r>
        <w:rPr>
          <w:rFonts w:ascii="Arial" w:eastAsiaTheme="minorHAnsi" w:hAnsi="Arial" w:cs="Arial"/>
          <w:color w:val="auto"/>
          <w:sz w:val="20"/>
          <w:szCs w:val="20"/>
        </w:rPr>
        <w:t xml:space="preserve"> ОБЛАСТНОГО</w:t>
      </w:r>
    </w:p>
    <w:p w:rsidR="009D3301" w:rsidRDefault="009D3301" w:rsidP="009D33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БЮДЖЕТА ЛЕНИНГРАДСКОЙ ОБЛАСТИ БЮДЖЕТАМ </w:t>
      </w:r>
      <w:proofErr w:type="gramStart"/>
      <w:r>
        <w:rPr>
          <w:rFonts w:ascii="Arial" w:eastAsiaTheme="minorHAnsi" w:hAnsi="Arial" w:cs="Arial"/>
          <w:color w:val="auto"/>
          <w:sz w:val="20"/>
          <w:szCs w:val="20"/>
        </w:rPr>
        <w:t>МУНИЦИПАЛЬНЫХ</w:t>
      </w:r>
      <w:proofErr w:type="gramEnd"/>
    </w:p>
    <w:p w:rsidR="009D3301" w:rsidRDefault="009D3301" w:rsidP="009D33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ОБРАЗОВАНИЙ ЛЕНИНГРАДСКОЙ ОБЛАСТИ НА ПРИОБРЕТЕНИЕ</w:t>
      </w:r>
    </w:p>
    <w:p w:rsidR="009D3301" w:rsidRDefault="009D3301" w:rsidP="009D33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КОММУНАЛЬНОЙ СПЕЦТЕХНИКИ И ОБОРУДОВАНИЯ В ЛИЗИНГ (СУБЛИЗИНГ)</w:t>
      </w:r>
    </w:p>
    <w:p w:rsidR="009D3301" w:rsidRDefault="009D3301" w:rsidP="009D33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РАМКАХ ПОДПРОГРАММЫ "ПОДДЕРЖКА ПРЕОБРАЗОВАНИЙ</w:t>
      </w:r>
    </w:p>
    <w:p w:rsidR="009D3301" w:rsidRDefault="009D3301" w:rsidP="009D33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ЖИЛИЩНО-КОММУНАЛЬНОЙ СФЕРЕ НА ТЕРРИТОРИИ ЛЕНИНГРАДСКОЙ</w:t>
      </w:r>
    </w:p>
    <w:p w:rsidR="009D3301" w:rsidRDefault="009D3301" w:rsidP="009D33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ОБЛАСТИ ДЛЯ ОБЕСПЕЧЕНИЯ УСЛОВИЙ ПРОЖИВАНИЯ НАСЕЛЕНИЯ,</w:t>
      </w:r>
    </w:p>
    <w:p w:rsidR="009D3301" w:rsidRDefault="009D3301" w:rsidP="009D3301">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ОТВЕЧАЮЩИХ</w:t>
      </w:r>
      <w:proofErr w:type="gramEnd"/>
      <w:r>
        <w:rPr>
          <w:rFonts w:ascii="Arial" w:eastAsiaTheme="minorHAnsi" w:hAnsi="Arial" w:cs="Arial"/>
          <w:color w:val="auto"/>
          <w:sz w:val="20"/>
          <w:szCs w:val="20"/>
        </w:rPr>
        <w:t xml:space="preserve"> СТАНДАРТАМ КАЧЕСТВА" ГОСУДАРСТВЕННОЙ ПРОГРАММЫ</w:t>
      </w:r>
    </w:p>
    <w:p w:rsidR="009D3301" w:rsidRDefault="009D3301" w:rsidP="009D33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ЛЕНИНГРАДСКОЙ ОБЛАСТИ "ОБЕСПЕЧЕНИЕ </w:t>
      </w:r>
      <w:proofErr w:type="gramStart"/>
      <w:r>
        <w:rPr>
          <w:rFonts w:ascii="Arial" w:eastAsiaTheme="minorHAnsi" w:hAnsi="Arial" w:cs="Arial"/>
          <w:color w:val="auto"/>
          <w:sz w:val="20"/>
          <w:szCs w:val="20"/>
        </w:rPr>
        <w:t>УСТОЙЧИВОГО</w:t>
      </w:r>
      <w:proofErr w:type="gramEnd"/>
    </w:p>
    <w:p w:rsidR="009D3301" w:rsidRDefault="009D3301" w:rsidP="009D33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ФУНКЦИОНИРОВАНИЯ И РАЗВИТИЯ </w:t>
      </w:r>
      <w:proofErr w:type="gramStart"/>
      <w:r>
        <w:rPr>
          <w:rFonts w:ascii="Arial" w:eastAsiaTheme="minorHAnsi" w:hAnsi="Arial" w:cs="Arial"/>
          <w:color w:val="auto"/>
          <w:sz w:val="20"/>
          <w:szCs w:val="20"/>
        </w:rPr>
        <w:t>КОММУНАЛЬНОЙ</w:t>
      </w:r>
      <w:proofErr w:type="gramEnd"/>
      <w:r>
        <w:rPr>
          <w:rFonts w:ascii="Arial" w:eastAsiaTheme="minorHAnsi" w:hAnsi="Arial" w:cs="Arial"/>
          <w:color w:val="auto"/>
          <w:sz w:val="20"/>
          <w:szCs w:val="20"/>
        </w:rPr>
        <w:t xml:space="preserve"> И ИНЖЕНЕРНОЙ</w:t>
      </w:r>
    </w:p>
    <w:p w:rsidR="009D3301" w:rsidRDefault="009D3301" w:rsidP="009D33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ИНФРАСТРУКТУРЫ И ПОВЫШЕНИЕ ЭНЕРГОЭФФЕКТИВНОСТИ</w:t>
      </w:r>
    </w:p>
    <w:p w:rsidR="009D3301" w:rsidRDefault="009D3301" w:rsidP="009D33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ЛЕНИНГРАДСКОЙ ОБЛАСТИ"</w:t>
      </w:r>
    </w:p>
    <w:p w:rsidR="009D3301" w:rsidRDefault="009D3301" w:rsidP="009D33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D3301">
        <w:trPr>
          <w:jc w:val="center"/>
        </w:trPr>
        <w:tc>
          <w:tcPr>
            <w:tcW w:w="5000" w:type="pct"/>
            <w:tcBorders>
              <w:left w:val="single" w:sz="24" w:space="0" w:color="CED3F1"/>
              <w:right w:val="single" w:sz="24" w:space="0" w:color="F4F3F8"/>
            </w:tcBorders>
            <w:shd w:val="clear" w:color="auto" w:fill="F4F3F8"/>
          </w:tcPr>
          <w:p w:rsidR="009D3301" w:rsidRDefault="009D330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D3301" w:rsidRDefault="009D3301">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Ленинградской области</w:t>
            </w:r>
            <w:proofErr w:type="gramEnd"/>
          </w:p>
          <w:p w:rsidR="009D3301" w:rsidRDefault="009D330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19.06.2017 </w:t>
            </w:r>
            <w:hyperlink r:id="rId16" w:history="1">
              <w:r>
                <w:rPr>
                  <w:rFonts w:ascii="Arial" w:hAnsi="Arial" w:cs="Arial"/>
                  <w:color w:val="0000FF"/>
                  <w:sz w:val="20"/>
                  <w:szCs w:val="20"/>
                </w:rPr>
                <w:t>N 226</w:t>
              </w:r>
            </w:hyperlink>
            <w:r>
              <w:rPr>
                <w:rFonts w:ascii="Arial" w:hAnsi="Arial" w:cs="Arial"/>
                <w:color w:val="392C69"/>
                <w:sz w:val="20"/>
                <w:szCs w:val="20"/>
              </w:rPr>
              <w:t xml:space="preserve">, от 29.08.2018 </w:t>
            </w:r>
            <w:hyperlink r:id="rId17" w:history="1">
              <w:r>
                <w:rPr>
                  <w:rFonts w:ascii="Arial" w:hAnsi="Arial" w:cs="Arial"/>
                  <w:color w:val="0000FF"/>
                  <w:sz w:val="20"/>
                  <w:szCs w:val="20"/>
                </w:rPr>
                <w:t>N 304</w:t>
              </w:r>
            </w:hyperlink>
            <w:r>
              <w:rPr>
                <w:rFonts w:ascii="Arial" w:hAnsi="Arial" w:cs="Arial"/>
                <w:color w:val="392C69"/>
                <w:sz w:val="20"/>
                <w:szCs w:val="20"/>
              </w:rPr>
              <w:t xml:space="preserve">, от 09.08.2019 </w:t>
            </w:r>
            <w:hyperlink r:id="rId18" w:history="1">
              <w:r>
                <w:rPr>
                  <w:rFonts w:ascii="Arial" w:hAnsi="Arial" w:cs="Arial"/>
                  <w:color w:val="0000FF"/>
                  <w:sz w:val="20"/>
                  <w:szCs w:val="20"/>
                </w:rPr>
                <w:t>N 376</w:t>
              </w:r>
            </w:hyperlink>
            <w:r>
              <w:rPr>
                <w:rFonts w:ascii="Arial" w:hAnsi="Arial" w:cs="Arial"/>
                <w:color w:val="392C69"/>
                <w:sz w:val="20"/>
                <w:szCs w:val="20"/>
              </w:rPr>
              <w:t>)</w:t>
            </w:r>
          </w:p>
        </w:tc>
      </w:tr>
    </w:tbl>
    <w:p w:rsidR="009D3301" w:rsidRDefault="009D3301" w:rsidP="009D3301">
      <w:pPr>
        <w:autoSpaceDE w:val="0"/>
        <w:autoSpaceDN w:val="0"/>
        <w:adjustRightInd w:val="0"/>
        <w:spacing w:after="0" w:line="240" w:lineRule="auto"/>
        <w:jc w:val="center"/>
        <w:rPr>
          <w:rFonts w:ascii="Arial" w:hAnsi="Arial" w:cs="Arial"/>
          <w:sz w:val="20"/>
          <w:szCs w:val="20"/>
        </w:rPr>
      </w:pPr>
    </w:p>
    <w:p w:rsidR="009D3301" w:rsidRDefault="009D3301" w:rsidP="009D33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Общие положения</w:t>
      </w:r>
    </w:p>
    <w:p w:rsidR="009D3301" w:rsidRDefault="009D3301" w:rsidP="009D3301">
      <w:pPr>
        <w:autoSpaceDE w:val="0"/>
        <w:autoSpaceDN w:val="0"/>
        <w:adjustRightInd w:val="0"/>
        <w:spacing w:after="0" w:line="240" w:lineRule="auto"/>
        <w:ind w:firstLine="540"/>
        <w:jc w:val="both"/>
        <w:rPr>
          <w:rFonts w:ascii="Arial" w:hAnsi="Arial" w:cs="Arial"/>
          <w:sz w:val="20"/>
          <w:szCs w:val="20"/>
        </w:rPr>
      </w:pPr>
    </w:p>
    <w:p w:rsidR="009D3301" w:rsidRDefault="009D3301" w:rsidP="009D33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Настоящий Порядок определяет цели, условия предоставления и расходования субсидий из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на приобретение коммунальной спецтехники и оборудования в лизинг (сублизинг) в рамках основного </w:t>
      </w:r>
      <w:hyperlink r:id="rId19" w:history="1">
        <w:r>
          <w:rPr>
            <w:rFonts w:ascii="Arial" w:hAnsi="Arial" w:cs="Arial"/>
            <w:color w:val="0000FF"/>
            <w:sz w:val="20"/>
            <w:szCs w:val="20"/>
          </w:rPr>
          <w:t>мероприятия</w:t>
        </w:r>
      </w:hyperlink>
      <w:r>
        <w:rPr>
          <w:rFonts w:ascii="Arial" w:hAnsi="Arial" w:cs="Arial"/>
          <w:sz w:val="20"/>
          <w:szCs w:val="20"/>
        </w:rPr>
        <w:t xml:space="preserve"> "Содействие в приобретении спецтехники для жилищно-коммунальных нужд Ленинградской области" подпрограммы "Поддержка преобразований в жилищно-коммунальной сфере на территории Ленинградской области для обеспечения условий</w:t>
      </w:r>
      <w:proofErr w:type="gramEnd"/>
      <w:r>
        <w:rPr>
          <w:rFonts w:ascii="Arial" w:hAnsi="Arial" w:cs="Arial"/>
          <w:sz w:val="20"/>
          <w:szCs w:val="20"/>
        </w:rPr>
        <w:t xml:space="preserve"> проживания населения, </w:t>
      </w:r>
      <w:proofErr w:type="gramStart"/>
      <w:r>
        <w:rPr>
          <w:rFonts w:ascii="Arial" w:hAnsi="Arial" w:cs="Arial"/>
          <w:sz w:val="20"/>
          <w:szCs w:val="20"/>
        </w:rPr>
        <w:t>отвечающих</w:t>
      </w:r>
      <w:proofErr w:type="gramEnd"/>
      <w:r>
        <w:rPr>
          <w:rFonts w:ascii="Arial" w:hAnsi="Arial" w:cs="Arial"/>
          <w:sz w:val="20"/>
          <w:szCs w:val="20"/>
        </w:rPr>
        <w:t xml:space="preserve"> стандартам качества"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утвержденной постановлением Правительства Ленинградской области от 14 ноября 2013 года N 400 (далее - субсидии).</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целях настоящего Порядка используются следующие основные понятия:</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главный распорядитель бюджетных средств - комитет по жилищно-коммунальному хозяйству Ленинградской области (далее - комитет);</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лизингодатель - организация, которая в соответствии с договором лизинга (сублизинга) предоставляет коммунальную спецтехнику и оборудование, в том числе устройства, механизмы, станки, приборы, аппараты, агрегаты, установки, в качестве предмета лизинга лизингополучателю (</w:t>
      </w:r>
      <w:proofErr w:type="spellStart"/>
      <w:r>
        <w:rPr>
          <w:rFonts w:ascii="Arial" w:hAnsi="Arial" w:cs="Arial"/>
          <w:sz w:val="20"/>
          <w:szCs w:val="20"/>
        </w:rPr>
        <w:t>сублизингополучателю</w:t>
      </w:r>
      <w:proofErr w:type="spellEnd"/>
      <w:r>
        <w:rPr>
          <w:rFonts w:ascii="Arial" w:hAnsi="Arial" w:cs="Arial"/>
          <w:sz w:val="20"/>
          <w:szCs w:val="20"/>
        </w:rPr>
        <w:t>) за определенную плату, на определенный срок и на определенных условиях во временное владение и пользование с переходом к лизингополучателю (</w:t>
      </w:r>
      <w:proofErr w:type="spellStart"/>
      <w:r>
        <w:rPr>
          <w:rFonts w:ascii="Arial" w:hAnsi="Arial" w:cs="Arial"/>
          <w:sz w:val="20"/>
          <w:szCs w:val="20"/>
        </w:rPr>
        <w:t>сублизингополучателю</w:t>
      </w:r>
      <w:proofErr w:type="spellEnd"/>
      <w:r>
        <w:rPr>
          <w:rFonts w:ascii="Arial" w:hAnsi="Arial" w:cs="Arial"/>
          <w:sz w:val="20"/>
          <w:szCs w:val="20"/>
        </w:rPr>
        <w:t>) права собственности на предмет лизинга;</w:t>
      </w:r>
      <w:proofErr w:type="gramEnd"/>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лизингополучатель - муниципальное образование, которое в соответствии с договором лизинга принимает предмет лизинга на определенных условиях;</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сублизингополучатель</w:t>
      </w:r>
      <w:proofErr w:type="spellEnd"/>
      <w:r>
        <w:rPr>
          <w:rFonts w:ascii="Arial" w:hAnsi="Arial" w:cs="Arial"/>
          <w:sz w:val="20"/>
          <w:szCs w:val="20"/>
        </w:rPr>
        <w:t xml:space="preserve"> - муниципальное образование, которое в соответствии с договором сублизинга принимает предмет лизинга на определенных условиях от </w:t>
      </w:r>
      <w:proofErr w:type="spellStart"/>
      <w:r>
        <w:rPr>
          <w:rFonts w:ascii="Arial" w:hAnsi="Arial" w:cs="Arial"/>
          <w:sz w:val="20"/>
          <w:szCs w:val="20"/>
        </w:rPr>
        <w:t>сублизингодателя</w:t>
      </w:r>
      <w:proofErr w:type="spellEnd"/>
      <w:r>
        <w:rPr>
          <w:rFonts w:ascii="Arial" w:hAnsi="Arial" w:cs="Arial"/>
          <w:sz w:val="20"/>
          <w:szCs w:val="20"/>
        </w:rPr>
        <w:t>, который получил коммунальную спецтехнику или оборудование по договору лизинга;</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предмет лизинга - коммунальная спецтехника, включая транспортные средства (за исключением легковых автомобилей) и оборудование, в том числе устройства, механизмы, станки, приборы, аппараты, агрегаты, установки (далее - коммунальная спецтехника и оборудование), необходимые для оказания жилищно-коммунальных услуг населению, предоставленные по договору лизинга (сублизинга) лизингополучателю (</w:t>
      </w:r>
      <w:proofErr w:type="spellStart"/>
      <w:r>
        <w:rPr>
          <w:rFonts w:ascii="Arial" w:hAnsi="Arial" w:cs="Arial"/>
          <w:sz w:val="20"/>
          <w:szCs w:val="20"/>
        </w:rPr>
        <w:t>сублизингополучателю</w:t>
      </w:r>
      <w:proofErr w:type="spellEnd"/>
      <w:r>
        <w:rPr>
          <w:rFonts w:ascii="Arial" w:hAnsi="Arial" w:cs="Arial"/>
          <w:sz w:val="20"/>
          <w:szCs w:val="20"/>
        </w:rPr>
        <w:t>);</w:t>
      </w:r>
      <w:proofErr w:type="gramEnd"/>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лизинга - договор, определяющий условия передачи лизингодателем предмета лизинга лизингополучателю;</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договор сублизинга - договор, определяющий условия передачи </w:t>
      </w:r>
      <w:proofErr w:type="spellStart"/>
      <w:r>
        <w:rPr>
          <w:rFonts w:ascii="Arial" w:hAnsi="Arial" w:cs="Arial"/>
          <w:sz w:val="20"/>
          <w:szCs w:val="20"/>
        </w:rPr>
        <w:t>сублизингодателем</w:t>
      </w:r>
      <w:proofErr w:type="spellEnd"/>
      <w:r>
        <w:rPr>
          <w:rFonts w:ascii="Arial" w:hAnsi="Arial" w:cs="Arial"/>
          <w:sz w:val="20"/>
          <w:szCs w:val="20"/>
        </w:rPr>
        <w:t xml:space="preserve"> предмета лизинга </w:t>
      </w:r>
      <w:proofErr w:type="spellStart"/>
      <w:r>
        <w:rPr>
          <w:rFonts w:ascii="Arial" w:hAnsi="Arial" w:cs="Arial"/>
          <w:sz w:val="20"/>
          <w:szCs w:val="20"/>
        </w:rPr>
        <w:t>сублизингополучателю</w:t>
      </w:r>
      <w:proofErr w:type="spellEnd"/>
      <w:r>
        <w:rPr>
          <w:rFonts w:ascii="Arial" w:hAnsi="Arial" w:cs="Arial"/>
          <w:sz w:val="20"/>
          <w:szCs w:val="20"/>
        </w:rPr>
        <w:t>.</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Иные понятия и термины, используемые в настоящем Порядке, применяются в значениях, определенных действующим законодательством.</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Субсидии предоставляются в соответствии со сводной бюджетной росписью областного бюджета на текущий финансовый год в пределах бюджетных ассигнований и лимитов бюджетных обязательств, предусмотренных в установленном порядке комитету.</w:t>
      </w:r>
    </w:p>
    <w:p w:rsidR="009D3301" w:rsidRDefault="009D3301" w:rsidP="009D3301">
      <w:pPr>
        <w:autoSpaceDE w:val="0"/>
        <w:autoSpaceDN w:val="0"/>
        <w:adjustRightInd w:val="0"/>
        <w:spacing w:after="0" w:line="240" w:lineRule="auto"/>
        <w:ind w:firstLine="540"/>
        <w:jc w:val="both"/>
        <w:rPr>
          <w:rFonts w:ascii="Arial" w:hAnsi="Arial" w:cs="Arial"/>
          <w:sz w:val="20"/>
          <w:szCs w:val="20"/>
        </w:rPr>
      </w:pPr>
    </w:p>
    <w:p w:rsidR="009D3301" w:rsidRDefault="009D3301" w:rsidP="009D33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Цели и условия предоставления субсидий</w:t>
      </w:r>
    </w:p>
    <w:p w:rsidR="009D3301" w:rsidRDefault="009D3301" w:rsidP="009D3301">
      <w:pPr>
        <w:autoSpaceDE w:val="0"/>
        <w:autoSpaceDN w:val="0"/>
        <w:adjustRightInd w:val="0"/>
        <w:spacing w:after="0" w:line="240" w:lineRule="auto"/>
        <w:ind w:firstLine="540"/>
        <w:jc w:val="both"/>
        <w:rPr>
          <w:rFonts w:ascii="Arial" w:hAnsi="Arial" w:cs="Arial"/>
          <w:sz w:val="20"/>
          <w:szCs w:val="20"/>
        </w:rPr>
      </w:pPr>
    </w:p>
    <w:p w:rsidR="009D3301" w:rsidRDefault="009D3301" w:rsidP="009D33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Субсидии предоставляются в целях поддержки обновления парка коммунальной спецтехники и оборудования, необходимых для оказания жилищно-коммунальных услуг населению.</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Субсидии предоставляются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организации в границах поселения электро-, тепл</w:t>
      </w:r>
      <w:proofErr w:type="gramStart"/>
      <w:r>
        <w:rPr>
          <w:rFonts w:ascii="Arial" w:hAnsi="Arial" w:cs="Arial"/>
          <w:sz w:val="20"/>
          <w:szCs w:val="20"/>
        </w:rPr>
        <w:t>о-</w:t>
      </w:r>
      <w:proofErr w:type="gramEnd"/>
      <w:r>
        <w:rPr>
          <w:rFonts w:ascii="Arial" w:hAnsi="Arial" w:cs="Arial"/>
          <w:sz w:val="20"/>
          <w:szCs w:val="20"/>
        </w:rPr>
        <w:t>, газо- и водоснабжения населения, водоотведения, снабжения населения топливом, а также организации сбора и вывоза бытовых отходов и мусора, связанных с уплатой лизингополучателем (</w:t>
      </w:r>
      <w:proofErr w:type="spellStart"/>
      <w:r>
        <w:rPr>
          <w:rFonts w:ascii="Arial" w:hAnsi="Arial" w:cs="Arial"/>
          <w:sz w:val="20"/>
          <w:szCs w:val="20"/>
        </w:rPr>
        <w:t>сублизингополучателем</w:t>
      </w:r>
      <w:proofErr w:type="spellEnd"/>
      <w:r>
        <w:rPr>
          <w:rFonts w:ascii="Arial" w:hAnsi="Arial" w:cs="Arial"/>
          <w:sz w:val="20"/>
          <w:szCs w:val="20"/>
        </w:rPr>
        <w:t>) очередных лизинговых платежей (за исключением первоначального лизингового взноса) по договорам лизинга (сублизинга), заключенным не ранее 2012 года, из расчета 50 процентов очередных лизинговых платежей, подлежащих уплате в текущем году.</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Целевым показателем результативности предоставления субсидии (далее - целевой показатель результативности) является процент исполнения обязательств муниципального образования по уплате очередных лизинговых платежей (кроме первоначального взноса) по договорам лизинга, предусматривающим предоставление коммунальной спецтехники и оборудования.</w:t>
      </w:r>
    </w:p>
    <w:p w:rsidR="009D3301" w:rsidRDefault="009D3301" w:rsidP="009D33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2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09.08.2019 N 376)</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Плановые значения целевого показателя результативности определяются в соответствии с заявкой муниципального образования и устанавливаются соглашением о предоставлении субсидии между комитетом и муниципальным образованием (далее - соглашение), заключаемым в соответствии с </w:t>
      </w:r>
      <w:hyperlink w:anchor="Par143" w:history="1">
        <w:r>
          <w:rPr>
            <w:rFonts w:ascii="Arial" w:hAnsi="Arial" w:cs="Arial"/>
            <w:color w:val="0000FF"/>
            <w:sz w:val="20"/>
            <w:szCs w:val="20"/>
          </w:rPr>
          <w:t>пунктом 4.7</w:t>
        </w:r>
      </w:hyperlink>
      <w:r>
        <w:rPr>
          <w:rFonts w:ascii="Arial" w:hAnsi="Arial" w:cs="Arial"/>
          <w:sz w:val="20"/>
          <w:szCs w:val="20"/>
        </w:rPr>
        <w:t xml:space="preserve"> настоящего Порядка.</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Субсидии предоставляются при соблюдении следующих условий:</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наличие в бюджете муниципального образования бюджетных ассигнований на исполнение обязательств, </w:t>
      </w:r>
      <w:proofErr w:type="spellStart"/>
      <w:r>
        <w:rPr>
          <w:rFonts w:ascii="Arial" w:hAnsi="Arial" w:cs="Arial"/>
          <w:sz w:val="20"/>
          <w:szCs w:val="20"/>
        </w:rPr>
        <w:t>софинансируемых</w:t>
      </w:r>
      <w:proofErr w:type="spellEnd"/>
      <w:r>
        <w:rPr>
          <w:rFonts w:ascii="Arial" w:hAnsi="Arial" w:cs="Arial"/>
          <w:sz w:val="20"/>
          <w:szCs w:val="20"/>
        </w:rPr>
        <w:t xml:space="preserve"> за счет субсидии;</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наличие муниципальной программы, предусматривающей мероприятия, соответствующие целям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заключение муниципальным образованием в установленные сроки соглашения по типовой форме, утвержденной правовым актом комитета, устанавливающего:</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субсидии, подлежащей предоставлению из областного бюджета;</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значения целевого показателя результативности, а также (при необходимости) детализированные требования к достижению значений целевого показателя результативности;</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значение минимальной доли расходов на финансирование расходных обязательств, </w:t>
      </w:r>
      <w:proofErr w:type="spellStart"/>
      <w:r>
        <w:rPr>
          <w:rFonts w:ascii="Arial" w:hAnsi="Arial" w:cs="Arial"/>
          <w:sz w:val="20"/>
          <w:szCs w:val="20"/>
        </w:rPr>
        <w:t>софинансируемых</w:t>
      </w:r>
      <w:proofErr w:type="spellEnd"/>
      <w:r>
        <w:rPr>
          <w:rFonts w:ascii="Arial" w:hAnsi="Arial" w:cs="Arial"/>
          <w:sz w:val="20"/>
          <w:szCs w:val="20"/>
        </w:rPr>
        <w:t xml:space="preserve"> за счет субсидии (далее - минимальная доля софинансирования);</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обязанность муниципального образования в случае </w:t>
      </w:r>
      <w:proofErr w:type="spellStart"/>
      <w:r>
        <w:rPr>
          <w:rFonts w:ascii="Arial" w:hAnsi="Arial" w:cs="Arial"/>
          <w:sz w:val="20"/>
          <w:szCs w:val="20"/>
        </w:rPr>
        <w:t>недостижения</w:t>
      </w:r>
      <w:proofErr w:type="spellEnd"/>
      <w:r>
        <w:rPr>
          <w:rFonts w:ascii="Arial" w:hAnsi="Arial" w:cs="Arial"/>
          <w:sz w:val="20"/>
          <w:szCs w:val="20"/>
        </w:rPr>
        <w:t xml:space="preserve"> значений целевого показателя результативности вернуть в областной бюджет средства субсидии в объеме, определяемом в соответствии с </w:t>
      </w:r>
      <w:hyperlink r:id="rId21" w:history="1">
        <w:r>
          <w:rPr>
            <w:rFonts w:ascii="Arial" w:hAnsi="Arial" w:cs="Arial"/>
            <w:color w:val="0000FF"/>
            <w:sz w:val="20"/>
            <w:szCs w:val="20"/>
          </w:rPr>
          <w:t>разделом 6</w:t>
        </w:r>
      </w:hyperlink>
      <w:r>
        <w:rPr>
          <w:rFonts w:ascii="Arial" w:hAnsi="Arial" w:cs="Arial"/>
          <w:sz w:val="20"/>
          <w:szCs w:val="20"/>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w:t>
      </w:r>
    </w:p>
    <w:p w:rsidR="009D3301" w:rsidRDefault="009D3301" w:rsidP="009D33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09.08.2019 N 376)</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обязанность муниципального образования по соблюдению фактической доли расходов бюджета муниципального образования на финансирование обязательств, </w:t>
      </w:r>
      <w:proofErr w:type="spellStart"/>
      <w:r>
        <w:rPr>
          <w:rFonts w:ascii="Arial" w:hAnsi="Arial" w:cs="Arial"/>
          <w:sz w:val="20"/>
          <w:szCs w:val="20"/>
        </w:rPr>
        <w:t>софинансируемых</w:t>
      </w:r>
      <w:proofErr w:type="spellEnd"/>
      <w:r>
        <w:rPr>
          <w:rFonts w:ascii="Arial" w:hAnsi="Arial" w:cs="Arial"/>
          <w:sz w:val="20"/>
          <w:szCs w:val="20"/>
        </w:rPr>
        <w:t xml:space="preserve"> за счет субсидии, в отчетном году;</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и порядок представления отчетов о достижении значений целевого показателя результативности;</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и порядок представления отчетов о расходах бюджета муниципального образования, источником финансового обеспечения которых являются субсидии;</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осуществления комитетом </w:t>
      </w:r>
      <w:proofErr w:type="gramStart"/>
      <w:r>
        <w:rPr>
          <w:rFonts w:ascii="Arial" w:hAnsi="Arial" w:cs="Arial"/>
          <w:sz w:val="20"/>
          <w:szCs w:val="20"/>
        </w:rPr>
        <w:t>контроля за</w:t>
      </w:r>
      <w:proofErr w:type="gramEnd"/>
      <w:r>
        <w:rPr>
          <w:rFonts w:ascii="Arial" w:hAnsi="Arial" w:cs="Arial"/>
          <w:sz w:val="20"/>
          <w:szCs w:val="20"/>
        </w:rPr>
        <w:t xml:space="preserve"> выполнением муниципальным образованием обязательств, предусмотренных соглашением;</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 комитета и комитета государственного финансового контроля Ленинградской области осуществлять проверку соблюдения муниципальным образованием условий предоставления субсидий, достижения значений целевого показателя результативности, а также фактических расходов, источником финансового обеспечения которых являются средства субсидии;</w:t>
      </w:r>
    </w:p>
    <w:p w:rsidR="009D3301" w:rsidRDefault="009D3301" w:rsidP="009D33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29.08.2018 N 304)</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положения, предусмотренные нормативным правовым актом Правительства Ленинградской области о мерах по реализации областного закона об областном бюджете;</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соблюдение муниципальным образованием минимальной доли софинансирования;</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соблюдение условий предоставления межбюджетных трансфертов из областного бюджета, установленных </w:t>
      </w:r>
      <w:hyperlink r:id="rId24" w:history="1">
        <w:r>
          <w:rPr>
            <w:rFonts w:ascii="Arial" w:hAnsi="Arial" w:cs="Arial"/>
            <w:color w:val="0000FF"/>
            <w:sz w:val="20"/>
            <w:szCs w:val="20"/>
          </w:rPr>
          <w:t>пунктами 2</w:t>
        </w:r>
      </w:hyperlink>
      <w:r>
        <w:rPr>
          <w:rFonts w:ascii="Arial" w:hAnsi="Arial" w:cs="Arial"/>
          <w:sz w:val="20"/>
          <w:szCs w:val="20"/>
        </w:rPr>
        <w:t xml:space="preserve"> - </w:t>
      </w:r>
      <w:hyperlink r:id="rId25" w:history="1">
        <w:r>
          <w:rPr>
            <w:rFonts w:ascii="Arial" w:hAnsi="Arial" w:cs="Arial"/>
            <w:color w:val="0000FF"/>
            <w:sz w:val="20"/>
            <w:szCs w:val="20"/>
          </w:rPr>
          <w:t>4 статьи 136</w:t>
        </w:r>
      </w:hyperlink>
      <w:r>
        <w:rPr>
          <w:rFonts w:ascii="Arial" w:hAnsi="Arial" w:cs="Arial"/>
          <w:sz w:val="20"/>
          <w:szCs w:val="20"/>
        </w:rPr>
        <w:t xml:space="preserve"> Бюджетного кодекса Российской Федерации;</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отсутствие просроченной задолженности по выплате заработной платы работникам муниципальных учреждений Ленинградской области.</w:t>
      </w:r>
    </w:p>
    <w:p w:rsidR="009D3301" w:rsidRDefault="009D3301" w:rsidP="009D3301">
      <w:pPr>
        <w:autoSpaceDE w:val="0"/>
        <w:autoSpaceDN w:val="0"/>
        <w:adjustRightInd w:val="0"/>
        <w:spacing w:after="0" w:line="240" w:lineRule="auto"/>
        <w:ind w:firstLine="540"/>
        <w:jc w:val="both"/>
        <w:rPr>
          <w:rFonts w:ascii="Arial" w:hAnsi="Arial" w:cs="Arial"/>
          <w:sz w:val="20"/>
          <w:szCs w:val="20"/>
        </w:rPr>
      </w:pPr>
    </w:p>
    <w:p w:rsidR="009D3301" w:rsidRDefault="009D3301" w:rsidP="009D33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 Критерии отбора муниципальных образований</w:t>
      </w:r>
    </w:p>
    <w:p w:rsidR="009D3301" w:rsidRDefault="009D3301" w:rsidP="009D33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для предоставления субсидий</w:t>
      </w:r>
    </w:p>
    <w:p w:rsidR="009D3301" w:rsidRDefault="009D3301" w:rsidP="009D3301">
      <w:pPr>
        <w:autoSpaceDE w:val="0"/>
        <w:autoSpaceDN w:val="0"/>
        <w:adjustRightInd w:val="0"/>
        <w:spacing w:after="0" w:line="240" w:lineRule="auto"/>
        <w:ind w:firstLine="540"/>
        <w:jc w:val="both"/>
        <w:rPr>
          <w:rFonts w:ascii="Arial" w:hAnsi="Arial" w:cs="Arial"/>
          <w:sz w:val="20"/>
          <w:szCs w:val="20"/>
        </w:rPr>
      </w:pPr>
    </w:p>
    <w:p w:rsidR="009D3301" w:rsidRDefault="009D3301" w:rsidP="009D33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Критериями отбора муниципальных образований для предоставления субсидий являются:</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наличие муниципального правового акта, устанавливающего расходное обязательство муниципального образования и предусматривающего уровень его софинансирования в размере минимальной доли софинансирования мероприятия из бюджета муниципального образования не </w:t>
      </w:r>
      <w:proofErr w:type="gramStart"/>
      <w:r>
        <w:rPr>
          <w:rFonts w:ascii="Arial" w:hAnsi="Arial" w:cs="Arial"/>
          <w:sz w:val="20"/>
          <w:szCs w:val="20"/>
        </w:rPr>
        <w:t>менее базового</w:t>
      </w:r>
      <w:proofErr w:type="gramEnd"/>
      <w:r>
        <w:rPr>
          <w:rFonts w:ascii="Arial" w:hAnsi="Arial" w:cs="Arial"/>
          <w:sz w:val="20"/>
          <w:szCs w:val="20"/>
        </w:rPr>
        <w:t xml:space="preserve"> процента финансирования;</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действующего в году предоставления субсидии договора лизинга (сублизинга) на приобретение коммунальной спецтехники и оборудования;</w:t>
      </w:r>
    </w:p>
    <w:p w:rsidR="009D3301" w:rsidRDefault="009D3301" w:rsidP="009D33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29.08.2018 N 304)</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задолженности по лизинговым платежам по представленным договорам лизинга (сублизинга) на дату подачи муниципальным образованием заявки о предоставлении субсидии (далее - заявка).</w:t>
      </w:r>
    </w:p>
    <w:p w:rsidR="009D3301" w:rsidRDefault="009D3301" w:rsidP="009D33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29.08.2018 N 304)</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Базовый процент финансирования за счет средств бюджета муниципального образования обязательств, на исполнение которых предоставляются субсидии, устанавливается единым для муниципальных районов (городского округа) и городских и сельских поселений - 50 процентов очередных лизинговых платежей, подлежащих уплате в году предоставления субсидии.</w:t>
      </w:r>
    </w:p>
    <w:p w:rsidR="009D3301" w:rsidRDefault="009D3301" w:rsidP="009D33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2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29.08.2018 N 304)</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Распределение субсидий между муниципальными образованиями осуществляется исходя из заявок муниципальных образований.</w:t>
      </w:r>
    </w:p>
    <w:p w:rsidR="009D3301" w:rsidRDefault="009D3301" w:rsidP="009D3301">
      <w:pPr>
        <w:autoSpaceDE w:val="0"/>
        <w:autoSpaceDN w:val="0"/>
        <w:adjustRightInd w:val="0"/>
        <w:spacing w:after="0" w:line="240" w:lineRule="auto"/>
        <w:ind w:firstLine="540"/>
        <w:jc w:val="both"/>
        <w:rPr>
          <w:rFonts w:ascii="Arial" w:hAnsi="Arial" w:cs="Arial"/>
          <w:sz w:val="20"/>
          <w:szCs w:val="20"/>
        </w:rPr>
      </w:pPr>
    </w:p>
    <w:p w:rsidR="009D3301" w:rsidRDefault="009D3301" w:rsidP="009D33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 Порядок предоставления и расходования субсидий</w:t>
      </w:r>
    </w:p>
    <w:p w:rsidR="009D3301" w:rsidRDefault="009D3301" w:rsidP="009D3301">
      <w:pPr>
        <w:autoSpaceDE w:val="0"/>
        <w:autoSpaceDN w:val="0"/>
        <w:adjustRightInd w:val="0"/>
        <w:spacing w:after="0" w:line="240" w:lineRule="auto"/>
        <w:ind w:firstLine="540"/>
        <w:jc w:val="both"/>
        <w:rPr>
          <w:rFonts w:ascii="Arial" w:hAnsi="Arial" w:cs="Arial"/>
          <w:sz w:val="20"/>
          <w:szCs w:val="20"/>
        </w:rPr>
      </w:pPr>
    </w:p>
    <w:p w:rsidR="009D3301" w:rsidRDefault="009D3301" w:rsidP="009D33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4.1. Администрации муниципальных образований с 12 мая по 11 июня года, предшествующего финансовому году, для проведения отбора представляют в комитет документы, указанные в пункте 4.2 </w:t>
      </w:r>
      <w:r>
        <w:rPr>
          <w:rFonts w:ascii="Arial" w:hAnsi="Arial" w:cs="Arial"/>
          <w:sz w:val="20"/>
          <w:szCs w:val="20"/>
        </w:rPr>
        <w:lastRenderedPageBreak/>
        <w:t xml:space="preserve">настоящего Порядка. Срок проведения заседания комиссии - не позднее 15 дней </w:t>
      </w:r>
      <w:proofErr w:type="gramStart"/>
      <w:r>
        <w:rPr>
          <w:rFonts w:ascii="Arial" w:hAnsi="Arial" w:cs="Arial"/>
          <w:sz w:val="20"/>
          <w:szCs w:val="20"/>
        </w:rPr>
        <w:t>с даты окончания</w:t>
      </w:r>
      <w:proofErr w:type="gramEnd"/>
      <w:r>
        <w:rPr>
          <w:rFonts w:ascii="Arial" w:hAnsi="Arial" w:cs="Arial"/>
          <w:sz w:val="20"/>
          <w:szCs w:val="20"/>
        </w:rPr>
        <w:t xml:space="preserve"> срока приема заявок.</w:t>
      </w:r>
    </w:p>
    <w:p w:rsidR="009D3301" w:rsidRDefault="009D3301" w:rsidP="009D33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4.1 в ред. </w:t>
      </w:r>
      <w:hyperlink r:id="rId2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09.08.2019 N 376)</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bookmarkStart w:id="1" w:name="Par119"/>
      <w:bookmarkEnd w:id="1"/>
      <w:r>
        <w:rPr>
          <w:rFonts w:ascii="Arial" w:hAnsi="Arial" w:cs="Arial"/>
          <w:sz w:val="20"/>
          <w:szCs w:val="20"/>
        </w:rPr>
        <w:t>4.2. Для проведения отбора муниципальные образования представляют в комитет:</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заявку по форме, утвержденной правовым актом комитета;</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копию договора на приобретение коммунальной спецтехники и оборудования в лизинг (сублизинг), заверенную подписью главы администрации муниципального образования и печатью администрации муниципального образования;</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документов, подтверждающих наличие в бюджете муниципального образования сре</w:t>
      </w:r>
      <w:proofErr w:type="gramStart"/>
      <w:r>
        <w:rPr>
          <w:rFonts w:ascii="Arial" w:hAnsi="Arial" w:cs="Arial"/>
          <w:sz w:val="20"/>
          <w:szCs w:val="20"/>
        </w:rPr>
        <w:t>дств дл</w:t>
      </w:r>
      <w:proofErr w:type="gramEnd"/>
      <w:r>
        <w:rPr>
          <w:rFonts w:ascii="Arial" w:hAnsi="Arial" w:cs="Arial"/>
          <w:sz w:val="20"/>
          <w:szCs w:val="20"/>
        </w:rPr>
        <w:t>я софинансирования уплаты очередных лизинговых платежей по договорам на приобретение коммунальной спецтехники и оборудования в лизинг (сублизинг), заверенные подписью главы администрации муниципального образования и руководителя финансового органа муниципального образования, а также печатью администрации муниципального образования;</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справку от лизингодателя (</w:t>
      </w:r>
      <w:proofErr w:type="spellStart"/>
      <w:r>
        <w:rPr>
          <w:rFonts w:ascii="Arial" w:hAnsi="Arial" w:cs="Arial"/>
          <w:sz w:val="20"/>
          <w:szCs w:val="20"/>
        </w:rPr>
        <w:t>сублизингодателя</w:t>
      </w:r>
      <w:proofErr w:type="spellEnd"/>
      <w:r>
        <w:rPr>
          <w:rFonts w:ascii="Arial" w:hAnsi="Arial" w:cs="Arial"/>
          <w:sz w:val="20"/>
          <w:szCs w:val="20"/>
        </w:rPr>
        <w:t>) об отсутствии задолженности по лизинговым платежам по представленным договорам лизинга (сублизинга) на дату подачи муниципальным образованием заявки;</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выписку из ежемесячной отчетности об исполнении бюджета муниципального образования на последнюю отчетную дату, предшествующую дате подачи заявки, подтверждающую отсутствие задолженности по выплате заработной платы работникам муниципальных учреждений Ленинградской области, за подписью руководителя финансового органа муниципального образования;</w:t>
      </w:r>
    </w:p>
    <w:p w:rsidR="009D3301" w:rsidRDefault="009D3301" w:rsidP="009D33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29.08.2018 N 304)</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копию муниципальной программы, предусматривающей мероприятия, соответствующие целям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утвержденной муниципальным правовым актом, заверенную подписью главы администрации муниципального образования.</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Ответственность за достоверность представленных документов несут администрации муниципальных образований.</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Размер субсидии рассчитывается по формуле:</w:t>
      </w:r>
    </w:p>
    <w:p w:rsidR="009D3301" w:rsidRDefault="009D3301" w:rsidP="009D3301">
      <w:pPr>
        <w:autoSpaceDE w:val="0"/>
        <w:autoSpaceDN w:val="0"/>
        <w:adjustRightInd w:val="0"/>
        <w:spacing w:after="0" w:line="240" w:lineRule="auto"/>
        <w:ind w:firstLine="540"/>
        <w:jc w:val="both"/>
        <w:rPr>
          <w:rFonts w:ascii="Arial" w:hAnsi="Arial" w:cs="Arial"/>
          <w:sz w:val="20"/>
          <w:szCs w:val="20"/>
        </w:rPr>
      </w:pPr>
    </w:p>
    <w:p w:rsidR="009D3301" w:rsidRDefault="009D3301" w:rsidP="009D3301">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С</w:t>
      </w:r>
      <w:proofErr w:type="gramStart"/>
      <w:r>
        <w:rPr>
          <w:rFonts w:ascii="Arial" w:hAnsi="Arial" w:cs="Arial"/>
          <w:sz w:val="20"/>
          <w:szCs w:val="20"/>
          <w:vertAlign w:val="subscript"/>
        </w:rPr>
        <w:t>i</w:t>
      </w:r>
      <w:proofErr w:type="spellEnd"/>
      <w:proofErr w:type="gramEnd"/>
      <w:r>
        <w:rPr>
          <w:rFonts w:ascii="Arial" w:hAnsi="Arial" w:cs="Arial"/>
          <w:sz w:val="20"/>
          <w:szCs w:val="20"/>
        </w:rPr>
        <w:t xml:space="preserve"> = </w:t>
      </w:r>
      <w:proofErr w:type="spellStart"/>
      <w:r>
        <w:rPr>
          <w:rFonts w:ascii="Arial" w:hAnsi="Arial" w:cs="Arial"/>
          <w:sz w:val="20"/>
          <w:szCs w:val="20"/>
        </w:rPr>
        <w:t>ЗС</w:t>
      </w:r>
      <w:r>
        <w:rPr>
          <w:rFonts w:ascii="Arial" w:hAnsi="Arial" w:cs="Arial"/>
          <w:sz w:val="20"/>
          <w:szCs w:val="20"/>
          <w:vertAlign w:val="subscript"/>
        </w:rPr>
        <w:t>i</w:t>
      </w:r>
      <w:proofErr w:type="spellEnd"/>
      <w:r>
        <w:rPr>
          <w:rFonts w:ascii="Arial" w:hAnsi="Arial" w:cs="Arial"/>
          <w:sz w:val="20"/>
          <w:szCs w:val="20"/>
        </w:rPr>
        <w:t xml:space="preserve"> x (1 - </w:t>
      </w:r>
      <w:proofErr w:type="spellStart"/>
      <w:r>
        <w:rPr>
          <w:rFonts w:ascii="Arial" w:hAnsi="Arial" w:cs="Arial"/>
          <w:sz w:val="20"/>
          <w:szCs w:val="20"/>
        </w:rPr>
        <w:t>ДС</w:t>
      </w:r>
      <w:r>
        <w:rPr>
          <w:rFonts w:ascii="Arial" w:hAnsi="Arial" w:cs="Arial"/>
          <w:sz w:val="20"/>
          <w:szCs w:val="20"/>
          <w:vertAlign w:val="subscript"/>
        </w:rPr>
        <w:t>i</w:t>
      </w:r>
      <w:proofErr w:type="spellEnd"/>
      <w:r>
        <w:rPr>
          <w:rFonts w:ascii="Arial" w:hAnsi="Arial" w:cs="Arial"/>
          <w:sz w:val="20"/>
          <w:szCs w:val="20"/>
        </w:rPr>
        <w:t>),</w:t>
      </w:r>
    </w:p>
    <w:p w:rsidR="009D3301" w:rsidRDefault="009D3301" w:rsidP="009D3301">
      <w:pPr>
        <w:autoSpaceDE w:val="0"/>
        <w:autoSpaceDN w:val="0"/>
        <w:adjustRightInd w:val="0"/>
        <w:spacing w:after="0" w:line="240" w:lineRule="auto"/>
        <w:ind w:firstLine="540"/>
        <w:jc w:val="both"/>
        <w:rPr>
          <w:rFonts w:ascii="Arial" w:hAnsi="Arial" w:cs="Arial"/>
          <w:sz w:val="20"/>
          <w:szCs w:val="20"/>
        </w:rPr>
      </w:pPr>
    </w:p>
    <w:p w:rsidR="009D3301" w:rsidRDefault="009D3301" w:rsidP="009D33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С</w:t>
      </w:r>
      <w:proofErr w:type="gramStart"/>
      <w:r>
        <w:rPr>
          <w:rFonts w:ascii="Arial" w:hAnsi="Arial" w:cs="Arial"/>
          <w:sz w:val="20"/>
          <w:szCs w:val="20"/>
          <w:vertAlign w:val="subscript"/>
        </w:rPr>
        <w:t>i</w:t>
      </w:r>
      <w:proofErr w:type="spellEnd"/>
      <w:proofErr w:type="gramEnd"/>
      <w:r>
        <w:rPr>
          <w:rFonts w:ascii="Arial" w:hAnsi="Arial" w:cs="Arial"/>
          <w:sz w:val="20"/>
          <w:szCs w:val="20"/>
        </w:rPr>
        <w:t xml:space="preserve"> - объем субсидии, предоставленный бюджету i-</w:t>
      </w:r>
      <w:proofErr w:type="spellStart"/>
      <w:r>
        <w:rPr>
          <w:rFonts w:ascii="Arial" w:hAnsi="Arial" w:cs="Arial"/>
          <w:sz w:val="20"/>
          <w:szCs w:val="20"/>
        </w:rPr>
        <w:t>го</w:t>
      </w:r>
      <w:proofErr w:type="spellEnd"/>
      <w:r>
        <w:rPr>
          <w:rFonts w:ascii="Arial" w:hAnsi="Arial" w:cs="Arial"/>
          <w:sz w:val="20"/>
          <w:szCs w:val="20"/>
        </w:rPr>
        <w:t xml:space="preserve"> муниципального образования;</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ЗС</w:t>
      </w:r>
      <w:proofErr w:type="gramStart"/>
      <w:r>
        <w:rPr>
          <w:rFonts w:ascii="Arial" w:hAnsi="Arial" w:cs="Arial"/>
          <w:sz w:val="20"/>
          <w:szCs w:val="20"/>
          <w:vertAlign w:val="subscript"/>
        </w:rPr>
        <w:t>i</w:t>
      </w:r>
      <w:proofErr w:type="spellEnd"/>
      <w:proofErr w:type="gramEnd"/>
      <w:r>
        <w:rPr>
          <w:rFonts w:ascii="Arial" w:hAnsi="Arial" w:cs="Arial"/>
          <w:sz w:val="20"/>
          <w:szCs w:val="20"/>
        </w:rPr>
        <w:t xml:space="preserve"> - плановый общий объем расходов на исполнение </w:t>
      </w:r>
      <w:proofErr w:type="spellStart"/>
      <w:r>
        <w:rPr>
          <w:rFonts w:ascii="Arial" w:hAnsi="Arial" w:cs="Arial"/>
          <w:sz w:val="20"/>
          <w:szCs w:val="20"/>
        </w:rPr>
        <w:t>софинансируемых</w:t>
      </w:r>
      <w:proofErr w:type="spellEnd"/>
      <w:r>
        <w:rPr>
          <w:rFonts w:ascii="Arial" w:hAnsi="Arial" w:cs="Arial"/>
          <w:sz w:val="20"/>
          <w:szCs w:val="20"/>
        </w:rPr>
        <w:t xml:space="preserve"> обязательств в соответствии с заявкой i-</w:t>
      </w:r>
      <w:proofErr w:type="spellStart"/>
      <w:r>
        <w:rPr>
          <w:rFonts w:ascii="Arial" w:hAnsi="Arial" w:cs="Arial"/>
          <w:sz w:val="20"/>
          <w:szCs w:val="20"/>
        </w:rPr>
        <w:t>го</w:t>
      </w:r>
      <w:proofErr w:type="spellEnd"/>
      <w:r>
        <w:rPr>
          <w:rFonts w:ascii="Arial" w:hAnsi="Arial" w:cs="Arial"/>
          <w:sz w:val="20"/>
          <w:szCs w:val="20"/>
        </w:rPr>
        <w:t xml:space="preserve"> муниципального образования, отобранной для предоставления субсидии;</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ДС</w:t>
      </w:r>
      <w:proofErr w:type="gramStart"/>
      <w:r>
        <w:rPr>
          <w:rFonts w:ascii="Arial" w:hAnsi="Arial" w:cs="Arial"/>
          <w:sz w:val="20"/>
          <w:szCs w:val="20"/>
          <w:vertAlign w:val="subscript"/>
        </w:rPr>
        <w:t>i</w:t>
      </w:r>
      <w:proofErr w:type="spellEnd"/>
      <w:proofErr w:type="gramEnd"/>
      <w:r>
        <w:rPr>
          <w:rFonts w:ascii="Arial" w:hAnsi="Arial" w:cs="Arial"/>
          <w:sz w:val="20"/>
          <w:szCs w:val="20"/>
        </w:rPr>
        <w:t xml:space="preserve"> - доля софинансирования для i-</w:t>
      </w:r>
      <w:proofErr w:type="spellStart"/>
      <w:r>
        <w:rPr>
          <w:rFonts w:ascii="Arial" w:hAnsi="Arial" w:cs="Arial"/>
          <w:sz w:val="20"/>
          <w:szCs w:val="20"/>
        </w:rPr>
        <w:t>го</w:t>
      </w:r>
      <w:proofErr w:type="spellEnd"/>
      <w:r>
        <w:rPr>
          <w:rFonts w:ascii="Arial" w:hAnsi="Arial" w:cs="Arial"/>
          <w:sz w:val="20"/>
          <w:szCs w:val="20"/>
        </w:rPr>
        <w:t xml:space="preserve"> муниципального образования.</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 </w:t>
      </w:r>
      <w:proofErr w:type="gramStart"/>
      <w:r>
        <w:rPr>
          <w:rFonts w:ascii="Arial" w:hAnsi="Arial" w:cs="Arial"/>
          <w:sz w:val="20"/>
          <w:szCs w:val="20"/>
        </w:rPr>
        <w:t>При недостаточности в областном бюджете в году предоставления субсидии бюджетных ассигнований для выплаты субсидий ассигнования распределяются с учетом поправочного коэффициента, рассчитанного как отношение суммы средств, предусмотренных на указанные цели на соответствующий финансовый год в областном бюджете, к общей заявленной сумме софинансирования расходов лизингополучателей (</w:t>
      </w:r>
      <w:proofErr w:type="spellStart"/>
      <w:r>
        <w:rPr>
          <w:rFonts w:ascii="Arial" w:hAnsi="Arial" w:cs="Arial"/>
          <w:sz w:val="20"/>
          <w:szCs w:val="20"/>
        </w:rPr>
        <w:t>сублизингополучателей</w:t>
      </w:r>
      <w:proofErr w:type="spellEnd"/>
      <w:r>
        <w:rPr>
          <w:rFonts w:ascii="Arial" w:hAnsi="Arial" w:cs="Arial"/>
          <w:sz w:val="20"/>
          <w:szCs w:val="20"/>
        </w:rPr>
        <w:t>), предусмотренных на указанные цели на соответствующий финансовый год.</w:t>
      </w:r>
      <w:proofErr w:type="gramEnd"/>
    </w:p>
    <w:p w:rsidR="009D3301" w:rsidRDefault="009D3301" w:rsidP="009D33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3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29.08.2018 N 304)</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 Основанием для отклонения заявки является представление муниципальным образованием документов, не соответствующих установленным в </w:t>
      </w:r>
      <w:hyperlink w:anchor="Par119" w:history="1">
        <w:r>
          <w:rPr>
            <w:rFonts w:ascii="Arial" w:hAnsi="Arial" w:cs="Arial"/>
            <w:color w:val="0000FF"/>
            <w:sz w:val="20"/>
            <w:szCs w:val="20"/>
          </w:rPr>
          <w:t>пункте 4.2</w:t>
        </w:r>
      </w:hyperlink>
      <w:r>
        <w:rPr>
          <w:rFonts w:ascii="Arial" w:hAnsi="Arial" w:cs="Arial"/>
          <w:sz w:val="20"/>
          <w:szCs w:val="20"/>
        </w:rPr>
        <w:t xml:space="preserve"> настоящего Порядка требованиям, или представление документов не в полном объеме.</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4.6. Субсидии предоставляются по итогам отбора муниципальных образований комиссией, образованной правовым актом комитета.</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с 29 августа 2018 года. - </w:t>
      </w:r>
      <w:hyperlink r:id="rId32"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29.08.2018 N 304.</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Распределение субсидий бюджетам муниципальных образований утверждается областным законом об областном бюджете Ленинградской области.</w:t>
      </w:r>
    </w:p>
    <w:p w:rsidR="009D3301" w:rsidRDefault="009D3301" w:rsidP="009D33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3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29.08.2018 N 304)</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bookmarkStart w:id="2" w:name="Par143"/>
      <w:bookmarkEnd w:id="2"/>
      <w:r>
        <w:rPr>
          <w:rFonts w:ascii="Arial" w:hAnsi="Arial" w:cs="Arial"/>
          <w:sz w:val="20"/>
          <w:szCs w:val="20"/>
        </w:rPr>
        <w:t>4.7. Соглашение заключается в течение 45 календарных дней после вступления в силу областного закона об областном бюджете Ленинградской области, но не позднее 1 апреля года предоставления субсидии.</w:t>
      </w:r>
    </w:p>
    <w:p w:rsidR="009D3301" w:rsidRDefault="009D3301" w:rsidP="009D33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4.7 в ред. </w:t>
      </w:r>
      <w:hyperlink r:id="rId3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29.08.2018 N 304)</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4.8.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 в соответствии со сроками, указанными в соглашении,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субсидии.</w:t>
      </w:r>
    </w:p>
    <w:p w:rsidR="009D3301" w:rsidRDefault="009D3301" w:rsidP="009D33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4.8 в ред. </w:t>
      </w:r>
      <w:hyperlink r:id="rId3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29.08.2018 N 304)</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4.9. Не допускается повторное предоставление субсидий по ранее произведенным платежам по договорам лизинга (сублизинга).</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bookmarkStart w:id="3" w:name="Par148"/>
      <w:bookmarkEnd w:id="3"/>
      <w:r>
        <w:rPr>
          <w:rFonts w:ascii="Arial" w:hAnsi="Arial" w:cs="Arial"/>
          <w:sz w:val="20"/>
          <w:szCs w:val="20"/>
        </w:rPr>
        <w:t>4.10. Муниципальные образования представляют в комитет ежеквартально не позднее 10-го числа месяца, следующего за отчетным кварталом, отчет о расходовании субсидии и ежегодно не позднее 15 января года, следующего за отчетным годом, отчет о достижении значений целевого показателя результативности по форме, установленной соглашением.</w:t>
      </w:r>
    </w:p>
    <w:p w:rsidR="009D3301" w:rsidRDefault="009D3301" w:rsidP="009D33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3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29.08.2018 N 304)</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Комитет до первого февраля года, следующего за отчетным, представляет отчетность о достижении значений целевого показателя результативности в Комитет финансов Ленинградской области и размещает указанную информацию на официальном сайте комитета в информационно-телекоммуникационной сети "Интернет".</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4.11. Контроль соблюдения муниципальными образованиями целей, порядка и условий предоставления субсидий, а также достижения ими целевого показателя результативности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Ответственность за целевое использование средств, своевременность представления установленных настоящим Порядком документов, а также полноту и достоверность отчетов, указанных в </w:t>
      </w:r>
      <w:hyperlink w:anchor="Par148" w:history="1">
        <w:r>
          <w:rPr>
            <w:rFonts w:ascii="Arial" w:hAnsi="Arial" w:cs="Arial"/>
            <w:color w:val="0000FF"/>
            <w:sz w:val="20"/>
            <w:szCs w:val="20"/>
          </w:rPr>
          <w:t>пункте 4.10</w:t>
        </w:r>
      </w:hyperlink>
      <w:r>
        <w:rPr>
          <w:rFonts w:ascii="Arial" w:hAnsi="Arial" w:cs="Arial"/>
          <w:sz w:val="20"/>
          <w:szCs w:val="20"/>
        </w:rPr>
        <w:t xml:space="preserve"> настоящего Порядка, несут органы местного самоуправления.</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4.12. При выявлении нарушения условий предоставления субсидий, установленных настоящим Порядком, возврат субсидии производится муниципальным образованием в добровольном порядке в течение 10 календарных дней </w:t>
      </w:r>
      <w:proofErr w:type="gramStart"/>
      <w:r>
        <w:rPr>
          <w:rFonts w:ascii="Arial" w:hAnsi="Arial" w:cs="Arial"/>
          <w:sz w:val="20"/>
          <w:szCs w:val="20"/>
        </w:rPr>
        <w:t>с даты получения</w:t>
      </w:r>
      <w:proofErr w:type="gramEnd"/>
      <w:r>
        <w:rPr>
          <w:rFonts w:ascii="Arial" w:hAnsi="Arial" w:cs="Arial"/>
          <w:sz w:val="20"/>
          <w:szCs w:val="20"/>
        </w:rPr>
        <w:t xml:space="preserve"> письменного требования комитета.</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9D3301" w:rsidRDefault="009D3301" w:rsidP="009D33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4.13.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9D3301" w:rsidRDefault="009D3301" w:rsidP="009D3301">
      <w:pPr>
        <w:autoSpaceDE w:val="0"/>
        <w:autoSpaceDN w:val="0"/>
        <w:adjustRightInd w:val="0"/>
        <w:spacing w:after="0" w:line="240" w:lineRule="auto"/>
        <w:rPr>
          <w:rFonts w:ascii="Arial" w:hAnsi="Arial" w:cs="Arial"/>
          <w:sz w:val="20"/>
          <w:szCs w:val="20"/>
        </w:rPr>
      </w:pPr>
    </w:p>
    <w:p w:rsidR="009D3301" w:rsidRDefault="009D3301" w:rsidP="009D3301">
      <w:pPr>
        <w:autoSpaceDE w:val="0"/>
        <w:autoSpaceDN w:val="0"/>
        <w:adjustRightInd w:val="0"/>
        <w:spacing w:after="0" w:line="240" w:lineRule="auto"/>
        <w:rPr>
          <w:rFonts w:ascii="Arial" w:hAnsi="Arial" w:cs="Arial"/>
          <w:sz w:val="20"/>
          <w:szCs w:val="20"/>
        </w:rPr>
      </w:pPr>
    </w:p>
    <w:p w:rsidR="009D3301" w:rsidRDefault="009D3301" w:rsidP="009D3301">
      <w:pPr>
        <w:pBdr>
          <w:top w:val="single" w:sz="6" w:space="0" w:color="auto"/>
        </w:pBdr>
        <w:autoSpaceDE w:val="0"/>
        <w:autoSpaceDN w:val="0"/>
        <w:adjustRightInd w:val="0"/>
        <w:spacing w:before="100" w:after="100" w:line="240" w:lineRule="auto"/>
        <w:jc w:val="both"/>
        <w:rPr>
          <w:rFonts w:ascii="Arial" w:hAnsi="Arial" w:cs="Arial"/>
          <w:sz w:val="2"/>
          <w:szCs w:val="2"/>
        </w:rPr>
      </w:pPr>
    </w:p>
    <w:p w:rsidR="008D5C79" w:rsidRDefault="008D5C79">
      <w:bookmarkStart w:id="4" w:name="_GoBack"/>
      <w:bookmarkEnd w:id="4"/>
    </w:p>
    <w:sectPr w:rsidR="008D5C79" w:rsidSect="00086CF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1EB"/>
    <w:rsid w:val="00453D41"/>
    <w:rsid w:val="00482DEE"/>
    <w:rsid w:val="008D5C79"/>
    <w:rsid w:val="009D3301"/>
    <w:rsid w:val="00A363C2"/>
    <w:rsid w:val="00B96337"/>
    <w:rsid w:val="00E22989"/>
    <w:rsid w:val="00F17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7B6A1B919083D5EE893BA764FEEA8257EE9FEF89ED689726153A01561E207975CB444E3AE4563D91DDC26BEA146ADB2F396C3129C84854P4F7K" TargetMode="External"/><Relationship Id="rId18" Type="http://schemas.openxmlformats.org/officeDocument/2006/relationships/hyperlink" Target="consultantplus://offline/ref=4C7B6A1B919083D5EE893BA764FEEA8254E79DED8FEB689726153A01561E207975CB444E3AE4563C90DDC26BEA146ADB2F396C3129C84854P4F7K" TargetMode="External"/><Relationship Id="rId26" Type="http://schemas.openxmlformats.org/officeDocument/2006/relationships/hyperlink" Target="consultantplus://offline/ref=4C7B6A1B919083D5EE893BA764FEEA8254E69AE38CEA689726153A01561E207975CB444E3AE4563D91DDC26BEA146ADB2F396C3129C84854P4F7K" TargetMode="External"/><Relationship Id="rId21" Type="http://schemas.openxmlformats.org/officeDocument/2006/relationships/hyperlink" Target="consultantplus://offline/ref=4C7B6A1B919083D5EE893BA764FEEA8254E698EC89EB689726153A01561E207975CB444E3AE4553892DDC26BEA146ADB2F396C3129C84854P4F7K" TargetMode="External"/><Relationship Id="rId34" Type="http://schemas.openxmlformats.org/officeDocument/2006/relationships/hyperlink" Target="consultantplus://offline/ref=4C7B6A1B919083D5EE893BA764FEEA8254E69AE38CEA689726153A01561E207975CB444E3AE4563E91DDC26BEA146ADB2F396C3129C84854P4F7K" TargetMode="External"/><Relationship Id="rId7" Type="http://schemas.openxmlformats.org/officeDocument/2006/relationships/hyperlink" Target="consultantplus://offline/ref=4C7B6A1B919083D5EE893BA764FEEA8254E790EB83EE689726153A01561E207975CB444E3AE4563F94DDC26BEA146ADB2F396C3129C84854P4F7K" TargetMode="External"/><Relationship Id="rId12" Type="http://schemas.openxmlformats.org/officeDocument/2006/relationships/hyperlink" Target="consultantplus://offline/ref=4C7B6A1B919083D5EE8924B671FEEA8255E598EE88E8689726153A01561E207975CB444C3FE75E37C187D26FA3436EC72727733337CBP4F1K" TargetMode="External"/><Relationship Id="rId17" Type="http://schemas.openxmlformats.org/officeDocument/2006/relationships/hyperlink" Target="consultantplus://offline/ref=4C7B6A1B919083D5EE893BA764FEEA8254E69AE38CEA689726153A01561E207975CB444E3AE4563C90DDC26BEA146ADB2F396C3129C84854P4F7K" TargetMode="External"/><Relationship Id="rId25" Type="http://schemas.openxmlformats.org/officeDocument/2006/relationships/hyperlink" Target="consultantplus://offline/ref=4C7B6A1B919083D5EE8924B671FEEA8255E598EE88E8689726153A01561E207975CB444B3AE55537C187D26FA3436EC72727733337CBP4F1K" TargetMode="External"/><Relationship Id="rId33" Type="http://schemas.openxmlformats.org/officeDocument/2006/relationships/hyperlink" Target="consultantplus://offline/ref=4C7B6A1B919083D5EE893BA764FEEA8254E69AE38CEA689726153A01561E207975CB444E3AE4563E97DDC26BEA146ADB2F396C3129C84854P4F7K"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C7B6A1B919083D5EE893BA764FEEA8257EE9FEF89ED689726153A01561E207975CB444E3AE4563D9DDDC26BEA146ADB2F396C3129C84854P4F7K" TargetMode="External"/><Relationship Id="rId20" Type="http://schemas.openxmlformats.org/officeDocument/2006/relationships/hyperlink" Target="consultantplus://offline/ref=4C7B6A1B919083D5EE893BA764FEEA8254E79DED8FEB689726153A01561E207975CB444E3AE4563C93DDC26BEA146ADB2F396C3129C84854P4F7K" TargetMode="External"/><Relationship Id="rId29" Type="http://schemas.openxmlformats.org/officeDocument/2006/relationships/hyperlink" Target="consultantplus://offline/ref=4C7B6A1B919083D5EE893BA764FEEA8254E79DED8FEB689726153A01561E207975CB444E3AE4563C9CDDC26BEA146ADB2F396C3129C84854P4F7K" TargetMode="External"/><Relationship Id="rId1" Type="http://schemas.openxmlformats.org/officeDocument/2006/relationships/styles" Target="styles.xml"/><Relationship Id="rId6" Type="http://schemas.openxmlformats.org/officeDocument/2006/relationships/hyperlink" Target="consultantplus://offline/ref=4C7B6A1B919083D5EE893BA764FEEA8257E391EC8EE9689726153A01561E207975CB444E3AE4563C90DDC26BEA146ADB2F396C3129C84854P4F7K" TargetMode="External"/><Relationship Id="rId11" Type="http://schemas.openxmlformats.org/officeDocument/2006/relationships/hyperlink" Target="consultantplus://offline/ref=4C7B6A1B919083D5EE893BA764FEEA8254E79DED8FEB689726153A01561E207975CB444E3AE4563C90DDC26BEA146ADB2F396C3129C84854P4F7K" TargetMode="External"/><Relationship Id="rId24" Type="http://schemas.openxmlformats.org/officeDocument/2006/relationships/hyperlink" Target="consultantplus://offline/ref=4C7B6A1B919083D5EE8924B671FEEA8255E598EE88E8689726153A01561E207975CB444B3AE55737C187D26FA3436EC72727733337CBP4F1K" TargetMode="External"/><Relationship Id="rId32" Type="http://schemas.openxmlformats.org/officeDocument/2006/relationships/hyperlink" Target="consultantplus://offline/ref=4C7B6A1B919083D5EE893BA764FEEA8254E69AE38CEA689726153A01561E207975CB444E3AE4563E94DDC26BEA146ADB2F396C3129C84854P4F7K" TargetMode="External"/><Relationship Id="rId37"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4C7B6A1B919083D5EE893BA764FEEA8254E790EB83EF689726153A01561E207975CB444E3AE4563E96DDC26BEA146ADB2F396C3129C84854P4F7K" TargetMode="External"/><Relationship Id="rId23" Type="http://schemas.openxmlformats.org/officeDocument/2006/relationships/hyperlink" Target="consultantplus://offline/ref=4C7B6A1B919083D5EE893BA764FEEA8254E69AE38CEA689726153A01561E207975CB444E3AE4563D95DDC26BEA146ADB2F396C3129C84854P4F7K" TargetMode="External"/><Relationship Id="rId28" Type="http://schemas.openxmlformats.org/officeDocument/2006/relationships/hyperlink" Target="consultantplus://offline/ref=4C7B6A1B919083D5EE893BA764FEEA8254E69AE38CEA689726153A01561E207975CB444E3AE4563D93DDC26BEA146ADB2F396C3129C84854P4F7K" TargetMode="External"/><Relationship Id="rId36" Type="http://schemas.openxmlformats.org/officeDocument/2006/relationships/hyperlink" Target="consultantplus://offline/ref=4C7B6A1B919083D5EE893BA764FEEA8254E69AE38CEA689726153A01561E207975CB444E3AE4563E9DDDC26BEA146ADB2F396C3129C84854P4F7K" TargetMode="External"/><Relationship Id="rId10" Type="http://schemas.openxmlformats.org/officeDocument/2006/relationships/hyperlink" Target="consultantplus://offline/ref=4C7B6A1B919083D5EE893BA764FEEA8254E790EB83EF689726153A01561E207975CB444E3AE4563E96DDC26BEA146ADB2F396C3129C84854P4F7K" TargetMode="External"/><Relationship Id="rId19" Type="http://schemas.openxmlformats.org/officeDocument/2006/relationships/hyperlink" Target="consultantplus://offline/ref=4C7B6A1B919083D5EE893BA764FEEA8254E79EEB88ED689726153A01561E207975CB444E3FE1553591DDC26BEA146ADB2F396C3129C84854P4F7K" TargetMode="External"/><Relationship Id="rId31" Type="http://schemas.openxmlformats.org/officeDocument/2006/relationships/hyperlink" Target="consultantplus://offline/ref=4C7B6A1B919083D5EE893BA764FEEA8254E69AE38CEA689726153A01561E207975CB444E3AE4563D9CDDC26BEA146ADB2F396C3129C84854P4F7K" TargetMode="External"/><Relationship Id="rId4" Type="http://schemas.openxmlformats.org/officeDocument/2006/relationships/webSettings" Target="webSettings.xml"/><Relationship Id="rId9" Type="http://schemas.openxmlformats.org/officeDocument/2006/relationships/hyperlink" Target="consultantplus://offline/ref=4C7B6A1B919083D5EE893BA764FEEA8254E69AE38CEA689726153A01561E207975CB444E3AE4563C90DDC26BEA146ADB2F396C3129C84854P4F7K" TargetMode="External"/><Relationship Id="rId14" Type="http://schemas.openxmlformats.org/officeDocument/2006/relationships/hyperlink" Target="consultantplus://offline/ref=4C7B6A1B919083D5EE893BA764FEEA8257EE9FEF89ED689726153A01561E207975CB444E3AE4563D93DDC26BEA146ADB2F396C3129C84854P4F7K" TargetMode="External"/><Relationship Id="rId22" Type="http://schemas.openxmlformats.org/officeDocument/2006/relationships/hyperlink" Target="consultantplus://offline/ref=4C7B6A1B919083D5EE893BA764FEEA8254E79DED8FEB689726153A01561E207975CB444E3AE4563C9DDDC26BEA146ADB2F396C3129C84854P4F7K" TargetMode="External"/><Relationship Id="rId27" Type="http://schemas.openxmlformats.org/officeDocument/2006/relationships/hyperlink" Target="consultantplus://offline/ref=4C7B6A1B919083D5EE893BA764FEEA8254E69AE38CEA689726153A01561E207975CB444E3AE4563D90DDC26BEA146ADB2F396C3129C84854P4F7K" TargetMode="External"/><Relationship Id="rId30" Type="http://schemas.openxmlformats.org/officeDocument/2006/relationships/hyperlink" Target="consultantplus://offline/ref=4C7B6A1B919083D5EE893BA764FEEA8254E69AE38CEA689726153A01561E207975CB444E3AE4563D9DDDC26BEA146ADB2F396C3129C84854P4F7K" TargetMode="External"/><Relationship Id="rId35" Type="http://schemas.openxmlformats.org/officeDocument/2006/relationships/hyperlink" Target="consultantplus://offline/ref=4C7B6A1B919083D5EE893BA764FEEA8254E69AE38CEA689726153A01561E207975CB444E3AE4563E93DDC26BEA146ADB2F396C3129C84854P4F7K" TargetMode="External"/><Relationship Id="rId8" Type="http://schemas.openxmlformats.org/officeDocument/2006/relationships/hyperlink" Target="consultantplus://offline/ref=4C7B6A1B919083D5EE893BA764FEEA8257EE9FEF89ED689726153A01561E207975CB444E3AE4563C90DDC26BEA146ADB2F396C3129C84854P4F7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3590</Words>
  <Characters>20465</Characters>
  <Application>Microsoft Office Word</Application>
  <DocSecurity>0</DocSecurity>
  <Lines>170</Lines>
  <Paragraphs>48</Paragraphs>
  <ScaleCrop>false</ScaleCrop>
  <Company/>
  <LinksUpToDate>false</LinksUpToDate>
  <CharactersWithSpaces>24007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Анатольевна Дмитриева</dc:creator>
  <cp:keywords/>
  <dc:description/>
  <cp:lastModifiedBy>Екатерина Анатольевна Дмитриева</cp:lastModifiedBy>
  <cp:revision>2</cp:revision>
  <dcterms:created xsi:type="dcterms:W3CDTF">2019-10-29T10:06:00Z</dcterms:created>
  <dcterms:modified xsi:type="dcterms:W3CDTF">2019-10-29T10:06:00Z</dcterms:modified>
</cp:coreProperties>
</file>