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19" w:rsidRDefault="00F20519">
      <w:pPr>
        <w:pStyle w:val="ConsPlusTitlePage"/>
      </w:pPr>
      <w:r>
        <w:t xml:space="preserve">Документ предоставлен </w:t>
      </w:r>
      <w:hyperlink r:id="rId5" w:history="1">
        <w:r>
          <w:rPr>
            <w:color w:val="0000FF"/>
          </w:rPr>
          <w:t>КонсультантПлюс</w:t>
        </w:r>
      </w:hyperlink>
      <w:r>
        <w:br/>
      </w:r>
    </w:p>
    <w:p w:rsidR="00F20519" w:rsidRDefault="00F20519">
      <w:pPr>
        <w:pStyle w:val="ConsPlusNormal"/>
        <w:jc w:val="both"/>
        <w:outlineLvl w:val="0"/>
      </w:pPr>
    </w:p>
    <w:p w:rsidR="00F20519" w:rsidRDefault="00F20519">
      <w:pPr>
        <w:pStyle w:val="ConsPlusTitle"/>
        <w:jc w:val="center"/>
        <w:outlineLvl w:val="0"/>
      </w:pPr>
      <w:r>
        <w:t>ПРАВИТЕЛЬСТВО РОССИЙСКОЙ ФЕДЕРАЦИИ</w:t>
      </w:r>
    </w:p>
    <w:p w:rsidR="00F20519" w:rsidRDefault="00F20519">
      <w:pPr>
        <w:pStyle w:val="ConsPlusTitle"/>
        <w:jc w:val="center"/>
      </w:pPr>
    </w:p>
    <w:p w:rsidR="00F20519" w:rsidRDefault="00F20519">
      <w:pPr>
        <w:pStyle w:val="ConsPlusTitle"/>
        <w:jc w:val="center"/>
      </w:pPr>
      <w:r>
        <w:t>ПОСТАНОВЛЕНИЕ</w:t>
      </w:r>
    </w:p>
    <w:p w:rsidR="00F20519" w:rsidRDefault="00F20519">
      <w:pPr>
        <w:pStyle w:val="ConsPlusTitle"/>
        <w:jc w:val="center"/>
      </w:pPr>
      <w:r>
        <w:t>от 29 июля 2013 г. N 641</w:t>
      </w:r>
    </w:p>
    <w:p w:rsidR="00F20519" w:rsidRDefault="00F20519">
      <w:pPr>
        <w:pStyle w:val="ConsPlusTitle"/>
        <w:jc w:val="center"/>
      </w:pPr>
    </w:p>
    <w:p w:rsidR="00F20519" w:rsidRDefault="00F20519">
      <w:pPr>
        <w:pStyle w:val="ConsPlusTitle"/>
        <w:jc w:val="center"/>
      </w:pPr>
      <w:r>
        <w:t>ОБ ИНВЕСТИЦИОННЫХ И ПРОИЗВОДСТВЕННЫХ ПРОГРАММАХ</w:t>
      </w:r>
    </w:p>
    <w:p w:rsidR="00F20519" w:rsidRDefault="00F20519">
      <w:pPr>
        <w:pStyle w:val="ConsPlusTitle"/>
        <w:jc w:val="center"/>
      </w:pPr>
      <w:r>
        <w:t>ОРГАНИЗАЦИЙ, ОСУЩЕСТВЛЯЮЩИХ ДЕЯТЕЛЬНОСТЬ В СФЕРЕ</w:t>
      </w:r>
    </w:p>
    <w:p w:rsidR="00F20519" w:rsidRDefault="00F20519">
      <w:pPr>
        <w:pStyle w:val="ConsPlusTitle"/>
        <w:jc w:val="center"/>
      </w:pPr>
      <w:r>
        <w:t>ВОДОСНАБЖЕНИЯ И ВОДООТВЕДЕНИЯ</w:t>
      </w:r>
    </w:p>
    <w:p w:rsidR="00F20519" w:rsidRDefault="00F20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19">
        <w:trPr>
          <w:jc w:val="center"/>
        </w:trPr>
        <w:tc>
          <w:tcPr>
            <w:tcW w:w="9294" w:type="dxa"/>
            <w:tcBorders>
              <w:top w:val="nil"/>
              <w:left w:val="single" w:sz="24" w:space="0" w:color="CED3F1"/>
              <w:bottom w:val="nil"/>
              <w:right w:val="single" w:sz="24" w:space="0" w:color="F4F3F8"/>
            </w:tcBorders>
            <w:shd w:val="clear" w:color="auto" w:fill="F4F3F8"/>
          </w:tcPr>
          <w:p w:rsidR="00F20519" w:rsidRDefault="00F20519">
            <w:pPr>
              <w:pStyle w:val="ConsPlusNormal"/>
              <w:jc w:val="center"/>
            </w:pPr>
            <w:r>
              <w:rPr>
                <w:color w:val="392C69"/>
              </w:rPr>
              <w:t>Список изменяющих документов</w:t>
            </w:r>
          </w:p>
          <w:p w:rsidR="00F20519" w:rsidRDefault="00F20519">
            <w:pPr>
              <w:pStyle w:val="ConsPlusNormal"/>
              <w:jc w:val="center"/>
            </w:pPr>
            <w:r>
              <w:rPr>
                <w:color w:val="392C69"/>
              </w:rPr>
              <w:t xml:space="preserve">(в ред. Постановлений Правительства РФ от 26.03.2014 </w:t>
            </w:r>
            <w:hyperlink r:id="rId6" w:history="1">
              <w:r>
                <w:rPr>
                  <w:color w:val="0000FF"/>
                </w:rPr>
                <w:t>N 230</w:t>
              </w:r>
            </w:hyperlink>
            <w:r>
              <w:rPr>
                <w:color w:val="392C69"/>
              </w:rPr>
              <w:t>,</w:t>
            </w:r>
          </w:p>
          <w:p w:rsidR="00F20519" w:rsidRDefault="00F20519">
            <w:pPr>
              <w:pStyle w:val="ConsPlusNormal"/>
              <w:jc w:val="center"/>
            </w:pPr>
            <w:r>
              <w:rPr>
                <w:color w:val="392C69"/>
              </w:rPr>
              <w:t xml:space="preserve">от 31.05.2014 </w:t>
            </w:r>
            <w:hyperlink r:id="rId7" w:history="1">
              <w:r>
                <w:rPr>
                  <w:color w:val="0000FF"/>
                </w:rPr>
                <w:t>N 503</w:t>
              </w:r>
            </w:hyperlink>
            <w:r>
              <w:rPr>
                <w:color w:val="392C69"/>
              </w:rPr>
              <w:t xml:space="preserve">, от 04.09.2015 </w:t>
            </w:r>
            <w:hyperlink r:id="rId8" w:history="1">
              <w:r>
                <w:rPr>
                  <w:color w:val="0000FF"/>
                </w:rPr>
                <w:t>N 941</w:t>
              </w:r>
            </w:hyperlink>
            <w:r>
              <w:rPr>
                <w:color w:val="392C69"/>
              </w:rPr>
              <w:t xml:space="preserve">, от 23.12.2016 </w:t>
            </w:r>
            <w:hyperlink r:id="rId9" w:history="1">
              <w:r>
                <w:rPr>
                  <w:color w:val="0000FF"/>
                </w:rPr>
                <w:t>N 1467</w:t>
              </w:r>
            </w:hyperlink>
            <w:r>
              <w:rPr>
                <w:color w:val="392C69"/>
              </w:rPr>
              <w:t>,</w:t>
            </w:r>
          </w:p>
          <w:p w:rsidR="00F20519" w:rsidRDefault="00F20519">
            <w:pPr>
              <w:pStyle w:val="ConsPlusNormal"/>
              <w:jc w:val="center"/>
            </w:pPr>
            <w:r>
              <w:rPr>
                <w:color w:val="392C69"/>
              </w:rPr>
              <w:t xml:space="preserve">от 24.01.2017 </w:t>
            </w:r>
            <w:hyperlink r:id="rId10" w:history="1">
              <w:r>
                <w:rPr>
                  <w:color w:val="0000FF"/>
                </w:rPr>
                <w:t>N 54</w:t>
              </w:r>
            </w:hyperlink>
            <w:r>
              <w:rPr>
                <w:color w:val="392C69"/>
              </w:rPr>
              <w:t xml:space="preserve">, от 17.11.2017 </w:t>
            </w:r>
            <w:hyperlink r:id="rId11" w:history="1">
              <w:r>
                <w:rPr>
                  <w:color w:val="0000FF"/>
                </w:rPr>
                <w:t>N 1390</w:t>
              </w:r>
            </w:hyperlink>
            <w:r>
              <w:rPr>
                <w:color w:val="392C69"/>
              </w:rPr>
              <w:t xml:space="preserve">, от 08.10.2018 </w:t>
            </w:r>
            <w:hyperlink r:id="rId12" w:history="1">
              <w:r>
                <w:rPr>
                  <w:color w:val="0000FF"/>
                </w:rPr>
                <w:t>N 1206</w:t>
              </w:r>
            </w:hyperlink>
            <w:r>
              <w:rPr>
                <w:color w:val="392C69"/>
              </w:rPr>
              <w:t>)</w:t>
            </w:r>
          </w:p>
        </w:tc>
      </w:tr>
    </w:tbl>
    <w:p w:rsidR="00F20519" w:rsidRDefault="00F20519">
      <w:pPr>
        <w:pStyle w:val="ConsPlusNormal"/>
        <w:ind w:firstLine="540"/>
        <w:jc w:val="both"/>
      </w:pPr>
    </w:p>
    <w:p w:rsidR="00F20519" w:rsidRDefault="00F20519">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F20519" w:rsidRDefault="00F20519">
      <w:pPr>
        <w:pStyle w:val="ConsPlusNormal"/>
        <w:spacing w:before="220"/>
        <w:ind w:firstLine="540"/>
        <w:jc w:val="both"/>
      </w:pPr>
      <w:r>
        <w:t>1. Утвердить прилагаемые:</w:t>
      </w:r>
    </w:p>
    <w:p w:rsidR="00F20519" w:rsidRDefault="00F20519">
      <w:pPr>
        <w:pStyle w:val="ConsPlusNormal"/>
        <w:spacing w:before="220"/>
        <w:ind w:firstLine="540"/>
        <w:jc w:val="both"/>
      </w:pPr>
      <w:hyperlink w:anchor="P35" w:history="1">
        <w:r>
          <w:rPr>
            <w:color w:val="0000FF"/>
          </w:rPr>
          <w:t>Правила</w:t>
        </w:r>
      </w:hyperlink>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F20519" w:rsidRDefault="00F20519">
      <w:pPr>
        <w:pStyle w:val="ConsPlusNormal"/>
        <w:jc w:val="both"/>
      </w:pPr>
      <w:r>
        <w:t xml:space="preserve">(в ред. </w:t>
      </w:r>
      <w:hyperlink r:id="rId13"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hyperlink w:anchor="P280" w:history="1">
        <w:r>
          <w:rPr>
            <w:color w:val="0000FF"/>
          </w:rPr>
          <w:t>Правила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F20519" w:rsidRDefault="00F20519">
      <w:pPr>
        <w:pStyle w:val="ConsPlusNormal"/>
        <w:spacing w:before="220"/>
        <w:ind w:firstLine="540"/>
        <w:jc w:val="both"/>
      </w:pPr>
      <w: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F20519" w:rsidRDefault="00F20519">
      <w:pPr>
        <w:pStyle w:val="ConsPlusNormal"/>
        <w:spacing w:before="220"/>
        <w:ind w:firstLine="540"/>
        <w:jc w:val="both"/>
      </w:pPr>
      <w:r>
        <w:t xml:space="preserve">3. </w:t>
      </w:r>
      <w:hyperlink w:anchor="P52" w:history="1">
        <w:r>
          <w:rPr>
            <w:color w:val="0000FF"/>
          </w:rPr>
          <w:t>Пункт 4</w:t>
        </w:r>
      </w:hyperlink>
      <w: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w:t>
      </w:r>
    </w:p>
    <w:p w:rsidR="00F20519" w:rsidRDefault="00F20519">
      <w:pPr>
        <w:pStyle w:val="ConsPlusNormal"/>
        <w:ind w:firstLine="540"/>
        <w:jc w:val="both"/>
      </w:pPr>
    </w:p>
    <w:p w:rsidR="00F20519" w:rsidRDefault="00F20519">
      <w:pPr>
        <w:pStyle w:val="ConsPlusNormal"/>
        <w:jc w:val="right"/>
      </w:pPr>
      <w:r>
        <w:t>Председатель Правительства</w:t>
      </w:r>
    </w:p>
    <w:p w:rsidR="00F20519" w:rsidRDefault="00F20519">
      <w:pPr>
        <w:pStyle w:val="ConsPlusNormal"/>
        <w:jc w:val="right"/>
      </w:pPr>
      <w:r>
        <w:t>Российской Федерации</w:t>
      </w:r>
    </w:p>
    <w:p w:rsidR="00F20519" w:rsidRDefault="00F20519">
      <w:pPr>
        <w:pStyle w:val="ConsPlusNormal"/>
        <w:jc w:val="right"/>
      </w:pPr>
      <w:r>
        <w:t>Д.МЕДВЕДЕВ</w:t>
      </w: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jc w:val="right"/>
        <w:outlineLvl w:val="0"/>
      </w:pPr>
      <w:r>
        <w:t>Утверждены</w:t>
      </w:r>
    </w:p>
    <w:p w:rsidR="00F20519" w:rsidRDefault="00F20519">
      <w:pPr>
        <w:pStyle w:val="ConsPlusNormal"/>
        <w:jc w:val="right"/>
      </w:pPr>
      <w:r>
        <w:t>постановлением Правительства</w:t>
      </w:r>
    </w:p>
    <w:p w:rsidR="00F20519" w:rsidRDefault="00F20519">
      <w:pPr>
        <w:pStyle w:val="ConsPlusNormal"/>
        <w:jc w:val="right"/>
      </w:pPr>
      <w:r>
        <w:t>Российской Федерации</w:t>
      </w:r>
    </w:p>
    <w:p w:rsidR="00F20519" w:rsidRDefault="00F20519">
      <w:pPr>
        <w:pStyle w:val="ConsPlusNormal"/>
        <w:jc w:val="right"/>
      </w:pPr>
      <w:r>
        <w:t>от 29 июля 2013 г. N 641</w:t>
      </w:r>
    </w:p>
    <w:p w:rsidR="00F20519" w:rsidRDefault="00F20519">
      <w:pPr>
        <w:pStyle w:val="ConsPlusNormal"/>
        <w:jc w:val="center"/>
      </w:pPr>
    </w:p>
    <w:p w:rsidR="00F20519" w:rsidRDefault="00F20519">
      <w:pPr>
        <w:pStyle w:val="ConsPlusTitle"/>
        <w:jc w:val="center"/>
      </w:pPr>
      <w:bookmarkStart w:id="0" w:name="P35"/>
      <w:bookmarkEnd w:id="0"/>
      <w:r>
        <w:t>ПРАВИЛА</w:t>
      </w:r>
    </w:p>
    <w:p w:rsidR="00F20519" w:rsidRDefault="00F20519">
      <w:pPr>
        <w:pStyle w:val="ConsPlusTitle"/>
        <w:jc w:val="center"/>
      </w:pPr>
      <w:r>
        <w:t>РАЗРАБОТКИ, СОГЛАСОВАНИЯ, УТВЕРЖДЕНИЯ И КОРРЕКТИРОВКИ ИНВЕСТИЦИОННЫХ</w:t>
      </w:r>
    </w:p>
    <w:p w:rsidR="00F20519" w:rsidRDefault="00F20519">
      <w:pPr>
        <w:pStyle w:val="ConsPlusTitle"/>
        <w:jc w:val="center"/>
      </w:pPr>
      <w:r>
        <w:lastRenderedPageBreak/>
        <w:t>ПРОГРАММ ОРГАНИЗАЦИЙ, ОСУЩЕСТВЛЯЮЩИХ ГОРЯЧЕЕ ВОДОСНАБЖЕНИЕ,</w:t>
      </w:r>
    </w:p>
    <w:p w:rsidR="00F20519" w:rsidRDefault="00F20519">
      <w:pPr>
        <w:pStyle w:val="ConsPlusTitle"/>
        <w:jc w:val="center"/>
      </w:pPr>
      <w:r>
        <w:t>ХОЛОДНОЕ ВОДОСНАБЖЕНИЕ И (ИЛИ) ВОДООТВЕДЕНИЕ</w:t>
      </w:r>
    </w:p>
    <w:p w:rsidR="00F20519" w:rsidRDefault="00F20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19">
        <w:trPr>
          <w:jc w:val="center"/>
        </w:trPr>
        <w:tc>
          <w:tcPr>
            <w:tcW w:w="9294" w:type="dxa"/>
            <w:tcBorders>
              <w:top w:val="nil"/>
              <w:left w:val="single" w:sz="24" w:space="0" w:color="CED3F1"/>
              <w:bottom w:val="nil"/>
              <w:right w:val="single" w:sz="24" w:space="0" w:color="F4F3F8"/>
            </w:tcBorders>
            <w:shd w:val="clear" w:color="auto" w:fill="F4F3F8"/>
          </w:tcPr>
          <w:p w:rsidR="00F20519" w:rsidRDefault="00F20519">
            <w:pPr>
              <w:pStyle w:val="ConsPlusNormal"/>
              <w:jc w:val="center"/>
            </w:pPr>
            <w:r>
              <w:rPr>
                <w:color w:val="392C69"/>
              </w:rPr>
              <w:t>Список изменяющих документов</w:t>
            </w:r>
          </w:p>
          <w:p w:rsidR="00F20519" w:rsidRDefault="00F20519">
            <w:pPr>
              <w:pStyle w:val="ConsPlusNormal"/>
              <w:jc w:val="center"/>
            </w:pPr>
            <w:r>
              <w:rPr>
                <w:color w:val="392C69"/>
              </w:rPr>
              <w:t xml:space="preserve">(в ред. Постановлений Правительства РФ от 26.03.2014 </w:t>
            </w:r>
            <w:hyperlink r:id="rId14" w:history="1">
              <w:r>
                <w:rPr>
                  <w:color w:val="0000FF"/>
                </w:rPr>
                <w:t>N 230</w:t>
              </w:r>
            </w:hyperlink>
            <w:r>
              <w:rPr>
                <w:color w:val="392C69"/>
              </w:rPr>
              <w:t>,</w:t>
            </w:r>
          </w:p>
          <w:p w:rsidR="00F20519" w:rsidRDefault="00F20519">
            <w:pPr>
              <w:pStyle w:val="ConsPlusNormal"/>
              <w:jc w:val="center"/>
            </w:pPr>
            <w:r>
              <w:rPr>
                <w:color w:val="392C69"/>
              </w:rPr>
              <w:t xml:space="preserve">от 31.05.2014 </w:t>
            </w:r>
            <w:hyperlink r:id="rId15" w:history="1">
              <w:r>
                <w:rPr>
                  <w:color w:val="0000FF"/>
                </w:rPr>
                <w:t>N 503</w:t>
              </w:r>
            </w:hyperlink>
            <w:r>
              <w:rPr>
                <w:color w:val="392C69"/>
              </w:rPr>
              <w:t xml:space="preserve">, от 23.12.2016 </w:t>
            </w:r>
            <w:hyperlink r:id="rId16" w:history="1">
              <w:r>
                <w:rPr>
                  <w:color w:val="0000FF"/>
                </w:rPr>
                <w:t>N 1467</w:t>
              </w:r>
            </w:hyperlink>
            <w:r>
              <w:rPr>
                <w:color w:val="392C69"/>
              </w:rPr>
              <w:t xml:space="preserve">, от 24.01.2017 </w:t>
            </w:r>
            <w:hyperlink r:id="rId17" w:history="1">
              <w:r>
                <w:rPr>
                  <w:color w:val="0000FF"/>
                </w:rPr>
                <w:t>N 54</w:t>
              </w:r>
            </w:hyperlink>
            <w:r>
              <w:rPr>
                <w:color w:val="392C69"/>
              </w:rPr>
              <w:t>,</w:t>
            </w:r>
          </w:p>
          <w:p w:rsidR="00F20519" w:rsidRDefault="00F20519">
            <w:pPr>
              <w:pStyle w:val="ConsPlusNormal"/>
              <w:jc w:val="center"/>
            </w:pPr>
            <w:r>
              <w:rPr>
                <w:color w:val="392C69"/>
              </w:rPr>
              <w:t xml:space="preserve">от 17.11.2017 </w:t>
            </w:r>
            <w:hyperlink r:id="rId18" w:history="1">
              <w:r>
                <w:rPr>
                  <w:color w:val="0000FF"/>
                </w:rPr>
                <w:t>N 1390</w:t>
              </w:r>
            </w:hyperlink>
            <w:r>
              <w:rPr>
                <w:color w:val="392C69"/>
              </w:rPr>
              <w:t xml:space="preserve">, от 08.10.2018 </w:t>
            </w:r>
            <w:hyperlink r:id="rId19" w:history="1">
              <w:r>
                <w:rPr>
                  <w:color w:val="0000FF"/>
                </w:rPr>
                <w:t>N 1206</w:t>
              </w:r>
            </w:hyperlink>
            <w:r>
              <w:rPr>
                <w:color w:val="392C69"/>
              </w:rPr>
              <w:t>)</w:t>
            </w:r>
          </w:p>
        </w:tc>
      </w:tr>
    </w:tbl>
    <w:p w:rsidR="00F20519" w:rsidRDefault="00F20519">
      <w:pPr>
        <w:pStyle w:val="ConsPlusNormal"/>
        <w:jc w:val="center"/>
      </w:pPr>
    </w:p>
    <w:p w:rsidR="00F20519" w:rsidRDefault="00F20519">
      <w:pPr>
        <w:pStyle w:val="ConsPlusTitle"/>
        <w:jc w:val="center"/>
        <w:outlineLvl w:val="1"/>
      </w:pPr>
      <w:r>
        <w:t>I. Общие положения</w:t>
      </w:r>
    </w:p>
    <w:p w:rsidR="00F20519" w:rsidRDefault="00F20519">
      <w:pPr>
        <w:pStyle w:val="ConsPlusNormal"/>
        <w:ind w:firstLine="540"/>
        <w:jc w:val="both"/>
      </w:pPr>
    </w:p>
    <w:p w:rsidR="00F20519" w:rsidRDefault="00F20519">
      <w:pPr>
        <w:pStyle w:val="ConsPlusNormal"/>
        <w:ind w:firstLine="540"/>
        <w:jc w:val="both"/>
      </w:pPr>
      <w:r>
        <w:t>1. 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порядок рассмотрения разногласий при утверждении инвестиционных программ и порядок осуществления контроля за их выполнением.</w:t>
      </w:r>
    </w:p>
    <w:p w:rsidR="00F20519" w:rsidRDefault="00F20519">
      <w:pPr>
        <w:pStyle w:val="ConsPlusNormal"/>
        <w:jc w:val="both"/>
      </w:pPr>
      <w:r>
        <w:t xml:space="preserve">(в ред. </w:t>
      </w:r>
      <w:hyperlink r:id="rId20"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2. 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 по согласованию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местного самоуправления или органами исполнительной власти субъектов Российской Федерации, в полномочия которых не входит установление регулируемых цен (тарифов).</w:t>
      </w:r>
    </w:p>
    <w:p w:rsidR="00F20519" w:rsidRDefault="00F20519">
      <w:pPr>
        <w:pStyle w:val="ConsPlusNormal"/>
        <w:jc w:val="both"/>
      </w:pPr>
      <w:r>
        <w:t xml:space="preserve">(в ред. </w:t>
      </w:r>
      <w:hyperlink r:id="rId21"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r>
        <w:t xml:space="preserve">3. 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(далее - органы местного самоуправления поселений (городских округов), и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исполнительной власти субъектов Российской Федерации, в полномочия которых не входит установление регулируемых цен (тарифов) в соответствии с </w:t>
      </w:r>
      <w:hyperlink w:anchor="P129" w:history="1">
        <w:r>
          <w:rPr>
            <w:color w:val="0000FF"/>
          </w:rPr>
          <w:t>пунктами 12</w:t>
        </w:r>
      </w:hyperlink>
      <w:r>
        <w:t xml:space="preserve"> - </w:t>
      </w:r>
      <w:hyperlink w:anchor="P149" w:history="1">
        <w:r>
          <w:rPr>
            <w:color w:val="0000FF"/>
          </w:rPr>
          <w:t>15</w:t>
        </w:r>
      </w:hyperlink>
      <w:r>
        <w:t xml:space="preserve"> настоящих Правил.</w:t>
      </w:r>
    </w:p>
    <w:p w:rsidR="00F20519" w:rsidRDefault="00F20519">
      <w:pPr>
        <w:pStyle w:val="ConsPlusNormal"/>
        <w:jc w:val="both"/>
      </w:pPr>
      <w:r>
        <w:t xml:space="preserve">(в ред. </w:t>
      </w:r>
      <w:hyperlink r:id="rId22"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bookmarkStart w:id="1" w:name="P52"/>
      <w:bookmarkEnd w:id="1"/>
      <w:r>
        <w:t xml:space="preserve">4. Утверждение инвестиционной программы в отсутствие утвержденной в установленном </w:t>
      </w:r>
      <w:hyperlink r:id="rId23" w:history="1">
        <w:r>
          <w:rPr>
            <w:color w:val="0000FF"/>
          </w:rPr>
          <w:t>порядке</w:t>
        </w:r>
      </w:hyperlink>
      <w:r>
        <w:t xml:space="preserve"> схемы водоснабжения и водоотведения не допускается.</w:t>
      </w:r>
    </w:p>
    <w:p w:rsidR="00F20519" w:rsidRDefault="00F20519">
      <w:pPr>
        <w:pStyle w:val="ConsPlusNormal"/>
        <w:spacing w:before="220"/>
        <w:ind w:firstLine="540"/>
        <w:jc w:val="both"/>
      </w:pPr>
      <w:r>
        <w:t xml:space="preserve">5. В случае если объекты централизованных систем водоснабжения и (или) водоотведения и </w:t>
      </w:r>
      <w:r>
        <w:lastRenderedPageBreak/>
        <w:t>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
    <w:p w:rsidR="00F20519" w:rsidRDefault="00F20519">
      <w:pPr>
        <w:pStyle w:val="ConsPlusNormal"/>
        <w:spacing w:before="220"/>
        <w:ind w:firstLine="540"/>
        <w:jc w:val="both"/>
      </w:pPr>
      <w:r>
        <w:t>В случае если законом субъекта Российской Федерации полномочия по утверждению инвестиционной программы переданы органу местного самоуправления 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 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
    <w:p w:rsidR="00F20519" w:rsidRDefault="00F20519">
      <w:pPr>
        <w:pStyle w:val="ConsPlusNormal"/>
        <w:jc w:val="center"/>
      </w:pPr>
    </w:p>
    <w:p w:rsidR="00F20519" w:rsidRDefault="00F20519">
      <w:pPr>
        <w:pStyle w:val="ConsPlusTitle"/>
        <w:jc w:val="center"/>
        <w:outlineLvl w:val="1"/>
      </w:pPr>
      <w:r>
        <w:t>II. Техническое задание на разработку инвестиционной программы</w:t>
      </w:r>
    </w:p>
    <w:p w:rsidR="00F20519" w:rsidRDefault="00F20519">
      <w:pPr>
        <w:pStyle w:val="ConsPlusNormal"/>
        <w:jc w:val="center"/>
      </w:pPr>
      <w:r>
        <w:t xml:space="preserve">(в ред. </w:t>
      </w:r>
      <w:hyperlink r:id="rId24" w:history="1">
        <w:r>
          <w:rPr>
            <w:color w:val="0000FF"/>
          </w:rPr>
          <w:t>Постановления</w:t>
        </w:r>
      </w:hyperlink>
      <w:r>
        <w:t xml:space="preserve"> Правительства РФ от 31.05.2014 N 503)</w:t>
      </w:r>
    </w:p>
    <w:p w:rsidR="00F20519" w:rsidRDefault="00F20519">
      <w:pPr>
        <w:pStyle w:val="ConsPlusNormal"/>
        <w:ind w:firstLine="540"/>
        <w:jc w:val="both"/>
      </w:pPr>
    </w:p>
    <w:p w:rsidR="00F20519" w:rsidRDefault="00F20519">
      <w:pPr>
        <w:pStyle w:val="ConsPlusNormal"/>
        <w:ind w:firstLine="540"/>
        <w:jc w:val="both"/>
      </w:pPr>
      <w:r>
        <w:t>6. Проект инвестиционной программы разрабатывается на основе технического задания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 Техническое задание на разработку инвестиционной программы регулируемой организации, получившей права владения и пользования централизованными системами водоснабжения и (или) водоотведения, отдельными объектами таких систем на основании концессионного соглашения, предусматривающего обязательства указанной организации по созданию и (или) реконструкции централизованных систем водоснабжения и (или) водоотведения, отдельных объектов таких систем с приобретением на срок, установленный концессионным соглашением, права владения и пользования такими системами, объектами (далее - концессионное соглашение), должно соответствовать условиям концессионного соглашения.</w:t>
      </w:r>
    </w:p>
    <w:p w:rsidR="00F20519" w:rsidRDefault="00F20519">
      <w:pPr>
        <w:pStyle w:val="ConsPlusNormal"/>
        <w:jc w:val="both"/>
      </w:pPr>
      <w:r>
        <w:t xml:space="preserve">(в ред. </w:t>
      </w:r>
      <w:hyperlink r:id="rId25"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F20519" w:rsidRDefault="00F20519">
      <w:pPr>
        <w:pStyle w:val="ConsPlusNormal"/>
        <w:spacing w:before="220"/>
        <w:ind w:firstLine="540"/>
        <w:jc w:val="both"/>
      </w:pPr>
      <w:r>
        <w:t xml:space="preserve">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w:t>
      </w:r>
      <w:r>
        <w:lastRenderedPageBreak/>
        <w:t>сточные воды с использованием этих систем (далее - абоненты).</w:t>
      </w:r>
    </w:p>
    <w:p w:rsidR="00F20519" w:rsidRDefault="00F20519">
      <w:pPr>
        <w:pStyle w:val="ConsPlusNormal"/>
        <w:spacing w:before="220"/>
        <w:ind w:firstLine="540"/>
        <w:jc w:val="both"/>
      </w:pPr>
      <w: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F20519" w:rsidRDefault="00F20519">
      <w:pPr>
        <w:pStyle w:val="ConsPlusNormal"/>
        <w:spacing w:before="220"/>
        <w:ind w:firstLine="540"/>
        <w:jc w:val="both"/>
      </w:pPr>
      <w: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F20519" w:rsidRDefault="00F20519">
      <w:pPr>
        <w:pStyle w:val="ConsPlusNormal"/>
        <w:spacing w:before="220"/>
        <w:ind w:firstLine="540"/>
        <w:jc w:val="both"/>
      </w:pPr>
      <w: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F20519" w:rsidRDefault="00F20519">
      <w:pPr>
        <w:pStyle w:val="ConsPlusNormal"/>
        <w:spacing w:before="220"/>
        <w:ind w:firstLine="540"/>
        <w:jc w:val="both"/>
      </w:pPr>
      <w:bookmarkStart w:id="2" w:name="P66"/>
      <w:bookmarkEnd w:id="2"/>
      <w:r>
        <w:t>7. Техническое задание должно содержать:</w:t>
      </w:r>
    </w:p>
    <w:p w:rsidR="00F20519" w:rsidRDefault="00F20519">
      <w:pPr>
        <w:pStyle w:val="ConsPlusNormal"/>
        <w:spacing w:before="220"/>
        <w:ind w:firstLine="540"/>
        <w:jc w:val="both"/>
      </w:pPr>
      <w: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F20519" w:rsidRDefault="00F20519">
      <w:pPr>
        <w:pStyle w:val="ConsPlusNormal"/>
        <w:spacing w:before="220"/>
        <w:ind w:firstLine="540"/>
        <w:jc w:val="both"/>
      </w:pPr>
      <w: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F20519" w:rsidRDefault="00F20519">
      <w:pPr>
        <w:pStyle w:val="ConsPlusNormal"/>
        <w:spacing w:before="220"/>
        <w:ind w:firstLine="540"/>
        <w:jc w:val="both"/>
      </w:pPr>
      <w: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F20519" w:rsidRDefault="00F20519">
      <w:pPr>
        <w:pStyle w:val="ConsPlusNormal"/>
        <w:spacing w:before="220"/>
        <w:ind w:firstLine="540"/>
        <w:jc w:val="both"/>
      </w:pPr>
      <w: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F20519" w:rsidRDefault="00F20519">
      <w:pPr>
        <w:pStyle w:val="ConsPlusNormal"/>
        <w:jc w:val="both"/>
      </w:pPr>
      <w:r>
        <w:t xml:space="preserve">(пп. "г" введен </w:t>
      </w:r>
      <w:hyperlink r:id="rId26" w:history="1">
        <w:r>
          <w:rPr>
            <w:color w:val="0000FF"/>
          </w:rPr>
          <w:t>Постановлением</w:t>
        </w:r>
      </w:hyperlink>
      <w:r>
        <w:t xml:space="preserve"> Правительства РФ от 23.12.2016 N 1467)</w:t>
      </w:r>
    </w:p>
    <w:p w:rsidR="00F20519" w:rsidRDefault="00F20519">
      <w:pPr>
        <w:pStyle w:val="ConsPlusNormal"/>
        <w:jc w:val="both"/>
      </w:pPr>
      <w:r>
        <w:t xml:space="preserve">(п. 7 в ред. </w:t>
      </w:r>
      <w:hyperlink r:id="rId27"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 xml:space="preserve">8. В случаях, предусмотренных </w:t>
      </w:r>
      <w:hyperlink r:id="rId28" w:history="1">
        <w:r>
          <w:rPr>
            <w:color w:val="0000FF"/>
          </w:rPr>
          <w:t>статьями 23</w:t>
        </w:r>
      </w:hyperlink>
      <w:r>
        <w:t xml:space="preserve">, </w:t>
      </w:r>
      <w:hyperlink r:id="rId29" w:history="1">
        <w:r>
          <w:rPr>
            <w:color w:val="0000FF"/>
          </w:rPr>
          <w:t>24</w:t>
        </w:r>
      </w:hyperlink>
      <w:r>
        <w:t xml:space="preserve"> и </w:t>
      </w:r>
      <w:hyperlink r:id="rId30" w:history="1">
        <w:r>
          <w:rPr>
            <w:color w:val="0000FF"/>
          </w:rPr>
          <w:t>26</w:t>
        </w:r>
      </w:hyperlink>
      <w: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плане снижения сбросов загрязняющих веществ, иных веществ и микроорганизмов (далее - планы мероприятий).</w:t>
      </w:r>
    </w:p>
    <w:p w:rsidR="00F20519" w:rsidRDefault="00F20519">
      <w:pPr>
        <w:pStyle w:val="ConsPlusNormal"/>
        <w:spacing w:before="220"/>
        <w:ind w:firstLine="540"/>
        <w:jc w:val="both"/>
      </w:pPr>
      <w:r>
        <w:t xml:space="preserve">9. Орган местного самоуправления поселения (городского округа) до 1 марта года, 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 Для регулируемой организации, осуществляющей деятельность на основании концессионного соглашения, в первый календарный год после вступления в силу концессионного соглашения орган местного самоуправления утверждает техническое задание не позднее 30 календарных дней со дня </w:t>
      </w:r>
      <w:r>
        <w:lastRenderedPageBreak/>
        <w:t>вступления в силу концессионного соглашения.</w:t>
      </w:r>
    </w:p>
    <w:p w:rsidR="00F20519" w:rsidRDefault="00F20519">
      <w:pPr>
        <w:pStyle w:val="ConsPlusNormal"/>
        <w:jc w:val="both"/>
      </w:pPr>
      <w:r>
        <w:t xml:space="preserve">(в ред. </w:t>
      </w:r>
      <w:hyperlink r:id="rId31" w:history="1">
        <w:r>
          <w:rPr>
            <w:color w:val="0000FF"/>
          </w:rPr>
          <w:t>Постановления</w:t>
        </w:r>
      </w:hyperlink>
      <w:r>
        <w:t xml:space="preserve"> Правительства РФ от 08.10.2018 N 1206)</w:t>
      </w:r>
    </w:p>
    <w:p w:rsidR="00F20519" w:rsidRDefault="00F20519">
      <w:pPr>
        <w:pStyle w:val="ConsPlusNormal"/>
        <w:jc w:val="center"/>
      </w:pPr>
    </w:p>
    <w:p w:rsidR="00F20519" w:rsidRDefault="00F20519">
      <w:pPr>
        <w:pStyle w:val="ConsPlusTitle"/>
        <w:jc w:val="center"/>
        <w:outlineLvl w:val="1"/>
      </w:pPr>
      <w:r>
        <w:t>III. Требования к содержанию инвестиционной программы</w:t>
      </w:r>
    </w:p>
    <w:p w:rsidR="00F20519" w:rsidRDefault="00F20519">
      <w:pPr>
        <w:pStyle w:val="ConsPlusNormal"/>
        <w:ind w:firstLine="540"/>
        <w:jc w:val="both"/>
      </w:pPr>
    </w:p>
    <w:p w:rsidR="00F20519" w:rsidRDefault="00F20519">
      <w:pPr>
        <w:pStyle w:val="ConsPlusNormal"/>
        <w:ind w:firstLine="540"/>
        <w:jc w:val="both"/>
      </w:pPr>
      <w:bookmarkStart w:id="3" w:name="P79"/>
      <w:bookmarkEnd w:id="3"/>
      <w: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целесообразность реализации которых обоснована в схемах водоснабжения и водоотведения. Инвестиционная программа должна содержать:</w:t>
      </w:r>
    </w:p>
    <w:p w:rsidR="00F20519" w:rsidRDefault="00F20519">
      <w:pPr>
        <w:pStyle w:val="ConsPlusNormal"/>
        <w:jc w:val="both"/>
      </w:pPr>
      <w:r>
        <w:t xml:space="preserve">(в ред. </w:t>
      </w:r>
      <w:hyperlink r:id="rId32" w:history="1">
        <w:r>
          <w:rPr>
            <w:color w:val="0000FF"/>
          </w:rPr>
          <w:t>Постановления</w:t>
        </w:r>
      </w:hyperlink>
      <w:r>
        <w:t xml:space="preserve"> Правительства РФ от 24.01.2017 N 54)</w:t>
      </w:r>
    </w:p>
    <w:p w:rsidR="00F20519" w:rsidRDefault="00F20519">
      <w:pPr>
        <w:pStyle w:val="ConsPlusNormal"/>
        <w:spacing w:before="220"/>
        <w:ind w:firstLine="540"/>
        <w:jc w:val="both"/>
      </w:pPr>
      <w:r>
        <w:t>а) паспорт инвестиционной программы, содержащий следующую информацию:</w:t>
      </w:r>
    </w:p>
    <w:p w:rsidR="00F20519" w:rsidRDefault="00F20519">
      <w:pPr>
        <w:pStyle w:val="ConsPlusNormal"/>
        <w:spacing w:before="220"/>
        <w:ind w:firstLine="540"/>
        <w:jc w:val="both"/>
      </w:pPr>
      <w: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F20519" w:rsidRDefault="00F20519">
      <w:pPr>
        <w:pStyle w:val="ConsPlusNormal"/>
        <w:spacing w:before="220"/>
        <w:ind w:firstLine="540"/>
        <w:jc w:val="both"/>
      </w:pPr>
      <w: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F20519" w:rsidRDefault="00F20519">
      <w:pPr>
        <w:pStyle w:val="ConsPlusNormal"/>
        <w:spacing w:before="220"/>
        <w:ind w:firstLine="540"/>
        <w:jc w:val="both"/>
      </w:pPr>
      <w:r>
        <w:t>наименование органа местного самоуправления поселения (городского округа), согласовавшего инвестиционную программу, его местонахождение;</w:t>
      </w:r>
    </w:p>
    <w:p w:rsidR="00F20519" w:rsidRDefault="00F20519">
      <w:pPr>
        <w:pStyle w:val="ConsPlusNormal"/>
        <w:spacing w:before="220"/>
        <w:ind w:firstLine="540"/>
        <w:jc w:val="both"/>
      </w:pPr>
      <w: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rsidR="00F20519" w:rsidRDefault="00F20519">
      <w:pPr>
        <w:pStyle w:val="ConsPlusNormal"/>
        <w:jc w:val="both"/>
      </w:pPr>
      <w:r>
        <w:t xml:space="preserve">(абзац введен </w:t>
      </w:r>
      <w:hyperlink r:id="rId33" w:history="1">
        <w:r>
          <w:rPr>
            <w:color w:val="0000FF"/>
          </w:rPr>
          <w:t>Постановлением</w:t>
        </w:r>
      </w:hyperlink>
      <w:r>
        <w:t xml:space="preserve"> Правительства РФ от 17.11.2017 N 1390)</w:t>
      </w:r>
    </w:p>
    <w:p w:rsidR="00F20519" w:rsidRDefault="00F20519">
      <w:pPr>
        <w:pStyle w:val="ConsPlusNormal"/>
        <w:spacing w:before="220"/>
        <w:ind w:firstLine="540"/>
        <w:jc w:val="both"/>
      </w:pPr>
      <w:r>
        <w:t>плановые значения показателей надежности, качества и энергоэффективности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F20519" w:rsidRDefault="00F20519">
      <w:pPr>
        <w:pStyle w:val="ConsPlusNormal"/>
        <w:spacing w:before="220"/>
        <w:ind w:firstLine="540"/>
        <w:jc w:val="both"/>
      </w:pPr>
      <w:r>
        <w:t xml:space="preserve">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w:t>
      </w:r>
      <w:r>
        <w:lastRenderedPageBreak/>
        <w:t>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F20519" w:rsidRDefault="00F20519">
      <w:pPr>
        <w:pStyle w:val="ConsPlusNormal"/>
        <w:spacing w:before="220"/>
        <w:ind w:firstLine="540"/>
        <w:jc w:val="both"/>
      </w:pPr>
      <w:r>
        <w:t>б(1))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F20519" w:rsidRDefault="00F20519">
      <w:pPr>
        <w:pStyle w:val="ConsPlusNormal"/>
        <w:jc w:val="both"/>
      </w:pPr>
      <w:r>
        <w:t xml:space="preserve">(пп. "б(1)" введен </w:t>
      </w:r>
      <w:hyperlink r:id="rId34" w:history="1">
        <w:r>
          <w:rPr>
            <w:color w:val="0000FF"/>
          </w:rPr>
          <w:t>Постановлением</w:t>
        </w:r>
      </w:hyperlink>
      <w:r>
        <w:t xml:space="preserve"> Правительства РФ от 23.12.2016 N 1467)</w:t>
      </w:r>
    </w:p>
    <w:p w:rsidR="00F20519" w:rsidRDefault="00F20519">
      <w:pPr>
        <w:pStyle w:val="ConsPlusNormal"/>
        <w:spacing w:before="220"/>
        <w:ind w:firstLine="540"/>
        <w:jc w:val="both"/>
      </w:pPr>
      <w: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F20519" w:rsidRDefault="00F20519">
      <w:pPr>
        <w:pStyle w:val="ConsPlusNormal"/>
        <w:spacing w:before="220"/>
        <w:ind w:firstLine="540"/>
        <w:jc w:val="both"/>
      </w:pPr>
      <w: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F20519" w:rsidRDefault="00F20519">
      <w:pPr>
        <w:pStyle w:val="ConsPlusNormal"/>
        <w:spacing w:before="220"/>
        <w:ind w:firstLine="540"/>
        <w:jc w:val="both"/>
      </w:pPr>
      <w:r>
        <w:t>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F20519" w:rsidRDefault="00F20519">
      <w:pPr>
        <w:pStyle w:val="ConsPlusNormal"/>
        <w:spacing w:before="220"/>
        <w:ind w:firstLine="540"/>
        <w:jc w:val="both"/>
      </w:pPr>
      <w: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F20519" w:rsidRDefault="00F20519">
      <w:pPr>
        <w:pStyle w:val="ConsPlusNormal"/>
        <w:spacing w:before="220"/>
        <w:ind w:firstLine="540"/>
        <w:jc w:val="both"/>
      </w:pPr>
      <w:r>
        <w:t>займы и кредиты;</w:t>
      </w:r>
    </w:p>
    <w:p w:rsidR="00F20519" w:rsidRDefault="00F20519">
      <w:pPr>
        <w:pStyle w:val="ConsPlusNormal"/>
        <w:spacing w:before="220"/>
        <w:ind w:firstLine="540"/>
        <w:jc w:val="both"/>
      </w:pPr>
      <w:r>
        <w:t>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F20519" w:rsidRDefault="00F20519">
      <w:pPr>
        <w:pStyle w:val="ConsPlusNormal"/>
        <w:spacing w:before="220"/>
        <w:ind w:firstLine="540"/>
        <w:jc w:val="both"/>
      </w:pPr>
      <w:r>
        <w:t>прочие источники;</w:t>
      </w:r>
    </w:p>
    <w:p w:rsidR="00F20519" w:rsidRDefault="00F20519">
      <w:pPr>
        <w:pStyle w:val="ConsPlusNormal"/>
        <w:spacing w:before="220"/>
        <w:ind w:firstLine="540"/>
        <w:jc w:val="both"/>
      </w:pPr>
      <w:r>
        <w:t>е)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F20519" w:rsidRDefault="00F20519">
      <w:pPr>
        <w:pStyle w:val="ConsPlusNormal"/>
        <w:spacing w:before="220"/>
        <w:ind w:firstLine="540"/>
        <w:jc w:val="both"/>
      </w:pPr>
      <w:r>
        <w:t>ж) предварительный расчет тарифов в сфере водоснабжения и водоотведения на период реализации инвестиционной программы;</w:t>
      </w:r>
    </w:p>
    <w:p w:rsidR="00F20519" w:rsidRDefault="00F20519">
      <w:pPr>
        <w:pStyle w:val="ConsPlusNormal"/>
        <w:spacing w:before="220"/>
        <w:ind w:firstLine="540"/>
        <w:jc w:val="both"/>
      </w:pPr>
      <w:r>
        <w:t>з) 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F20519" w:rsidRDefault="00F20519">
      <w:pPr>
        <w:pStyle w:val="ConsPlusNormal"/>
        <w:spacing w:before="220"/>
        <w:ind w:firstLine="540"/>
        <w:jc w:val="both"/>
      </w:pPr>
      <w:r>
        <w:t>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F20519" w:rsidRDefault="00F20519">
      <w:pPr>
        <w:pStyle w:val="ConsPlusNormal"/>
        <w:spacing w:before="220"/>
        <w:ind w:firstLine="540"/>
        <w:jc w:val="both"/>
      </w:pPr>
      <w:r>
        <w:lastRenderedPageBreak/>
        <w:t>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F20519" w:rsidRDefault="00F20519">
      <w:pPr>
        <w:pStyle w:val="ConsPlusNormal"/>
        <w:jc w:val="both"/>
      </w:pPr>
      <w:r>
        <w:t xml:space="preserve">(п. 10 в ред. </w:t>
      </w:r>
      <w:hyperlink r:id="rId35"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bookmarkStart w:id="4" w:name="P104"/>
      <w:bookmarkEnd w:id="4"/>
      <w: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F20519" w:rsidRDefault="00F20519">
      <w:pPr>
        <w:pStyle w:val="ConsPlusNormal"/>
        <w:spacing w:before="220"/>
        <w:ind w:firstLine="540"/>
        <w:jc w:val="both"/>
      </w:pPr>
      <w: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F20519" w:rsidRDefault="00F20519">
      <w:pPr>
        <w:pStyle w:val="ConsPlusNormal"/>
        <w:spacing w:before="220"/>
        <w:ind w:firstLine="540"/>
        <w:jc w:val="both"/>
      </w:pPr>
      <w: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F20519" w:rsidRDefault="00F20519">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w:t>
      </w:r>
    </w:p>
    <w:p w:rsidR="00F20519" w:rsidRDefault="00F20519">
      <w:pPr>
        <w:pStyle w:val="ConsPlusNormal"/>
        <w:spacing w:before="220"/>
        <w:ind w:firstLine="540"/>
        <w:jc w:val="both"/>
      </w:pPr>
      <w:r>
        <w:t>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F20519" w:rsidRDefault="00F20519">
      <w:pPr>
        <w:pStyle w:val="ConsPlusNormal"/>
        <w:spacing w:before="220"/>
        <w:ind w:firstLine="540"/>
        <w:jc w:val="both"/>
      </w:pPr>
      <w: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F20519" w:rsidRDefault="00F20519">
      <w:pPr>
        <w:pStyle w:val="ConsPlusNormal"/>
        <w:spacing w:before="220"/>
        <w:ind w:firstLine="540"/>
        <w:jc w:val="both"/>
      </w:pPr>
      <w: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F20519" w:rsidRDefault="00F20519">
      <w:pPr>
        <w:pStyle w:val="ConsPlusNormal"/>
        <w:spacing w:before="220"/>
        <w:ind w:firstLine="540"/>
        <w:jc w:val="both"/>
      </w:pPr>
      <w:r>
        <w:t>строительство новых сетей водоснабжения и (или) водоотведения с указанием участков таких сетей, их протяженности, пропускной способности;</w:t>
      </w:r>
    </w:p>
    <w:p w:rsidR="00F20519" w:rsidRDefault="00F20519">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F20519" w:rsidRDefault="00F20519">
      <w:pPr>
        <w:pStyle w:val="ConsPlusNormal"/>
        <w:spacing w:before="220"/>
        <w:ind w:firstLine="540"/>
        <w:jc w:val="both"/>
      </w:pPr>
      <w: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F20519" w:rsidRDefault="00F20519">
      <w:pPr>
        <w:pStyle w:val="ConsPlusNormal"/>
        <w:spacing w:before="220"/>
        <w:ind w:firstLine="540"/>
        <w:jc w:val="both"/>
      </w:pPr>
      <w:r>
        <w:t xml:space="preserve">модернизация или реконструкция существующих сетей водоснабжения и (или) </w:t>
      </w:r>
      <w:r>
        <w:lastRenderedPageBreak/>
        <w:t>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F20519" w:rsidRDefault="00F20519">
      <w:pPr>
        <w:pStyle w:val="ConsPlusNormal"/>
        <w:spacing w:before="220"/>
        <w:ind w:firstLine="540"/>
        <w:jc w:val="both"/>
      </w:pPr>
      <w: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w:t>
      </w:r>
    </w:p>
    <w:p w:rsidR="00F20519" w:rsidRDefault="00F20519">
      <w:pPr>
        <w:pStyle w:val="ConsPlusNormal"/>
        <w:spacing w:before="220"/>
        <w:ind w:firstLine="540"/>
        <w:jc w:val="both"/>
      </w:pPr>
      <w: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p w:rsidR="00F20519" w:rsidRDefault="00F20519">
      <w:pPr>
        <w:pStyle w:val="ConsPlusNormal"/>
        <w:spacing w:before="220"/>
        <w:ind w:firstLine="540"/>
        <w:jc w:val="both"/>
      </w:pPr>
      <w:r>
        <w:t>д) вывод из эксплуатации, консервация и демонтаж объектов централизованных систем водоснабжения и (или) водоотведения, в том числе:</w:t>
      </w:r>
    </w:p>
    <w:p w:rsidR="00F20519" w:rsidRDefault="00F20519">
      <w:pPr>
        <w:pStyle w:val="ConsPlusNormal"/>
        <w:spacing w:before="220"/>
        <w:ind w:firstLine="540"/>
        <w:jc w:val="both"/>
      </w:pPr>
      <w: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F20519" w:rsidRDefault="00F20519">
      <w:pPr>
        <w:pStyle w:val="ConsPlusNormal"/>
        <w:spacing w:before="220"/>
        <w:ind w:firstLine="540"/>
        <w:jc w:val="both"/>
      </w:pPr>
      <w: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F20519" w:rsidRDefault="00F20519">
      <w:pPr>
        <w:pStyle w:val="ConsPlusNormal"/>
        <w:jc w:val="both"/>
      </w:pPr>
      <w:r>
        <w:t xml:space="preserve">(п. 10(1) введен </w:t>
      </w:r>
      <w:hyperlink r:id="rId36" w:history="1">
        <w:r>
          <w:rPr>
            <w:color w:val="0000FF"/>
          </w:rPr>
          <w:t>Постановлением</w:t>
        </w:r>
      </w:hyperlink>
      <w:r>
        <w:t xml:space="preserve"> Правительства РФ от 31.05.2014 N 503)</w:t>
      </w:r>
    </w:p>
    <w:p w:rsidR="00F20519" w:rsidRDefault="00F20519">
      <w:pPr>
        <w:pStyle w:val="ConsPlusNormal"/>
        <w:spacing w:before="220"/>
        <w:ind w:firstLine="540"/>
        <w:jc w:val="both"/>
      </w:pPr>
      <w:bookmarkStart w:id="5" w:name="P121"/>
      <w:bookmarkEnd w:id="5"/>
      <w: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соответствовать предусмотренным концессионным соглашением мероприятиям по созданию и (или) реконструкции объекта концессионного соглашения и (или) модернизации, замене морально устаревшего и физически изношенного иного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новым более производительным, иному улучшению характеристик и эксплуатационных свойств такого имущества.</w:t>
      </w:r>
    </w:p>
    <w:p w:rsidR="00F20519" w:rsidRDefault="00F20519">
      <w:pPr>
        <w:pStyle w:val="ConsPlusNormal"/>
        <w:jc w:val="both"/>
      </w:pPr>
      <w:r>
        <w:t xml:space="preserve">(п. 10(2) введен </w:t>
      </w:r>
      <w:hyperlink r:id="rId37" w:history="1">
        <w:r>
          <w:rPr>
            <w:color w:val="0000FF"/>
          </w:rPr>
          <w:t>Постановлением</w:t>
        </w:r>
      </w:hyperlink>
      <w:r>
        <w:t xml:space="preserve"> Правительства РФ от 31.05.2014 N 503; в ред. </w:t>
      </w:r>
      <w:hyperlink r:id="rId38"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F20519" w:rsidRDefault="00F20519">
      <w:pPr>
        <w:pStyle w:val="ConsPlusNormal"/>
        <w:jc w:val="both"/>
      </w:pPr>
      <w:r>
        <w:t xml:space="preserve">(в ред. </w:t>
      </w:r>
      <w:hyperlink r:id="rId39" w:history="1">
        <w:r>
          <w:rPr>
            <w:color w:val="0000FF"/>
          </w:rPr>
          <w:t>Постановления</w:t>
        </w:r>
      </w:hyperlink>
      <w:r>
        <w:t xml:space="preserve"> Правительства РФ от 26.03.2014 N 230)</w:t>
      </w:r>
    </w:p>
    <w:p w:rsidR="00F20519" w:rsidRDefault="00F20519">
      <w:pPr>
        <w:pStyle w:val="ConsPlusNormal"/>
        <w:jc w:val="center"/>
      </w:pPr>
    </w:p>
    <w:p w:rsidR="00F20519" w:rsidRDefault="00F20519">
      <w:pPr>
        <w:pStyle w:val="ConsPlusTitle"/>
        <w:jc w:val="center"/>
        <w:outlineLvl w:val="1"/>
      </w:pPr>
      <w:r>
        <w:t>IV. Согласование, утверждение и корректировка</w:t>
      </w:r>
    </w:p>
    <w:p w:rsidR="00F20519" w:rsidRDefault="00F20519">
      <w:pPr>
        <w:pStyle w:val="ConsPlusTitle"/>
        <w:jc w:val="center"/>
      </w:pPr>
      <w:r>
        <w:t>инвестиционной программы</w:t>
      </w:r>
    </w:p>
    <w:p w:rsidR="00F20519" w:rsidRDefault="00F20519">
      <w:pPr>
        <w:pStyle w:val="ConsPlusNormal"/>
        <w:ind w:firstLine="540"/>
        <w:jc w:val="both"/>
      </w:pPr>
    </w:p>
    <w:p w:rsidR="00F20519" w:rsidRDefault="00F20519">
      <w:pPr>
        <w:pStyle w:val="ConsPlusNormal"/>
        <w:ind w:firstLine="540"/>
        <w:jc w:val="both"/>
      </w:pPr>
      <w:bookmarkStart w:id="6" w:name="P129"/>
      <w:bookmarkEnd w:id="6"/>
      <w:r>
        <w:t xml:space="preserve">12. 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водоснабжение и (или) водоотведение абонентов на территории </w:t>
      </w:r>
      <w:r>
        <w:lastRenderedPageBreak/>
        <w:t>муниципального образования, и в орган исполнительной власти субъекта Российской Федерации в области государственного регулирования тарифов (за исключением случаев, когда инвестиционная программа утверждается органами исполнительной власти субъектов Российской Федерации, в полномочия которых входит установление регулируемых цен (тарифов).</w:t>
      </w:r>
    </w:p>
    <w:p w:rsidR="00F20519" w:rsidRDefault="00F20519">
      <w:pPr>
        <w:pStyle w:val="ConsPlusNormal"/>
        <w:jc w:val="both"/>
      </w:pPr>
      <w:r>
        <w:t xml:space="preserve">(в ред. Постановлений Правительства РФ от 31.05.2014 </w:t>
      </w:r>
      <w:hyperlink r:id="rId40" w:history="1">
        <w:r>
          <w:rPr>
            <w:color w:val="0000FF"/>
          </w:rPr>
          <w:t>N 503</w:t>
        </w:r>
      </w:hyperlink>
      <w:r>
        <w:t xml:space="preserve">, от 17.11.2017 </w:t>
      </w:r>
      <w:hyperlink r:id="rId41" w:history="1">
        <w:r>
          <w:rPr>
            <w:color w:val="0000FF"/>
          </w:rPr>
          <w:t>N 1390</w:t>
        </w:r>
      </w:hyperlink>
      <w:r>
        <w:t>)</w:t>
      </w:r>
    </w:p>
    <w:p w:rsidR="00F20519" w:rsidRDefault="00F20519">
      <w:pPr>
        <w:pStyle w:val="ConsPlusNormal"/>
        <w:spacing w:before="220"/>
        <w:ind w:firstLine="540"/>
        <w:jc w:val="both"/>
      </w:pPr>
      <w:r>
        <w:t>13.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 Орган местного самоуправления рассматривает проект инвестиционной программы, разработанный в соответствии с концессионным соглашением, на предмет его соответствия предусмотренным концессионным соглашением мероприятиям, соответствия показателей надежности, качества и энергоэффективности объектов централизованных систем водоснабжения и (или) водоотведения плановым значениям таких показателей, установленным концессионным соглашением, соответствия условий финансирования инвестиционной программы долгосрочным параметрам регулирования деятельности концессионера, установленным концессионным соглашением.</w:t>
      </w:r>
    </w:p>
    <w:p w:rsidR="00F20519" w:rsidRDefault="00F20519">
      <w:pPr>
        <w:pStyle w:val="ConsPlusNormal"/>
        <w:jc w:val="both"/>
      </w:pPr>
      <w:r>
        <w:t xml:space="preserve">(в ред. Постановлений Правительства РФ от 31.05.2014 </w:t>
      </w:r>
      <w:hyperlink r:id="rId42" w:history="1">
        <w:r>
          <w:rPr>
            <w:color w:val="0000FF"/>
          </w:rPr>
          <w:t>N 503</w:t>
        </w:r>
      </w:hyperlink>
      <w:r>
        <w:t xml:space="preserve">, от 17.11.2017 </w:t>
      </w:r>
      <w:hyperlink r:id="rId43" w:history="1">
        <w:r>
          <w:rPr>
            <w:color w:val="0000FF"/>
          </w:rPr>
          <w:t>N 1390</w:t>
        </w:r>
      </w:hyperlink>
      <w:r>
        <w:t xml:space="preserve">, от 08.10.2018 </w:t>
      </w:r>
      <w:hyperlink r:id="rId44" w:history="1">
        <w:r>
          <w:rPr>
            <w:color w:val="0000FF"/>
          </w:rPr>
          <w:t>N 1206</w:t>
        </w:r>
      </w:hyperlink>
      <w:r>
        <w:t>)</w:t>
      </w:r>
    </w:p>
    <w:p w:rsidR="00F20519" w:rsidRDefault="00F20519">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w:t>
      </w:r>
      <w:hyperlink r:id="rId45" w:history="1">
        <w:r>
          <w:rPr>
            <w:color w:val="0000FF"/>
          </w:rPr>
          <w:t>кодекса</w:t>
        </w:r>
      </w:hyperlink>
      <w:r>
        <w:t xml:space="preserve"> Российской Федерации.</w:t>
      </w:r>
    </w:p>
    <w:p w:rsidR="00F20519" w:rsidRDefault="00F20519">
      <w:pPr>
        <w:pStyle w:val="ConsPlusNormal"/>
        <w:jc w:val="both"/>
      </w:pPr>
      <w:r>
        <w:t xml:space="preserve">(абзац введен </w:t>
      </w:r>
      <w:hyperlink r:id="rId46" w:history="1">
        <w:r>
          <w:rPr>
            <w:color w:val="0000FF"/>
          </w:rPr>
          <w:t>Постановлением</w:t>
        </w:r>
      </w:hyperlink>
      <w:r>
        <w:t xml:space="preserve"> Правительства РФ от 17.11.2017 N 1390)</w:t>
      </w:r>
    </w:p>
    <w:p w:rsidR="00F20519" w:rsidRDefault="00F20519">
      <w:pPr>
        <w:pStyle w:val="ConsPlusNormal"/>
        <w:spacing w:before="220"/>
        <w:ind w:firstLine="540"/>
        <w:jc w:val="both"/>
      </w:pPr>
      <w:r>
        <w:t xml:space="preserve">Орган местного самоуправления поселения (городского округа) в соответствии с </w:t>
      </w:r>
      <w:hyperlink r:id="rId47" w:history="1">
        <w:r>
          <w:rPr>
            <w:color w:val="0000FF"/>
          </w:rPr>
          <w:t>частью 5 статьи 40</w:t>
        </w:r>
      </w:hyperlink>
      <w: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 Основаниями для отказа в согласовании проекта инвестиционной программы, разработанного в соответствии с концессионным соглашением, являются несоответствие проекта инвестиционной программы предусмотренным концессионным соглашением мероприятиям, плановым значениям показателей надежности, качества и энергоэффективности объектов централизованных систем водоснабжения и (или) водоотведения, а также несоответствие условий финансирования инвестиционной программы долгосрочным параметрам регулирования деятельности концессионера, установленным концессионным соглашением.</w:t>
      </w:r>
    </w:p>
    <w:p w:rsidR="00F20519" w:rsidRDefault="00F20519">
      <w:pPr>
        <w:pStyle w:val="ConsPlusNormal"/>
        <w:jc w:val="both"/>
      </w:pPr>
      <w:r>
        <w:t xml:space="preserve">(в ред. </w:t>
      </w:r>
      <w:hyperlink r:id="rId48"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r>
        <w:t xml:space="preserve">Абзацы третий - четвертый утратили силу. - </w:t>
      </w:r>
      <w:hyperlink r:id="rId49" w:history="1">
        <w:r>
          <w:rPr>
            <w:color w:val="0000FF"/>
          </w:rPr>
          <w:t>Постановление</w:t>
        </w:r>
      </w:hyperlink>
      <w:r>
        <w:t xml:space="preserve"> Правительства РФ от 17.11.2017 N 1390.</w:t>
      </w:r>
    </w:p>
    <w:p w:rsidR="00F20519" w:rsidRDefault="00F20519">
      <w:pPr>
        <w:pStyle w:val="ConsPlusNormal"/>
        <w:spacing w:before="220"/>
        <w:ind w:firstLine="540"/>
        <w:jc w:val="both"/>
      </w:pPr>
      <w:r>
        <w:t>Основанием 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F20519" w:rsidRDefault="00F20519">
      <w:pPr>
        <w:pStyle w:val="ConsPlusNormal"/>
        <w:jc w:val="both"/>
      </w:pPr>
      <w:r>
        <w:t xml:space="preserve">(абзац введен </w:t>
      </w:r>
      <w:hyperlink r:id="rId50" w:history="1">
        <w:r>
          <w:rPr>
            <w:color w:val="0000FF"/>
          </w:rPr>
          <w:t>Постановлением</w:t>
        </w:r>
      </w:hyperlink>
      <w:r>
        <w:t xml:space="preserve"> Правительства РФ от 17.11.2017 N 1390)</w:t>
      </w:r>
    </w:p>
    <w:p w:rsidR="00F20519" w:rsidRDefault="00F20519">
      <w:pPr>
        <w:pStyle w:val="ConsPlusNormal"/>
        <w:spacing w:before="220"/>
        <w:ind w:firstLine="540"/>
        <w:jc w:val="both"/>
      </w:pPr>
      <w:r>
        <w:lastRenderedPageBreak/>
        <w:t xml:space="preserve">Основанием для отказа в согласовании проекта инвестиционной программы органом исполнительной власти субъекта Российской Федерации в области государственного регулирования тарифов является недоступность тарифов регулируемой организации для абонентов, за исключением случая, указанного в </w:t>
      </w:r>
      <w:hyperlink w:anchor="P164" w:history="1">
        <w:r>
          <w:rPr>
            <w:color w:val="0000FF"/>
          </w:rPr>
          <w:t>пункте 17(2)</w:t>
        </w:r>
      </w:hyperlink>
      <w:r>
        <w:t xml:space="preserve"> настоящих Правил.</w:t>
      </w:r>
    </w:p>
    <w:p w:rsidR="00F20519" w:rsidRDefault="00F20519">
      <w:pPr>
        <w:pStyle w:val="ConsPlusNormal"/>
        <w:jc w:val="both"/>
      </w:pPr>
      <w:r>
        <w:t xml:space="preserve">(абзац введен </w:t>
      </w:r>
      <w:hyperlink r:id="rId51" w:history="1">
        <w:r>
          <w:rPr>
            <w:color w:val="0000FF"/>
          </w:rPr>
          <w:t>Постановлением</w:t>
        </w:r>
      </w:hyperlink>
      <w:r>
        <w:t xml:space="preserve"> Правительства РФ от 17.11.2017 N 1390)</w:t>
      </w:r>
    </w:p>
    <w:p w:rsidR="00F20519" w:rsidRDefault="00F20519">
      <w:pPr>
        <w:pStyle w:val="ConsPlusNormal"/>
        <w:spacing w:before="220"/>
        <w:ind w:firstLine="540"/>
        <w:jc w:val="both"/>
      </w:pPr>
      <w:r>
        <w:t>В случае отказа в согласовании проекта инвестиционной программы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указать причину отказа.</w:t>
      </w:r>
    </w:p>
    <w:p w:rsidR="00F20519" w:rsidRDefault="00F20519">
      <w:pPr>
        <w:pStyle w:val="ConsPlusNormal"/>
        <w:jc w:val="both"/>
      </w:pPr>
      <w:r>
        <w:t xml:space="preserve">(абзац введен </w:t>
      </w:r>
      <w:hyperlink r:id="rId52" w:history="1">
        <w:r>
          <w:rPr>
            <w:color w:val="0000FF"/>
          </w:rPr>
          <w:t>Постановлением</w:t>
        </w:r>
      </w:hyperlink>
      <w:r>
        <w:t xml:space="preserve"> Правительства РФ от 17.11.2017 N 1390)</w:t>
      </w:r>
    </w:p>
    <w:p w:rsidR="00F20519" w:rsidRDefault="00F20519">
      <w:pPr>
        <w:pStyle w:val="ConsPlusNormal"/>
        <w:spacing w:before="220"/>
        <w:ind w:firstLine="540"/>
        <w:jc w:val="both"/>
      </w:pPr>
      <w: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соответственно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либо направить на подписание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протокол разногласий к проекту инвестиционной программы, подписанный регулируемой организацией.</w:t>
      </w:r>
    </w:p>
    <w:p w:rsidR="00F20519" w:rsidRDefault="00F20519">
      <w:pPr>
        <w:pStyle w:val="ConsPlusNormal"/>
        <w:spacing w:before="220"/>
        <w:ind w:firstLine="540"/>
        <w:jc w:val="both"/>
      </w:pPr>
      <w:r>
        <w:t>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F20519" w:rsidRDefault="00F20519">
      <w:pPr>
        <w:pStyle w:val="ConsPlusNormal"/>
        <w:spacing w:before="220"/>
        <w:ind w:firstLine="540"/>
        <w:jc w:val="both"/>
      </w:pPr>
      <w:r>
        <w:t>Регулируемая организация в течение 3 дней со дня получения от органа местного самоуправления поселения (городского округа) или органа исполнительной власти субъекта Российской Федерации в области государственного регулирования тарифов указанного протокола разногласий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p w:rsidR="00F20519" w:rsidRDefault="00F20519">
      <w:pPr>
        <w:pStyle w:val="ConsPlusNormal"/>
        <w:spacing w:before="220"/>
        <w:ind w:firstLine="540"/>
        <w:jc w:val="both"/>
      </w:pPr>
      <w:r>
        <w:t>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или руководителем (заместителем руководителя) органа исполнительной власти субъекта Российской Федерации в области государственного регулирования тарифов, в срок, установленный абзацем вторым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 или руководителя (заместителя руководителя) органа исполнительной власти субъекта Российской Федерации в области государственного регулирования тарифов.</w:t>
      </w:r>
    </w:p>
    <w:p w:rsidR="00F20519" w:rsidRDefault="00F20519">
      <w:pPr>
        <w:pStyle w:val="ConsPlusNormal"/>
        <w:jc w:val="both"/>
      </w:pPr>
      <w:r>
        <w:t xml:space="preserve">(п. 14 в ред. </w:t>
      </w:r>
      <w:hyperlink r:id="rId53"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bookmarkStart w:id="7" w:name="P149"/>
      <w:bookmarkEnd w:id="7"/>
      <w:r>
        <w:t>15.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p w:rsidR="00F20519" w:rsidRDefault="00F20519">
      <w:pPr>
        <w:pStyle w:val="ConsPlusNormal"/>
        <w:jc w:val="both"/>
      </w:pPr>
      <w:r>
        <w:t xml:space="preserve">(в ред. </w:t>
      </w:r>
      <w:hyperlink r:id="rId54"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r>
        <w:t xml:space="preserve">В случае повторного отказа в согласовании проекта инвестиционной программы ее </w:t>
      </w:r>
      <w:r>
        <w:lastRenderedPageBreak/>
        <w:t xml:space="preserve">дальнейшее согласование осуществляется в порядке, предусмотренном </w:t>
      </w:r>
      <w:hyperlink w:anchor="P129" w:history="1">
        <w:r>
          <w:rPr>
            <w:color w:val="0000FF"/>
          </w:rPr>
          <w:t>пунктами 12</w:t>
        </w:r>
      </w:hyperlink>
      <w:r>
        <w:t xml:space="preserve"> - </w:t>
      </w:r>
      <w:hyperlink w:anchor="P149" w:history="1">
        <w:r>
          <w:rPr>
            <w:color w:val="0000FF"/>
          </w:rPr>
          <w:t>15</w:t>
        </w:r>
      </w:hyperlink>
      <w:r>
        <w:t xml:space="preserve"> настоящих Правил.</w:t>
      </w:r>
    </w:p>
    <w:p w:rsidR="00F20519" w:rsidRDefault="00F20519">
      <w:pPr>
        <w:pStyle w:val="ConsPlusNormal"/>
        <w:spacing w:before="220"/>
        <w:ind w:firstLine="540"/>
        <w:jc w:val="both"/>
      </w:pPr>
      <w:bookmarkStart w:id="8" w:name="P152"/>
      <w:bookmarkEnd w:id="8"/>
      <w:r>
        <w:t>16. Регулируемая организация в течение 3 дней со дня получения согласования от органа местного самоуправления поселения (городского округа) и органа исполнительной власти субъекта Российской Федерации в области государственного регулирования тарифов обязана направить проект инвестиционной программы в уполномоченный орган исполнительной власти субъекта Российской Федерации на утверждение.</w:t>
      </w:r>
    </w:p>
    <w:p w:rsidR="00F20519" w:rsidRDefault="00F20519">
      <w:pPr>
        <w:pStyle w:val="ConsPlusNormal"/>
        <w:jc w:val="both"/>
      </w:pPr>
      <w:r>
        <w:t xml:space="preserve">(в ред. </w:t>
      </w:r>
      <w:hyperlink r:id="rId55"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bookmarkStart w:id="9" w:name="P154"/>
      <w:bookmarkEnd w:id="9"/>
      <w:r>
        <w:t>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F20519" w:rsidRDefault="00F20519">
      <w:pPr>
        <w:pStyle w:val="ConsPlusNormal"/>
        <w:jc w:val="both"/>
      </w:pPr>
      <w:r>
        <w:t xml:space="preserve">(п. 17 в ред. </w:t>
      </w:r>
      <w:hyperlink r:id="rId56"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bookmarkStart w:id="10" w:name="P156"/>
      <w:bookmarkEnd w:id="10"/>
      <w:r>
        <w:t>17(1). Основаниями для отказа в утверждении проекта инвестиционной программы и направления ее на доработку являются:</w:t>
      </w:r>
    </w:p>
    <w:p w:rsidR="00F20519" w:rsidRDefault="00F20519">
      <w:pPr>
        <w:pStyle w:val="ConsPlusNormal"/>
        <w:spacing w:before="220"/>
        <w:ind w:firstLine="540"/>
        <w:jc w:val="both"/>
      </w:pPr>
      <w:r>
        <w:t>а) несоответствие инвестиционной программы требованиям к содержанию инвестиционной программы, указанным в пункте 10 настоящих Правил;</w:t>
      </w:r>
    </w:p>
    <w:p w:rsidR="00F20519" w:rsidRDefault="00F20519">
      <w:pPr>
        <w:pStyle w:val="ConsPlusNormal"/>
        <w:spacing w:before="220"/>
        <w:ind w:firstLine="540"/>
        <w:jc w:val="both"/>
      </w:pPr>
      <w:r>
        <w:t>б) несоответствие инвестиционной программы техническому заданию;</w:t>
      </w:r>
    </w:p>
    <w:p w:rsidR="00F20519" w:rsidRDefault="00F20519">
      <w:pPr>
        <w:pStyle w:val="ConsPlusNormal"/>
        <w:spacing w:before="220"/>
        <w:ind w:firstLine="540"/>
        <w:jc w:val="both"/>
      </w:pPr>
      <w:r>
        <w:t>в) недоступность тарифов регулируемой организации для абонентов, за исключением случая, указанного в пункте 17(2) настоящих Правил;</w:t>
      </w:r>
    </w:p>
    <w:p w:rsidR="00F20519" w:rsidRDefault="00F20519">
      <w:pPr>
        <w:pStyle w:val="ConsPlusNormal"/>
        <w:spacing w:before="220"/>
        <w:ind w:firstLine="540"/>
        <w:jc w:val="both"/>
      </w:pPr>
      <w:r>
        <w:t>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F20519" w:rsidRDefault="00F20519">
      <w:pPr>
        <w:pStyle w:val="ConsPlusNormal"/>
        <w:spacing w:before="220"/>
        <w:ind w:firstLine="540"/>
        <w:jc w:val="both"/>
      </w:pPr>
      <w:r>
        <w:t>д) превышение суммы расходов на реализацию мероприятий, включенных в соответствии с концессионным соглашением в утверждаемую инвестиционную программу, и расходов на реализацию мероприятий, включенных в соответствии с концессионным соглашением в инвестиционную программу, утвержденную после вступления в силу концессионного соглашения и содержащую включенные в концессионное соглашение мероприятия, за исключением мероприятий, финансируемых за счет платы за подключение (технологическое присоединение), предельного размера расходов на создание и (или) реконструкцию объекта концессионного соглашения и (или) модернизацию,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иное улучшение характеристик и эксплуатационных свойств такого имущества, которые предполагается осуществлять концессионером в соответствии с концессионным соглашением.</w:t>
      </w:r>
    </w:p>
    <w:p w:rsidR="00F20519" w:rsidRDefault="00F20519">
      <w:pPr>
        <w:pStyle w:val="ConsPlusNormal"/>
        <w:jc w:val="both"/>
      </w:pPr>
      <w:r>
        <w:t xml:space="preserve">(пп. "д" в ред. </w:t>
      </w:r>
      <w:hyperlink r:id="rId57" w:history="1">
        <w:r>
          <w:rPr>
            <w:color w:val="0000FF"/>
          </w:rPr>
          <w:t>Постановления</w:t>
        </w:r>
      </w:hyperlink>
      <w:r>
        <w:t xml:space="preserve"> Правительства РФ от 08.10.2018 N 1206)</w:t>
      </w:r>
    </w:p>
    <w:p w:rsidR="00F20519" w:rsidRDefault="00F20519">
      <w:pPr>
        <w:pStyle w:val="ConsPlusNormal"/>
        <w:jc w:val="both"/>
      </w:pPr>
      <w:r>
        <w:t xml:space="preserve">(п. 17(1) введен </w:t>
      </w:r>
      <w:hyperlink r:id="rId58" w:history="1">
        <w:r>
          <w:rPr>
            <w:color w:val="0000FF"/>
          </w:rPr>
          <w:t>Постановлением</w:t>
        </w:r>
      </w:hyperlink>
      <w:r>
        <w:t xml:space="preserve"> Правительства РФ от 31.05.2014 N 503)</w:t>
      </w:r>
    </w:p>
    <w:p w:rsidR="00F20519" w:rsidRDefault="00F20519">
      <w:pPr>
        <w:pStyle w:val="ConsPlusNormal"/>
        <w:spacing w:before="220"/>
        <w:ind w:firstLine="540"/>
        <w:jc w:val="both"/>
      </w:pPr>
      <w:bookmarkStart w:id="11" w:name="P164"/>
      <w:bookmarkEnd w:id="11"/>
      <w:r>
        <w:t xml:space="preserve">17(2). Причиной отказа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w:t>
      </w:r>
      <w:r>
        <w:lastRenderedPageBreak/>
        <w:t>концессионера по строительству, модернизации и (или) реконструкции объекта концессионного соглашения.</w:t>
      </w:r>
    </w:p>
    <w:p w:rsidR="00F20519" w:rsidRDefault="00F20519">
      <w:pPr>
        <w:pStyle w:val="ConsPlusNormal"/>
        <w:jc w:val="both"/>
      </w:pPr>
      <w:r>
        <w:t xml:space="preserve">(п. 17(2) введен </w:t>
      </w:r>
      <w:hyperlink r:id="rId59" w:history="1">
        <w:r>
          <w:rPr>
            <w:color w:val="0000FF"/>
          </w:rPr>
          <w:t>Постановлением</w:t>
        </w:r>
      </w:hyperlink>
      <w:r>
        <w:t xml:space="preserve"> Правительства РФ от 31.05.2014 N 503)</w:t>
      </w:r>
    </w:p>
    <w:p w:rsidR="00F20519" w:rsidRDefault="00F20519">
      <w:pPr>
        <w:pStyle w:val="ConsPlusNormal"/>
        <w:spacing w:before="220"/>
        <w:ind w:firstLine="540"/>
        <w:jc w:val="both"/>
      </w:pPr>
      <w:bookmarkStart w:id="12" w:name="P166"/>
      <w:bookmarkEnd w:id="12"/>
      <w:r>
        <w:t xml:space="preserve">18. Утратил силу. - </w:t>
      </w:r>
      <w:hyperlink r:id="rId60" w:history="1">
        <w:r>
          <w:rPr>
            <w:color w:val="0000FF"/>
          </w:rPr>
          <w:t>Постановление</w:t>
        </w:r>
      </w:hyperlink>
      <w:r>
        <w:t xml:space="preserve"> Правительства РФ от 17.11.2017 N 1390.</w:t>
      </w:r>
    </w:p>
    <w:p w:rsidR="00F20519" w:rsidRDefault="00F20519">
      <w:pPr>
        <w:pStyle w:val="ConsPlusNormal"/>
        <w:spacing w:before="220"/>
        <w:ind w:firstLine="540"/>
        <w:jc w:val="both"/>
      </w:pPr>
      <w:r>
        <w:t>19. Утвержденная инвестиционная программа не должна содержать мероприятия, не обеспеченные источниками финансирования.</w:t>
      </w:r>
    </w:p>
    <w:p w:rsidR="00F20519" w:rsidRDefault="00F20519">
      <w:pPr>
        <w:pStyle w:val="ConsPlusNormal"/>
        <w:spacing w:before="220"/>
        <w:ind w:firstLine="540"/>
        <w:jc w:val="both"/>
      </w:pPr>
      <w:r>
        <w:t xml:space="preserve">20 - 21. Утратили силу. - </w:t>
      </w:r>
      <w:hyperlink r:id="rId61" w:history="1">
        <w:r>
          <w:rPr>
            <w:color w:val="0000FF"/>
          </w:rPr>
          <w:t>Постановление</w:t>
        </w:r>
      </w:hyperlink>
      <w:r>
        <w:t xml:space="preserve"> Правительства РФ от 31.05.2014 N 503.</w:t>
      </w:r>
    </w:p>
    <w:p w:rsidR="00F20519" w:rsidRDefault="00F20519">
      <w:pPr>
        <w:pStyle w:val="ConsPlusNormal"/>
        <w:spacing w:before="220"/>
        <w:ind w:firstLine="540"/>
        <w:jc w:val="both"/>
      </w:pPr>
      <w:bookmarkStart w:id="13" w:name="P169"/>
      <w:bookmarkEnd w:id="13"/>
      <w: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F20519" w:rsidRDefault="00F20519">
      <w:pPr>
        <w:pStyle w:val="ConsPlusNormal"/>
        <w:spacing w:before="220"/>
        <w:ind w:firstLine="540"/>
        <w:jc w:val="both"/>
      </w:pPr>
      <w:r>
        <w:t xml:space="preserve">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 предусмотренном </w:t>
      </w:r>
      <w:hyperlink w:anchor="P154" w:history="1">
        <w:r>
          <w:rPr>
            <w:color w:val="0000FF"/>
          </w:rPr>
          <w:t>пунктами 17</w:t>
        </w:r>
      </w:hyperlink>
      <w:r>
        <w:t xml:space="preserve"> и </w:t>
      </w:r>
      <w:hyperlink w:anchor="P166" w:history="1">
        <w:r>
          <w:rPr>
            <w:color w:val="0000FF"/>
          </w:rPr>
          <w:t>18</w:t>
        </w:r>
      </w:hyperlink>
      <w:r>
        <w:t xml:space="preserve"> настоящих Правил, в течение 30 дней со дня ее представления регулируемой организацией на рассмотрение.</w:t>
      </w:r>
    </w:p>
    <w:p w:rsidR="00F20519" w:rsidRDefault="00F20519">
      <w:pPr>
        <w:pStyle w:val="ConsPlusNormal"/>
        <w:spacing w:before="220"/>
        <w:ind w:firstLine="540"/>
        <w:jc w:val="both"/>
      </w:pPr>
      <w:r>
        <w:t xml:space="preserve">По результатам рассмотрения доработанного проекта инвестиционной программы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рассмотрения возникших разногласий в порядке, предусмотренном </w:t>
      </w:r>
      <w:hyperlink w:anchor="P223" w:history="1">
        <w:r>
          <w:rPr>
            <w:color w:val="0000FF"/>
          </w:rPr>
          <w:t>разделом VI</w:t>
        </w:r>
      </w:hyperlink>
      <w:r>
        <w:t xml:space="preserve"> настоящих Правил.</w:t>
      </w:r>
    </w:p>
    <w:p w:rsidR="00F20519" w:rsidRDefault="00F20519">
      <w:pPr>
        <w:pStyle w:val="ConsPlusNormal"/>
        <w:jc w:val="both"/>
      </w:pPr>
      <w:r>
        <w:t xml:space="preserve">(абзац введен </w:t>
      </w:r>
      <w:hyperlink r:id="rId62" w:history="1">
        <w:r>
          <w:rPr>
            <w:color w:val="0000FF"/>
          </w:rPr>
          <w:t>Постановлением</w:t>
        </w:r>
      </w:hyperlink>
      <w:r>
        <w:t xml:space="preserve"> Правительства РФ от 08.10.2018 N 1206)</w:t>
      </w:r>
    </w:p>
    <w:p w:rsidR="00F20519" w:rsidRDefault="00F20519">
      <w:pPr>
        <w:pStyle w:val="ConsPlusNormal"/>
        <w:jc w:val="both"/>
      </w:pPr>
      <w:r>
        <w:t xml:space="preserve">(п. 22 в ред. </w:t>
      </w:r>
      <w:hyperlink r:id="rId63"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F20519" w:rsidRDefault="00F20519">
      <w:pPr>
        <w:pStyle w:val="ConsPlusNormal"/>
        <w:spacing w:before="220"/>
        <w:ind w:firstLine="540"/>
        <w:jc w:val="both"/>
      </w:pPr>
      <w:bookmarkStart w:id="14" w:name="P175"/>
      <w:bookmarkEnd w:id="14"/>
      <w:r>
        <w:t>24. Уполномоченный орган местного самоуправления рассматривает проект инвестиционной программы в течение 30 календарных дней со дня получения проекта:</w:t>
      </w:r>
    </w:p>
    <w:p w:rsidR="00F20519" w:rsidRDefault="00F20519">
      <w:pPr>
        <w:pStyle w:val="ConsPlusNormal"/>
        <w:spacing w:before="220"/>
        <w:ind w:firstLine="540"/>
        <w:jc w:val="both"/>
      </w:pPr>
      <w:r>
        <w:t xml:space="preserve">для организации, осуществляющей регулируемые виды деятельности на основании концессионного соглашения, - на соответствие </w:t>
      </w:r>
      <w:hyperlink w:anchor="P79" w:history="1">
        <w:r>
          <w:rPr>
            <w:color w:val="0000FF"/>
          </w:rPr>
          <w:t>пунктам 10</w:t>
        </w:r>
      </w:hyperlink>
      <w:r>
        <w:t xml:space="preserve">, </w:t>
      </w:r>
      <w:hyperlink w:anchor="P104" w:history="1">
        <w:r>
          <w:rPr>
            <w:color w:val="0000FF"/>
          </w:rPr>
          <w:t>10(1)</w:t>
        </w:r>
      </w:hyperlink>
      <w:r>
        <w:t xml:space="preserve"> и </w:t>
      </w:r>
      <w:hyperlink w:anchor="P121" w:history="1">
        <w:r>
          <w:rPr>
            <w:color w:val="0000FF"/>
          </w:rPr>
          <w:t>10(2)</w:t>
        </w:r>
      </w:hyperlink>
      <w:r>
        <w:t xml:space="preserve"> настоящих Правил;</w:t>
      </w:r>
    </w:p>
    <w:p w:rsidR="00F20519" w:rsidRDefault="00F20519">
      <w:pPr>
        <w:pStyle w:val="ConsPlusNormal"/>
        <w:spacing w:before="220"/>
        <w:ind w:firstLine="540"/>
        <w:jc w:val="both"/>
      </w:pPr>
      <w:r>
        <w:t xml:space="preserve">для организации, не осуществляющей регулируемые виды деятельности на основании концессионного соглашения, - на соответствие </w:t>
      </w:r>
      <w:hyperlink w:anchor="P66" w:history="1">
        <w:r>
          <w:rPr>
            <w:color w:val="0000FF"/>
          </w:rPr>
          <w:t>пунктам 7</w:t>
        </w:r>
      </w:hyperlink>
      <w:r>
        <w:t xml:space="preserve">, </w:t>
      </w:r>
      <w:hyperlink w:anchor="P79" w:history="1">
        <w:r>
          <w:rPr>
            <w:color w:val="0000FF"/>
          </w:rPr>
          <w:t>10</w:t>
        </w:r>
      </w:hyperlink>
      <w:r>
        <w:t xml:space="preserve"> и </w:t>
      </w:r>
      <w:hyperlink w:anchor="P104" w:history="1">
        <w:r>
          <w:rPr>
            <w:color w:val="0000FF"/>
          </w:rPr>
          <w:t>10(1)</w:t>
        </w:r>
      </w:hyperlink>
      <w:r>
        <w:t xml:space="preserve"> настоящих Правил.</w:t>
      </w:r>
    </w:p>
    <w:p w:rsidR="00F20519" w:rsidRDefault="00F20519">
      <w:pPr>
        <w:pStyle w:val="ConsPlusNormal"/>
        <w:spacing w:before="220"/>
        <w:ind w:firstLine="540"/>
        <w:jc w:val="both"/>
      </w:pPr>
      <w:r>
        <w:t xml:space="preserve">Уполномоченный орган местного самоуправления в соответствии с </w:t>
      </w:r>
      <w:hyperlink r:id="rId64" w:history="1">
        <w:r>
          <w:rPr>
            <w:color w:val="0000FF"/>
          </w:rPr>
          <w:t>частью 5 статьи 40</w:t>
        </w:r>
      </w:hyperlink>
      <w:r>
        <w:t xml:space="preserve"> Федерального закона "О водоснабжении и водоотведении" вправе привлекать независимые организации к рассмотрению инвестиционной программы в целях анализа ее обоснованности.</w:t>
      </w:r>
    </w:p>
    <w:p w:rsidR="00F20519" w:rsidRDefault="00F20519">
      <w:pPr>
        <w:pStyle w:val="ConsPlusNormal"/>
        <w:spacing w:before="220"/>
        <w:ind w:firstLine="540"/>
        <w:jc w:val="both"/>
      </w:pPr>
      <w:r>
        <w:t xml:space="preserve">По результатам рассмотрения инвестиционной программы уполномоченный орган местного самоуправления принимает решение об утверждении инвестиционной программы или о необходимости ее доработки с указанием оснований отказа в утверждении инвестиционной программы в соответствии с </w:t>
      </w:r>
      <w:hyperlink w:anchor="P156" w:history="1">
        <w:r>
          <w:rPr>
            <w:color w:val="0000FF"/>
          </w:rPr>
          <w:t>пунктом 17(1)</w:t>
        </w:r>
      </w:hyperlink>
      <w:r>
        <w:t xml:space="preserve"> настоящих Правил.</w:t>
      </w:r>
    </w:p>
    <w:p w:rsidR="00F20519" w:rsidRDefault="00F20519">
      <w:pPr>
        <w:pStyle w:val="ConsPlusNormal"/>
        <w:spacing w:before="220"/>
        <w:ind w:firstLine="540"/>
        <w:jc w:val="both"/>
      </w:pPr>
      <w:r>
        <w:t>Уполномоченный орган местного самоуправления не позднее 3 рабочих дней со дня принятия решения об утверждении инвестиционной программы или о необходимости ее доработки направляет уведомление об этом в регулируемую организацию.</w:t>
      </w:r>
    </w:p>
    <w:p w:rsidR="00F20519" w:rsidRDefault="00F20519">
      <w:pPr>
        <w:pStyle w:val="ConsPlusNormal"/>
        <w:jc w:val="both"/>
      </w:pPr>
      <w:r>
        <w:t xml:space="preserve">(п. 24 в ред. </w:t>
      </w:r>
      <w:hyperlink r:id="rId65"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bookmarkStart w:id="15" w:name="P182"/>
      <w:bookmarkEnd w:id="15"/>
      <w:r>
        <w:lastRenderedPageBreak/>
        <w:t>25. В случае если уполномоченный орган местного самоуправления принял решение о направлении инвестиционной программы на доработку, регулируемая организация дорабатывает инвестиционную программу и направляет ее на повторное рассмотрение в уполномоченный орган местного самоуправления в течение 30 календарных дней со дня получения инвестиционной программы на доработку.</w:t>
      </w:r>
    </w:p>
    <w:p w:rsidR="00F20519" w:rsidRDefault="00F20519">
      <w:pPr>
        <w:pStyle w:val="ConsPlusNormal"/>
        <w:spacing w:before="220"/>
        <w:ind w:firstLine="540"/>
        <w:jc w:val="both"/>
      </w:pPr>
      <w:r>
        <w:t xml:space="preserve">Уполномоченный орган местного самоуправления обязан рассмотреть доработанный проект инвестиционной программы регулируемой организации в соответствии с </w:t>
      </w:r>
      <w:hyperlink w:anchor="P175" w:history="1">
        <w:r>
          <w:rPr>
            <w:color w:val="0000FF"/>
          </w:rPr>
          <w:t>пунктом 24</w:t>
        </w:r>
      </w:hyperlink>
      <w:r>
        <w:t xml:space="preserve"> настоящих Правил в течение 30 календарных дней со дня его представления регулируемой организацией на повторное рассмотрение.</w:t>
      </w:r>
    </w:p>
    <w:p w:rsidR="00F20519" w:rsidRDefault="00F20519">
      <w:pPr>
        <w:pStyle w:val="ConsPlusNormal"/>
        <w:spacing w:before="220"/>
        <w:ind w:firstLine="540"/>
        <w:jc w:val="both"/>
      </w:pPr>
      <w:r>
        <w:t xml:space="preserve">По результатам рассмотрения доработанного проекта инвестиционной программы уполномоченный орган местного самоуправления принимает решение об утверждении инвестиционной программы или о необходимости рассмотрения возникших разногласий в порядке, предусмотренном </w:t>
      </w:r>
      <w:hyperlink w:anchor="P223" w:history="1">
        <w:r>
          <w:rPr>
            <w:color w:val="0000FF"/>
          </w:rPr>
          <w:t>разделом VI</w:t>
        </w:r>
      </w:hyperlink>
      <w:r>
        <w:t xml:space="preserve"> настоящих Правил.</w:t>
      </w:r>
    </w:p>
    <w:p w:rsidR="00F20519" w:rsidRDefault="00F20519">
      <w:pPr>
        <w:pStyle w:val="ConsPlusNormal"/>
        <w:jc w:val="both"/>
      </w:pPr>
      <w:r>
        <w:t xml:space="preserve">(п. 25 в ред. </w:t>
      </w:r>
      <w:hyperlink r:id="rId66"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bookmarkStart w:id="16" w:name="P186"/>
      <w:bookmarkEnd w:id="16"/>
      <w:r>
        <w:t xml:space="preserve">26. В случае если проект инвестиционной программы соответствует требованиям, указанным в </w:t>
      </w:r>
      <w:hyperlink w:anchor="P66" w:history="1">
        <w:r>
          <w:rPr>
            <w:color w:val="0000FF"/>
          </w:rPr>
          <w:t>пунктах 7</w:t>
        </w:r>
      </w:hyperlink>
      <w:r>
        <w:t xml:space="preserve"> и </w:t>
      </w:r>
      <w:hyperlink w:anchor="P79" w:history="1">
        <w:r>
          <w:rPr>
            <w:color w:val="0000FF"/>
          </w:rPr>
          <w:t>10</w:t>
        </w:r>
      </w:hyperlink>
      <w:r>
        <w:t xml:space="preserve"> настоящих Правил, уполномоченный орган местного самоуправления поселения (городского округа) направляет проект инвестиционной программы на согласование в орган исполнительной власти субъекта Российской Федерации в области государственного регулирования тарифов.</w:t>
      </w:r>
    </w:p>
    <w:p w:rsidR="00F20519" w:rsidRDefault="00F20519">
      <w:pPr>
        <w:pStyle w:val="ConsPlusNormal"/>
        <w:spacing w:before="220"/>
        <w:ind w:firstLine="540"/>
        <w:jc w:val="both"/>
      </w:pPr>
      <w:r>
        <w:t xml:space="preserve">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w:t>
      </w:r>
      <w:hyperlink w:anchor="P129" w:history="1">
        <w:r>
          <w:rPr>
            <w:color w:val="0000FF"/>
          </w:rPr>
          <w:t>пунктами 12</w:t>
        </w:r>
      </w:hyperlink>
      <w:r>
        <w:t xml:space="preserve"> - </w:t>
      </w:r>
      <w:hyperlink w:anchor="P152" w:history="1">
        <w:r>
          <w:rPr>
            <w:color w:val="0000FF"/>
          </w:rPr>
          <w:t>16</w:t>
        </w:r>
      </w:hyperlink>
      <w:r>
        <w:t xml:space="preserve"> настоящих Правил для согласования инвестиционной программы, утверждаемой уполномоченным органом исполнительной власти субъекта Российской Федерации.</w:t>
      </w:r>
    </w:p>
    <w:p w:rsidR="00F20519" w:rsidRDefault="00F20519">
      <w:pPr>
        <w:pStyle w:val="ConsPlusNormal"/>
        <w:jc w:val="both"/>
      </w:pPr>
      <w:r>
        <w:t xml:space="preserve">(п. 26 в ред. </w:t>
      </w:r>
      <w:hyperlink r:id="rId67"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r>
        <w:t xml:space="preserve">27 - 31. Утратили силу. - </w:t>
      </w:r>
      <w:hyperlink r:id="rId68" w:history="1">
        <w:r>
          <w:rPr>
            <w:color w:val="0000FF"/>
          </w:rPr>
          <w:t>Постановление</w:t>
        </w:r>
      </w:hyperlink>
      <w:r>
        <w:t xml:space="preserve"> Правительства РФ от 31.05.2014 N 503.</w:t>
      </w:r>
    </w:p>
    <w:p w:rsidR="00F20519" w:rsidRDefault="00F20519">
      <w:pPr>
        <w:pStyle w:val="ConsPlusNormal"/>
        <w:spacing w:before="220"/>
        <w:ind w:firstLine="540"/>
        <w:jc w:val="both"/>
      </w:pPr>
      <w:r>
        <w:t>32. Уполномоченный орган исполнительной власти субъекта Российской Федерации или уполномоченный орган местного самоуправления утверждает инвестиционную программу до 30 октября года, предшествующего началу реализации инвестиционной программы.</w:t>
      </w:r>
    </w:p>
    <w:p w:rsidR="00F20519" w:rsidRDefault="00F20519">
      <w:pPr>
        <w:pStyle w:val="ConsPlusNormal"/>
        <w:spacing w:before="220"/>
        <w:ind w:firstLine="540"/>
        <w:jc w:val="both"/>
      </w:pPr>
      <w:r>
        <w:t xml:space="preserve">Инвестиционная программа регулируемой организации, которая заключила концессионное соглашение, в первый год со дня вступления в силу концессионного соглашения утверждается уполномоченным органом исполнительной власти субъекта Российской Федерации или уполномоченным органом местного самоуправления не позднее 30 календарных дней со дня направления проекта инвестиционной программы на утверждение, в том числе проекта инвестиционной программы, доработанного в соответствии с </w:t>
      </w:r>
      <w:hyperlink w:anchor="P169" w:history="1">
        <w:r>
          <w:rPr>
            <w:color w:val="0000FF"/>
          </w:rPr>
          <w:t>пунктом 22</w:t>
        </w:r>
      </w:hyperlink>
      <w:r>
        <w:t xml:space="preserve"> или </w:t>
      </w:r>
      <w:hyperlink w:anchor="P182" w:history="1">
        <w:r>
          <w:rPr>
            <w:color w:val="0000FF"/>
          </w:rPr>
          <w:t>25</w:t>
        </w:r>
      </w:hyperlink>
      <w:r>
        <w:t xml:space="preserve"> настоящих Правил, на весь срок действия инвестиционной программы, начиная с текущего периода регулирования.</w:t>
      </w:r>
    </w:p>
    <w:p w:rsidR="00F20519" w:rsidRDefault="00F20519">
      <w:pPr>
        <w:pStyle w:val="ConsPlusNormal"/>
        <w:jc w:val="both"/>
      </w:pPr>
      <w:r>
        <w:t xml:space="preserve">(п. 32 в ред. </w:t>
      </w:r>
      <w:hyperlink r:id="rId69"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r>
        <w:t xml:space="preserve">33. Регулируемая организация имеет право обратиться в уполномоченный орган исполнительной власти субъекта Российской Федерации или уполномоченный орган местного самоуправления с заявлением о корректировке инвестиционной программы, в том числе на весь срок ее действия, с учетом изменения условий деятельности регулируемой организации, а также в случаях, предусмотренных Федеральным </w:t>
      </w:r>
      <w:hyperlink r:id="rId70" w:history="1">
        <w:r>
          <w:rPr>
            <w:color w:val="0000FF"/>
          </w:rPr>
          <w:t>законом</w:t>
        </w:r>
      </w:hyperlink>
      <w:r>
        <w:t xml:space="preserve"> "О водоснабжении и водоотведении".</w:t>
      </w:r>
    </w:p>
    <w:p w:rsidR="00F20519" w:rsidRDefault="00F20519">
      <w:pPr>
        <w:pStyle w:val="ConsPlusNormal"/>
        <w:spacing w:before="220"/>
        <w:ind w:firstLine="540"/>
        <w:jc w:val="both"/>
      </w:pPr>
      <w:r>
        <w:t xml:space="preserve">При корректировке инвестиционной программы не допускается уменьшение размера собственных средств, являющихся источниками финансирования инвестиционной программы и учтенных при установлении тарифов в соответствии с </w:t>
      </w:r>
      <w:hyperlink r:id="rId71" w:history="1">
        <w:r>
          <w:rPr>
            <w:color w:val="0000FF"/>
          </w:rPr>
          <w:t>Основами</w:t>
        </w:r>
      </w:hyperlink>
      <w:r>
        <w:t xml:space="preserve"> ценообразования в сфере </w:t>
      </w:r>
      <w:r>
        <w:lastRenderedPageBreak/>
        <w:t>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а также ухудшение плановых значений показателей надежности, качества и энергетической эффективности, установленных на последний год срока действия инвестиционной программы, за исключением случаев наступления обстоятельств непреодолимой силы, передачи бесхозяйного имущества и включения мероприятий по реконструкции и (или) модернизации такого имущества в инвестиционную программу, внесения изменений в схемы водоснабжения и водоотведения, а также случаев,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ухудшению положения регулируемой организации таким образом, что она в значительной степени лишается того, на что была вправе рассчитывать при утверждении инвестиционной программы, в том числе устанавливают режим запретов и ограничений в отношении регулируемой организации, ухудшающих ее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на момент утверждения инвестиционной программы.</w:t>
      </w:r>
    </w:p>
    <w:p w:rsidR="00F20519" w:rsidRDefault="00F20519">
      <w:pPr>
        <w:pStyle w:val="ConsPlusNormal"/>
        <w:spacing w:before="220"/>
        <w:ind w:firstLine="540"/>
        <w:jc w:val="both"/>
      </w:pPr>
      <w:r>
        <w:t xml:space="preserve">Инвестиционная программа корректируется на основании технического задания на корректировку инвестиционной программы. Техническое задание на корректировку инвестиционной программы содержит положения, указанные в </w:t>
      </w:r>
      <w:hyperlink w:anchor="P66" w:history="1">
        <w:r>
          <w:rPr>
            <w:color w:val="0000FF"/>
          </w:rPr>
          <w:t>пункте 7</w:t>
        </w:r>
      </w:hyperlink>
      <w:r>
        <w:t xml:space="preserve"> настоящих Правил, и (или) иные положения утвержденной инвестиционной программы, корректировка которых осуществляется. Указанные положения включаются в техническое задание на корректировку инвестиционной программы в соответствии с заявлением о выдаче технического задания на корректировку инвестиционной программы, которое направляется регулируемой организацией в уполномоченный орган местного самоуправления, ранее утвердивший техническое задание на разработку инвестиционной программы.</w:t>
      </w:r>
    </w:p>
    <w:p w:rsidR="00F20519" w:rsidRDefault="00F20519">
      <w:pPr>
        <w:pStyle w:val="ConsPlusNormal"/>
        <w:spacing w:before="220"/>
        <w:ind w:firstLine="540"/>
        <w:jc w:val="both"/>
      </w:pPr>
      <w:r>
        <w:t>Уполномоченный орган местного самоуправления утверждает техническое задание на корректировку инвестиционной программы не позднее 15 рабочих дней со дня получения заявления регулируемой организации и не позднее 3 рабочих дней со дня утверждения указанного технического задания направляет его в регулируемую организацию для разработки проекта корректировки инвестиционной программы.</w:t>
      </w:r>
    </w:p>
    <w:p w:rsidR="00F20519" w:rsidRDefault="00F20519">
      <w:pPr>
        <w:pStyle w:val="ConsPlusNormal"/>
        <w:jc w:val="both"/>
      </w:pPr>
      <w:r>
        <w:t xml:space="preserve">(п. 33 в ред. </w:t>
      </w:r>
      <w:hyperlink r:id="rId72"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проект корректировки инвестиционной программы, разработанный на основании технического задания на корректировку инвестиционной программы. Проект корректировки инвестиционной программы должен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F20519" w:rsidRDefault="00F20519">
      <w:pPr>
        <w:pStyle w:val="ConsPlusNormal"/>
        <w:spacing w:before="220"/>
        <w:ind w:firstLine="540"/>
        <w:jc w:val="both"/>
      </w:pPr>
      <w:r>
        <w:t>Проект корректировки инвестиционной программы (утвержденной в том числе на текущий год) направляется до 30 августа текущего года регулируемой организацией в уполномоченный орган исполнительной власти субъекта Российской Федерации или уполномоченный орган местного самоуправления.</w:t>
      </w:r>
    </w:p>
    <w:p w:rsidR="00F20519" w:rsidRDefault="00F20519">
      <w:pPr>
        <w:pStyle w:val="ConsPlusNormal"/>
        <w:spacing w:before="220"/>
        <w:ind w:firstLine="540"/>
        <w:jc w:val="both"/>
      </w:pPr>
      <w:r>
        <w:t xml:space="preserve">Корректировка инвестиционной программы осуществляется в порядке, предусмотренном </w:t>
      </w:r>
      <w:hyperlink w:anchor="P129" w:history="1">
        <w:r>
          <w:rPr>
            <w:color w:val="0000FF"/>
          </w:rPr>
          <w:t>пунктами 12</w:t>
        </w:r>
      </w:hyperlink>
      <w:r>
        <w:t xml:space="preserve"> - </w:t>
      </w:r>
      <w:hyperlink w:anchor="P186" w:history="1">
        <w:r>
          <w:rPr>
            <w:color w:val="0000FF"/>
          </w:rPr>
          <w:t>26</w:t>
        </w:r>
      </w:hyperlink>
      <w:r>
        <w:t xml:space="preserve"> настоящих Правил. Уполномоченный орган исполнительной власти субъекта Российской Федерации или уполномоченный орган местного самоуправления обязан принять решение об утверждении изменений, вносимых в инвестиционную программу, или об отказе в утверждении соответствующих изменений в срок до 20 ноября года, в котором проект корректировки инвестиционной программы был направлен в уполномоченный орган </w:t>
      </w:r>
      <w:r>
        <w:lastRenderedPageBreak/>
        <w:t>исполнительной власти субъекта Российской Федерации или уполномоченный орган местного самоуправления.</w:t>
      </w:r>
    </w:p>
    <w:p w:rsidR="00F20519" w:rsidRDefault="00F20519">
      <w:pPr>
        <w:pStyle w:val="ConsPlusNormal"/>
        <w:spacing w:before="220"/>
        <w:ind w:firstLine="540"/>
        <w:jc w:val="both"/>
      </w:pPr>
      <w:r>
        <w:t>Подача регулируемой организацией заявления о корректировке инвестиционной программы (утвержденной в том числе на текущий год), связанной с мероприятиями по подключению (технологическому присоединению) к централизованным системам холодного водоснабжения и (или) водоотведения, и внесение в нее соответствующих изменений могут осуществляться в течение всего года.</w:t>
      </w:r>
    </w:p>
    <w:p w:rsidR="00F20519" w:rsidRDefault="00F20519">
      <w:pPr>
        <w:pStyle w:val="ConsPlusNormal"/>
        <w:spacing w:before="220"/>
        <w:ind w:firstLine="540"/>
        <w:jc w:val="both"/>
      </w:pPr>
      <w:r>
        <w:t>В случае изменения или исключения мероприятий инвестиционной программы, переноса сроков их реализации плановые значения показателей надежности, качества и энергоэффективности объектов централизованных систем водоснабжения и (или) водоотведения должны быть скорректированы соответствующим образом.</w:t>
      </w:r>
    </w:p>
    <w:p w:rsidR="00F20519" w:rsidRDefault="00F20519">
      <w:pPr>
        <w:pStyle w:val="ConsPlusNormal"/>
        <w:jc w:val="both"/>
      </w:pPr>
      <w:r>
        <w:t xml:space="preserve">(п. 34 в ред. </w:t>
      </w:r>
      <w:hyperlink r:id="rId73" w:history="1">
        <w:r>
          <w:rPr>
            <w:color w:val="0000FF"/>
          </w:rPr>
          <w:t>Постановления</w:t>
        </w:r>
      </w:hyperlink>
      <w:r>
        <w:t xml:space="preserve"> Правительства РФ от 17.11.2017 N 1390)</w:t>
      </w:r>
    </w:p>
    <w:p w:rsidR="00F20519" w:rsidRDefault="00F20519">
      <w:pPr>
        <w:pStyle w:val="ConsPlusNormal"/>
        <w:spacing w:before="220"/>
        <w:ind w:firstLine="540"/>
        <w:jc w:val="both"/>
      </w:pPr>
      <w: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p w:rsidR="00F20519" w:rsidRDefault="00F20519">
      <w:pPr>
        <w:pStyle w:val="ConsPlusNormal"/>
        <w:spacing w:before="220"/>
        <w:ind w:firstLine="540"/>
        <w:jc w:val="both"/>
      </w:pPr>
      <w: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F20519" w:rsidRDefault="00F20519">
      <w:pPr>
        <w:pStyle w:val="ConsPlusNormal"/>
        <w:spacing w:before="220"/>
        <w:ind w:firstLine="540"/>
        <w:jc w:val="both"/>
      </w:pPr>
      <w: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7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F20519" w:rsidRDefault="00F20519">
      <w:pPr>
        <w:pStyle w:val="ConsPlusNormal"/>
        <w:spacing w:before="220"/>
        <w:ind w:firstLine="540"/>
        <w:jc w:val="both"/>
      </w:pPr>
      <w:bookmarkStart w:id="17" w:name="P207"/>
      <w:bookmarkEnd w:id="17"/>
      <w:r>
        <w:t>36.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
    <w:p w:rsidR="00F20519" w:rsidRDefault="00F20519">
      <w:pPr>
        <w:pStyle w:val="ConsPlusNormal"/>
        <w:spacing w:before="220"/>
        <w:ind w:firstLine="540"/>
        <w:jc w:val="both"/>
      </w:pPr>
      <w:r>
        <w:t xml:space="preserve">36(1). Изменение расходов регулируемой организации, возникшее в связи с принятием решения, указанного в </w:t>
      </w:r>
      <w:hyperlink w:anchor="P207" w:history="1">
        <w:r>
          <w:rPr>
            <w:color w:val="0000FF"/>
          </w:rPr>
          <w:t>пункте 36</w:t>
        </w:r>
      </w:hyperlink>
      <w:r>
        <w:t xml:space="preserve"> настоящих Правил, учитывается при установлении (корректировке) тарифов в порядке, установленном </w:t>
      </w:r>
      <w:hyperlink r:id="rId7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20519" w:rsidRDefault="00F20519">
      <w:pPr>
        <w:pStyle w:val="ConsPlusNormal"/>
        <w:jc w:val="both"/>
      </w:pPr>
      <w:r>
        <w:t xml:space="preserve">(п. 36(1) введен </w:t>
      </w:r>
      <w:hyperlink r:id="rId76" w:history="1">
        <w:r>
          <w:rPr>
            <w:color w:val="0000FF"/>
          </w:rPr>
          <w:t>Постановлением</w:t>
        </w:r>
      </w:hyperlink>
      <w:r>
        <w:t xml:space="preserve"> Правительства РФ от 17.11.2017 N 1390)</w:t>
      </w:r>
    </w:p>
    <w:p w:rsidR="00F20519" w:rsidRDefault="00F20519">
      <w:pPr>
        <w:pStyle w:val="ConsPlusNormal"/>
        <w:jc w:val="center"/>
      </w:pPr>
    </w:p>
    <w:p w:rsidR="00F20519" w:rsidRDefault="00F20519">
      <w:pPr>
        <w:pStyle w:val="ConsPlusTitle"/>
        <w:jc w:val="center"/>
        <w:outlineLvl w:val="1"/>
      </w:pPr>
      <w:r>
        <w:t>V. Планы мероприятий</w:t>
      </w:r>
    </w:p>
    <w:p w:rsidR="00F20519" w:rsidRDefault="00F20519">
      <w:pPr>
        <w:pStyle w:val="ConsPlusNormal"/>
        <w:ind w:firstLine="540"/>
        <w:jc w:val="both"/>
      </w:pPr>
    </w:p>
    <w:p w:rsidR="00F20519" w:rsidRDefault="00F20519">
      <w:pPr>
        <w:pStyle w:val="ConsPlusNormal"/>
        <w:ind w:firstLine="540"/>
        <w:jc w:val="both"/>
      </w:pPr>
      <w:r>
        <w:t>37. Планы мероприятий по приведению качества питьевой воды и горячей воды в 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(далее - территориальные органы).</w:t>
      </w:r>
    </w:p>
    <w:p w:rsidR="00F20519" w:rsidRDefault="00F20519">
      <w:pPr>
        <w:pStyle w:val="ConsPlusNormal"/>
        <w:spacing w:before="220"/>
        <w:ind w:firstLine="540"/>
        <w:jc w:val="both"/>
      </w:pPr>
      <w:r>
        <w:t xml:space="preserve">38. План снижения сбросов загрязняющих веществ, иных веществ и микроорганизмов </w:t>
      </w:r>
      <w:r>
        <w:lastRenderedPageBreak/>
        <w:t>разрабатывается в соответствии с требованиями, установленными Правительством Российской Федерации, и утверждается организациями, осуществляющими водоотведение, по согласованию с органами исполнительной власти субъекта Российской Федерации, органом местного самоуправления поселения (городского округа) и территориальным органом.</w:t>
      </w:r>
    </w:p>
    <w:p w:rsidR="00F20519" w:rsidRDefault="00F20519">
      <w:pPr>
        <w:pStyle w:val="ConsPlusNormal"/>
        <w:spacing w:before="220"/>
        <w:ind w:firstLine="540"/>
        <w:jc w:val="both"/>
      </w:pPr>
      <w:r>
        <w:t>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территориальный орган.</w:t>
      </w:r>
    </w:p>
    <w:p w:rsidR="00F20519" w:rsidRDefault="00F20519">
      <w:pPr>
        <w:pStyle w:val="ConsPlusNormal"/>
        <w:spacing w:before="220"/>
        <w:ind w:firstLine="540"/>
        <w:jc w:val="both"/>
      </w:pPr>
      <w:r>
        <w:t>40. Территориальный орган рассматривает план мероприятий в течение 30 дней и направляет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организацию.</w:t>
      </w:r>
    </w:p>
    <w:p w:rsidR="00F20519" w:rsidRDefault="00F20519">
      <w:pPr>
        <w:pStyle w:val="ConsPlusNormal"/>
        <w:jc w:val="both"/>
      </w:pPr>
      <w:r>
        <w:t xml:space="preserve">(в ред. </w:t>
      </w:r>
      <w:hyperlink r:id="rId77"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r>
        <w:t>41. Основанием для отказа в согласовании плана мероприятий является невозможность достижения требований, установленных законодательством Российской Федерации в области санитарно-эпидемиологического благополучия человека, в течение 7 лет с начала реализации плана мероприятий.</w:t>
      </w:r>
    </w:p>
    <w:p w:rsidR="00F20519" w:rsidRDefault="00F20519">
      <w:pPr>
        <w:pStyle w:val="ConsPlusNormal"/>
        <w:spacing w:before="220"/>
        <w:ind w:firstLine="540"/>
        <w:jc w:val="both"/>
      </w:pPr>
      <w:bookmarkStart w:id="18" w:name="P219"/>
      <w:bookmarkEnd w:id="18"/>
      <w: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p w:rsidR="00F20519" w:rsidRDefault="00F20519">
      <w:pPr>
        <w:pStyle w:val="ConsPlusNormal"/>
        <w:spacing w:before="220"/>
        <w:ind w:firstLine="540"/>
        <w:jc w:val="both"/>
      </w:pPr>
      <w: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F20519" w:rsidRDefault="00F20519">
      <w:pPr>
        <w:pStyle w:val="ConsPlusNormal"/>
        <w:spacing w:before="220"/>
        <w:ind w:firstLine="540"/>
        <w:jc w:val="both"/>
      </w:pPr>
      <w: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P219" w:history="1">
        <w:r>
          <w:rPr>
            <w:color w:val="0000FF"/>
          </w:rPr>
          <w:t>пунктом 42</w:t>
        </w:r>
      </w:hyperlink>
      <w:r>
        <w:t xml:space="preserve"> настоящих Правил.</w:t>
      </w:r>
    </w:p>
    <w:p w:rsidR="00F20519" w:rsidRDefault="00F20519">
      <w:pPr>
        <w:pStyle w:val="ConsPlusNormal"/>
        <w:jc w:val="center"/>
      </w:pPr>
    </w:p>
    <w:p w:rsidR="00F20519" w:rsidRDefault="00F20519">
      <w:pPr>
        <w:pStyle w:val="ConsPlusTitle"/>
        <w:jc w:val="center"/>
        <w:outlineLvl w:val="1"/>
      </w:pPr>
      <w:bookmarkStart w:id="19" w:name="P223"/>
      <w:bookmarkEnd w:id="19"/>
      <w:r>
        <w:t>VI. Рассмотрение разногласий при согласовании и утверждении</w:t>
      </w:r>
    </w:p>
    <w:p w:rsidR="00F20519" w:rsidRDefault="00F20519">
      <w:pPr>
        <w:pStyle w:val="ConsPlusTitle"/>
        <w:jc w:val="center"/>
      </w:pPr>
      <w:r>
        <w:t>инвестиционных программ</w:t>
      </w:r>
    </w:p>
    <w:p w:rsidR="00F20519" w:rsidRDefault="00F20519">
      <w:pPr>
        <w:pStyle w:val="ConsPlusNormal"/>
        <w:ind w:firstLine="540"/>
        <w:jc w:val="both"/>
      </w:pPr>
    </w:p>
    <w:p w:rsidR="00F20519" w:rsidRDefault="00F20519">
      <w:pPr>
        <w:pStyle w:val="ConsPlusNormal"/>
        <w:ind w:firstLine="540"/>
        <w:jc w:val="both"/>
      </w:pPr>
      <w: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F20519" w:rsidRDefault="00F20519">
      <w:pPr>
        <w:pStyle w:val="ConsPlusNormal"/>
        <w:spacing w:before="220"/>
        <w:ind w:firstLine="540"/>
        <w:jc w:val="both"/>
      </w:pPr>
      <w: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F20519" w:rsidRDefault="00F20519">
      <w:pPr>
        <w:pStyle w:val="ConsPlusNormal"/>
        <w:spacing w:before="220"/>
        <w:ind w:firstLine="540"/>
        <w:jc w:val="both"/>
      </w:pPr>
      <w: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F20519" w:rsidRDefault="00F20519">
      <w:pPr>
        <w:pStyle w:val="ConsPlusNormal"/>
        <w:spacing w:before="220"/>
        <w:ind w:firstLine="540"/>
        <w:jc w:val="both"/>
      </w:pPr>
      <w: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F20519" w:rsidRDefault="00F20519">
      <w:pPr>
        <w:pStyle w:val="ConsPlusNormal"/>
        <w:spacing w:before="220"/>
        <w:ind w:firstLine="540"/>
        <w:jc w:val="both"/>
      </w:pPr>
      <w:r>
        <w:t>Приостановление (возобновление) рассмотрения разногласий осуществляется на основании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в форме приказа.</w:t>
      </w:r>
    </w:p>
    <w:p w:rsidR="00F20519" w:rsidRDefault="00F20519">
      <w:pPr>
        <w:pStyle w:val="ConsPlusNormal"/>
        <w:spacing w:before="220"/>
        <w:ind w:firstLine="540"/>
        <w:jc w:val="both"/>
      </w:pPr>
      <w:r>
        <w:t xml:space="preserve">Причины приостановления рассмотрения разногласий должны быть указаны в решении о </w:t>
      </w:r>
      <w:r>
        <w:lastRenderedPageBreak/>
        <w:t>приостановлении рассмотрения разногласий.</w:t>
      </w:r>
    </w:p>
    <w:p w:rsidR="00F20519" w:rsidRDefault="00F20519">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F20519" w:rsidRDefault="00F20519">
      <w:pPr>
        <w:pStyle w:val="ConsPlusNormal"/>
        <w:spacing w:before="220"/>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F20519" w:rsidRDefault="00F20519">
      <w:pPr>
        <w:pStyle w:val="ConsPlusNormal"/>
        <w:spacing w:before="220"/>
        <w:ind w:firstLine="540"/>
        <w:jc w:val="both"/>
      </w:pPr>
      <w:r>
        <w:t>48. Рассмотрение разногласий может быть прекращено до вынесения решения в случае:</w:t>
      </w:r>
    </w:p>
    <w:p w:rsidR="00F20519" w:rsidRDefault="00F20519">
      <w:pPr>
        <w:pStyle w:val="ConsPlusNormal"/>
        <w:spacing w:before="220"/>
        <w:ind w:firstLine="540"/>
        <w:jc w:val="both"/>
      </w:pPr>
      <w:r>
        <w:t>а) ликвидации регулируемой организации;</w:t>
      </w:r>
    </w:p>
    <w:p w:rsidR="00F20519" w:rsidRDefault="00F20519">
      <w:pPr>
        <w:pStyle w:val="ConsPlusNormal"/>
        <w:spacing w:before="220"/>
        <w:ind w:firstLine="540"/>
        <w:jc w:val="both"/>
      </w:pPr>
      <w:r>
        <w:t>б) отзыва регулируемой организацией заявления;</w:t>
      </w:r>
    </w:p>
    <w:p w:rsidR="00F20519" w:rsidRDefault="00F20519">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F20519" w:rsidRDefault="00F20519">
      <w:pPr>
        <w:pStyle w:val="ConsPlusNormal"/>
        <w:spacing w:before="220"/>
        <w:ind w:firstLine="540"/>
        <w:jc w:val="both"/>
      </w:pPr>
      <w: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F20519" w:rsidRDefault="00F20519">
      <w:pPr>
        <w:pStyle w:val="ConsPlusNormal"/>
        <w:spacing w:before="220"/>
        <w:ind w:firstLine="540"/>
        <w:jc w:val="both"/>
      </w:pPr>
      <w:bookmarkStart w:id="20" w:name="P239"/>
      <w:bookmarkEnd w:id="20"/>
      <w:r>
        <w:t>50. Рассмотрение разногласий осуществляется на согласительных совещаниях с участием представителей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p w:rsidR="00F20519" w:rsidRDefault="00F20519">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F20519" w:rsidRDefault="00F20519">
      <w:pPr>
        <w:pStyle w:val="ConsPlusNormal"/>
        <w:spacing w:before="220"/>
        <w:ind w:firstLine="540"/>
        <w:jc w:val="both"/>
      </w:pPr>
      <w:r>
        <w:t>51. Ход рассмотрения разногласий отражается в протоколе, в котором указываются:</w:t>
      </w:r>
    </w:p>
    <w:p w:rsidR="00F20519" w:rsidRDefault="00F20519">
      <w:pPr>
        <w:pStyle w:val="ConsPlusNormal"/>
        <w:spacing w:before="220"/>
        <w:ind w:firstLine="540"/>
        <w:jc w:val="both"/>
      </w:pPr>
      <w:r>
        <w:t>а) дата и место рассмотрения разногласий;</w:t>
      </w:r>
    </w:p>
    <w:p w:rsidR="00F20519" w:rsidRDefault="00F20519">
      <w:pPr>
        <w:pStyle w:val="ConsPlusNormal"/>
        <w:spacing w:before="220"/>
        <w:ind w:firstLine="540"/>
        <w:jc w:val="both"/>
      </w:pPr>
      <w:r>
        <w:t>б) существо рассматриваемого вопроса;</w:t>
      </w:r>
    </w:p>
    <w:p w:rsidR="00F20519" w:rsidRDefault="00F20519">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F20519" w:rsidRDefault="00F20519">
      <w:pPr>
        <w:pStyle w:val="ConsPlusNormal"/>
        <w:spacing w:before="220"/>
        <w:ind w:firstLine="540"/>
        <w:jc w:val="both"/>
      </w:pPr>
      <w:r>
        <w:t>г) устные заявления и ходатайства лиц, участвующих в рассмотрении разногласий;</w:t>
      </w:r>
    </w:p>
    <w:p w:rsidR="00F20519" w:rsidRDefault="00F20519">
      <w:pPr>
        <w:pStyle w:val="ConsPlusNormal"/>
        <w:spacing w:before="220"/>
        <w:ind w:firstLine="540"/>
        <w:jc w:val="both"/>
      </w:pPr>
      <w:r>
        <w:t>д) сведения о материалах, которые были исследованы в процессе рассмотрения разногласий;</w:t>
      </w:r>
    </w:p>
    <w:p w:rsidR="00F20519" w:rsidRDefault="00F20519">
      <w:pPr>
        <w:pStyle w:val="ConsPlusNormal"/>
        <w:spacing w:before="220"/>
        <w:ind w:firstLine="540"/>
        <w:jc w:val="both"/>
      </w:pPr>
      <w:r>
        <w:t>е) иные сведения, явившиеся основанием для принятия решения;</w:t>
      </w:r>
    </w:p>
    <w:p w:rsidR="00F20519" w:rsidRDefault="00F20519">
      <w:pPr>
        <w:pStyle w:val="ConsPlusNormal"/>
        <w:spacing w:before="220"/>
        <w:ind w:firstLine="540"/>
        <w:jc w:val="both"/>
      </w:pPr>
      <w:r>
        <w:t>ж) принятое решение, содержащее описательную, мотивировочную и резолютивную части.</w:t>
      </w:r>
    </w:p>
    <w:p w:rsidR="00F20519" w:rsidRDefault="00F20519">
      <w:pPr>
        <w:pStyle w:val="ConsPlusNormal"/>
        <w:spacing w:before="220"/>
        <w:ind w:firstLine="540"/>
        <w:jc w:val="both"/>
      </w:pPr>
      <w: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w:t>
      </w:r>
      <w:r>
        <w:lastRenderedPageBreak/>
        <w:t xml:space="preserve">подписания направляется участникам согласительного совещания, указанным в </w:t>
      </w:r>
      <w:hyperlink w:anchor="P239" w:history="1">
        <w:r>
          <w:rPr>
            <w:color w:val="0000FF"/>
          </w:rPr>
          <w:t>пункте 50</w:t>
        </w:r>
      </w:hyperlink>
      <w:r>
        <w:t xml:space="preserve"> настоящих Правил.</w:t>
      </w:r>
    </w:p>
    <w:p w:rsidR="00F20519" w:rsidRDefault="00F20519">
      <w:pPr>
        <w:pStyle w:val="ConsPlusNormal"/>
        <w:spacing w:before="220"/>
        <w:ind w:firstLine="540"/>
        <w:jc w:val="both"/>
      </w:pPr>
      <w:r>
        <w:t xml:space="preserve">53. Решение, принятое по результатам рассмотрения разногласий, является обязательным для органов и организаций, указанных в </w:t>
      </w:r>
      <w:hyperlink w:anchor="P239" w:history="1">
        <w:r>
          <w:rPr>
            <w:color w:val="0000FF"/>
          </w:rPr>
          <w:t>пункте 50</w:t>
        </w:r>
      </w:hyperlink>
      <w:r>
        <w:t xml:space="preserve"> настоящих Правил, и подлежит исполнению в течение 1 месяца со дня его принятия, если в решении не указан иной срок.</w:t>
      </w:r>
    </w:p>
    <w:p w:rsidR="00F20519" w:rsidRDefault="00F20519">
      <w:pPr>
        <w:pStyle w:val="ConsPlusNormal"/>
        <w:spacing w:before="220"/>
        <w:ind w:firstLine="540"/>
        <w:jc w:val="both"/>
      </w:pPr>
      <w:r>
        <w:t>54. Решение, принятое по результатам рассмотрения разногласий, может быть обжаловано в установленном законом порядке.</w:t>
      </w:r>
    </w:p>
    <w:p w:rsidR="00F20519" w:rsidRDefault="00F20519">
      <w:pPr>
        <w:pStyle w:val="ConsPlusNormal"/>
        <w:jc w:val="center"/>
      </w:pPr>
    </w:p>
    <w:p w:rsidR="00F20519" w:rsidRDefault="00F20519">
      <w:pPr>
        <w:pStyle w:val="ConsPlusTitle"/>
        <w:jc w:val="center"/>
        <w:outlineLvl w:val="1"/>
      </w:pPr>
      <w:r>
        <w:t>VII. Контроль за выполнением инвестиционных программ</w:t>
      </w:r>
    </w:p>
    <w:p w:rsidR="00F20519" w:rsidRDefault="00F20519">
      <w:pPr>
        <w:pStyle w:val="ConsPlusNormal"/>
        <w:ind w:firstLine="540"/>
        <w:jc w:val="both"/>
      </w:pPr>
    </w:p>
    <w:p w:rsidR="00F20519" w:rsidRDefault="00F20519">
      <w:pPr>
        <w:pStyle w:val="ConsPlusNormal"/>
        <w:ind w:firstLine="540"/>
        <w:jc w:val="both"/>
      </w:pPr>
      <w:r>
        <w:t>55. Контроль за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F20519" w:rsidRDefault="00F20519">
      <w:pPr>
        <w:pStyle w:val="ConsPlusNormal"/>
        <w:spacing w:before="220"/>
        <w:ind w:firstLine="540"/>
        <w:jc w:val="both"/>
      </w:pPr>
      <w:r>
        <w:t>56. Контроль за выполнением инвестиционных программ включает:</w:t>
      </w:r>
    </w:p>
    <w:p w:rsidR="00F20519" w:rsidRDefault="00F20519">
      <w:pPr>
        <w:pStyle w:val="ConsPlusNormal"/>
        <w:spacing w:before="220"/>
        <w:ind w:firstLine="540"/>
        <w:jc w:val="both"/>
      </w:pPr>
      <w:r>
        <w:t>а) контроль сроков исполнения графика реализации мероприятий инвестиционных программ;</w:t>
      </w:r>
    </w:p>
    <w:p w:rsidR="00F20519" w:rsidRDefault="00F20519">
      <w:pPr>
        <w:pStyle w:val="ConsPlusNormal"/>
        <w:spacing w:before="220"/>
        <w:ind w:firstLine="540"/>
        <w:jc w:val="both"/>
      </w:pPr>
      <w:r>
        <w:t>б) контроль финансирования проектов, предусмотренных инвестиционными программами;</w:t>
      </w:r>
    </w:p>
    <w:p w:rsidR="00F20519" w:rsidRDefault="00F20519">
      <w:pPr>
        <w:pStyle w:val="ConsPlusNormal"/>
        <w:spacing w:before="220"/>
        <w:ind w:firstLine="540"/>
        <w:jc w:val="both"/>
      </w:pPr>
      <w: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F20519" w:rsidRDefault="00F20519">
      <w:pPr>
        <w:pStyle w:val="ConsPlusNormal"/>
        <w:jc w:val="both"/>
      </w:pPr>
      <w:r>
        <w:t xml:space="preserve">(в ред. </w:t>
      </w:r>
      <w:hyperlink r:id="rId78"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F20519" w:rsidRDefault="00F20519">
      <w:pPr>
        <w:pStyle w:val="ConsPlusNormal"/>
        <w:spacing w:before="220"/>
        <w:ind w:firstLine="540"/>
        <w:jc w:val="both"/>
      </w:pPr>
      <w:r>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F20519" w:rsidRDefault="00F20519">
      <w:pPr>
        <w:pStyle w:val="ConsPlusNormal"/>
        <w:spacing w:before="220"/>
        <w:ind w:firstLine="540"/>
        <w:jc w:val="both"/>
      </w:pPr>
      <w:r>
        <w:t>е) анализ и обобщение отчетов об исполнении инвестиционных программ регулируемых организаций;</w:t>
      </w:r>
    </w:p>
    <w:p w:rsidR="00F20519" w:rsidRDefault="00F20519">
      <w:pPr>
        <w:pStyle w:val="ConsPlusNormal"/>
        <w:spacing w:before="220"/>
        <w:ind w:firstLine="540"/>
        <w:jc w:val="both"/>
      </w:pPr>
      <w:r>
        <w:t>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F20519" w:rsidRDefault="00F20519">
      <w:pPr>
        <w:pStyle w:val="ConsPlusNormal"/>
        <w:jc w:val="both"/>
      </w:pPr>
      <w:r>
        <w:t xml:space="preserve">(пп. "ж" введен </w:t>
      </w:r>
      <w:hyperlink r:id="rId79" w:history="1">
        <w:r>
          <w:rPr>
            <w:color w:val="0000FF"/>
          </w:rPr>
          <w:t>Постановлением</w:t>
        </w:r>
      </w:hyperlink>
      <w:r>
        <w:t xml:space="preserve"> Правительства РФ от 31.05.2014 N 503)</w:t>
      </w:r>
    </w:p>
    <w:p w:rsidR="00F20519" w:rsidRDefault="00F20519">
      <w:pPr>
        <w:pStyle w:val="ConsPlusNormal"/>
        <w:spacing w:before="220"/>
        <w:ind w:firstLine="540"/>
        <w:jc w:val="both"/>
      </w:pPr>
      <w: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p w:rsidR="00F20519" w:rsidRDefault="00F20519">
      <w:pPr>
        <w:pStyle w:val="ConsPlusNormal"/>
        <w:spacing w:before="220"/>
        <w:ind w:firstLine="540"/>
        <w:jc w:val="both"/>
      </w:pPr>
      <w:r>
        <w:t>Ежегодно, не позднее чем через 45 дней после сдачи годовой бухгалтерской отчетности,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F20519" w:rsidRDefault="00F20519">
      <w:pPr>
        <w:pStyle w:val="ConsPlusNormal"/>
        <w:spacing w:before="220"/>
        <w:ind w:firstLine="540"/>
        <w:jc w:val="both"/>
      </w:pPr>
      <w:r>
        <w:t xml:space="preserve">58.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пунктом 55 настоящих Правил контроль за выполнением </w:t>
      </w:r>
      <w:r>
        <w:lastRenderedPageBreak/>
        <w:t>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пунктом 56 настоящих Правил.</w:t>
      </w:r>
    </w:p>
    <w:p w:rsidR="00F20519" w:rsidRDefault="00F20519">
      <w:pPr>
        <w:pStyle w:val="ConsPlusNormal"/>
        <w:jc w:val="both"/>
      </w:pPr>
      <w:r>
        <w:t xml:space="preserve">(п. 58 введен </w:t>
      </w:r>
      <w:hyperlink r:id="rId80" w:history="1">
        <w:r>
          <w:rPr>
            <w:color w:val="0000FF"/>
          </w:rPr>
          <w:t>Постановлением</w:t>
        </w:r>
      </w:hyperlink>
      <w:r>
        <w:t xml:space="preserve"> Правительства РФ от 31.05.2014 N 503)</w:t>
      </w: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jc w:val="right"/>
        <w:outlineLvl w:val="0"/>
      </w:pPr>
      <w:r>
        <w:t>Утверждены</w:t>
      </w:r>
    </w:p>
    <w:p w:rsidR="00F20519" w:rsidRDefault="00F20519">
      <w:pPr>
        <w:pStyle w:val="ConsPlusNormal"/>
        <w:jc w:val="right"/>
      </w:pPr>
      <w:r>
        <w:t>постановлением Правительства</w:t>
      </w:r>
    </w:p>
    <w:p w:rsidR="00F20519" w:rsidRDefault="00F20519">
      <w:pPr>
        <w:pStyle w:val="ConsPlusNormal"/>
        <w:jc w:val="right"/>
      </w:pPr>
      <w:r>
        <w:t>Российской Федерации</w:t>
      </w:r>
    </w:p>
    <w:p w:rsidR="00F20519" w:rsidRDefault="00F20519">
      <w:pPr>
        <w:pStyle w:val="ConsPlusNormal"/>
        <w:jc w:val="right"/>
      </w:pPr>
      <w:r>
        <w:t>от 29 июля 2013 г. N 641</w:t>
      </w:r>
    </w:p>
    <w:p w:rsidR="00F20519" w:rsidRDefault="00F20519">
      <w:pPr>
        <w:pStyle w:val="ConsPlusNormal"/>
        <w:jc w:val="center"/>
      </w:pPr>
    </w:p>
    <w:p w:rsidR="00F20519" w:rsidRDefault="00F20519">
      <w:pPr>
        <w:pStyle w:val="ConsPlusTitle"/>
        <w:jc w:val="center"/>
      </w:pPr>
      <w:bookmarkStart w:id="21" w:name="P280"/>
      <w:bookmarkEnd w:id="21"/>
      <w:r>
        <w:t>ПРАВИЛА</w:t>
      </w:r>
    </w:p>
    <w:p w:rsidR="00F20519" w:rsidRDefault="00F20519">
      <w:pPr>
        <w:pStyle w:val="ConsPlusTitle"/>
        <w:jc w:val="center"/>
      </w:pPr>
      <w:r>
        <w:t>РАЗРАБОТКИ, УТВЕРЖДЕНИЯ И КОРРЕКТИРОВКИ ПРОИЗВОДСТВЕННЫХ</w:t>
      </w:r>
    </w:p>
    <w:p w:rsidR="00F20519" w:rsidRDefault="00F20519">
      <w:pPr>
        <w:pStyle w:val="ConsPlusTitle"/>
        <w:jc w:val="center"/>
      </w:pPr>
      <w:r>
        <w:t>ПРОГРАММ ОРГАНИЗАЦИЙ, ОСУЩЕСТВЛЯЮЩИХ ГОРЯЧЕЕ ВОДОСНАБЖЕНИЕ,</w:t>
      </w:r>
    </w:p>
    <w:p w:rsidR="00F20519" w:rsidRDefault="00F20519">
      <w:pPr>
        <w:pStyle w:val="ConsPlusTitle"/>
        <w:jc w:val="center"/>
      </w:pPr>
      <w:r>
        <w:t>ХОЛОДНОЕ ВОДОСНАБЖЕНИЕ И (ИЛИ) ВОДООТВЕДЕНИЕ</w:t>
      </w:r>
    </w:p>
    <w:p w:rsidR="00F20519" w:rsidRDefault="00F20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19">
        <w:trPr>
          <w:jc w:val="center"/>
        </w:trPr>
        <w:tc>
          <w:tcPr>
            <w:tcW w:w="9294" w:type="dxa"/>
            <w:tcBorders>
              <w:top w:val="nil"/>
              <w:left w:val="single" w:sz="24" w:space="0" w:color="CED3F1"/>
              <w:bottom w:val="nil"/>
              <w:right w:val="single" w:sz="24" w:space="0" w:color="F4F3F8"/>
            </w:tcBorders>
            <w:shd w:val="clear" w:color="auto" w:fill="F4F3F8"/>
          </w:tcPr>
          <w:p w:rsidR="00F20519" w:rsidRDefault="00F20519">
            <w:pPr>
              <w:pStyle w:val="ConsPlusNormal"/>
              <w:jc w:val="center"/>
            </w:pPr>
            <w:r>
              <w:rPr>
                <w:color w:val="392C69"/>
              </w:rPr>
              <w:t>Список изменяющих документов</w:t>
            </w:r>
          </w:p>
          <w:p w:rsidR="00F20519" w:rsidRDefault="00F20519">
            <w:pPr>
              <w:pStyle w:val="ConsPlusNormal"/>
              <w:jc w:val="center"/>
            </w:pPr>
            <w:r>
              <w:rPr>
                <w:color w:val="392C69"/>
              </w:rPr>
              <w:t xml:space="preserve">(в ред. Постановлений Правительства РФ от 26.03.2014 </w:t>
            </w:r>
            <w:hyperlink r:id="rId81" w:history="1">
              <w:r>
                <w:rPr>
                  <w:color w:val="0000FF"/>
                </w:rPr>
                <w:t>N 230</w:t>
              </w:r>
            </w:hyperlink>
            <w:r>
              <w:rPr>
                <w:color w:val="392C69"/>
              </w:rPr>
              <w:t>,</w:t>
            </w:r>
          </w:p>
          <w:p w:rsidR="00F20519" w:rsidRDefault="00F20519">
            <w:pPr>
              <w:pStyle w:val="ConsPlusNormal"/>
              <w:jc w:val="center"/>
            </w:pPr>
            <w:r>
              <w:rPr>
                <w:color w:val="392C69"/>
              </w:rPr>
              <w:t xml:space="preserve">от 31.05.2014 </w:t>
            </w:r>
            <w:hyperlink r:id="rId82" w:history="1">
              <w:r>
                <w:rPr>
                  <w:color w:val="0000FF"/>
                </w:rPr>
                <w:t>N 503</w:t>
              </w:r>
            </w:hyperlink>
            <w:r>
              <w:rPr>
                <w:color w:val="392C69"/>
              </w:rPr>
              <w:t xml:space="preserve">, от 04.09.2015 </w:t>
            </w:r>
            <w:hyperlink r:id="rId83" w:history="1">
              <w:r>
                <w:rPr>
                  <w:color w:val="0000FF"/>
                </w:rPr>
                <w:t>N 941</w:t>
              </w:r>
            </w:hyperlink>
            <w:r>
              <w:rPr>
                <w:color w:val="392C69"/>
              </w:rPr>
              <w:t xml:space="preserve">, от 08.10.2018 </w:t>
            </w:r>
            <w:hyperlink r:id="rId84" w:history="1">
              <w:r>
                <w:rPr>
                  <w:color w:val="0000FF"/>
                </w:rPr>
                <w:t>N 1206</w:t>
              </w:r>
            </w:hyperlink>
            <w:r>
              <w:rPr>
                <w:color w:val="392C69"/>
              </w:rPr>
              <w:t>)</w:t>
            </w:r>
          </w:p>
        </w:tc>
      </w:tr>
    </w:tbl>
    <w:p w:rsidR="00F20519" w:rsidRDefault="00F20519">
      <w:pPr>
        <w:pStyle w:val="ConsPlusNormal"/>
        <w:jc w:val="center"/>
      </w:pPr>
    </w:p>
    <w:p w:rsidR="00F20519" w:rsidRDefault="00F20519">
      <w:pPr>
        <w:pStyle w:val="ConsPlusTitle"/>
        <w:jc w:val="center"/>
        <w:outlineLvl w:val="1"/>
      </w:pPr>
      <w:r>
        <w:t>I. Общие положения</w:t>
      </w:r>
    </w:p>
    <w:p w:rsidR="00F20519" w:rsidRDefault="00F20519">
      <w:pPr>
        <w:pStyle w:val="ConsPlusNormal"/>
        <w:ind w:firstLine="540"/>
        <w:jc w:val="both"/>
      </w:pPr>
    </w:p>
    <w:p w:rsidR="00F20519" w:rsidRDefault="00F20519">
      <w:pPr>
        <w:pStyle w:val="ConsPlusNormal"/>
        <w:ind w:firstLine="540"/>
        <w:jc w:val="both"/>
      </w:pPr>
      <w:r>
        <w:t>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контроля за их выполнением.</w:t>
      </w:r>
    </w:p>
    <w:p w:rsidR="00F20519" w:rsidRDefault="00F20519">
      <w:pPr>
        <w:pStyle w:val="ConsPlusNormal"/>
        <w:spacing w:before="220"/>
        <w:ind w:firstLine="540"/>
        <w:jc w:val="both"/>
      </w:pPr>
      <w:r>
        <w:t>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уполномоченный орган).</w:t>
      </w:r>
    </w:p>
    <w:p w:rsidR="00F20519" w:rsidRDefault="00F20519">
      <w:pPr>
        <w:pStyle w:val="ConsPlusNormal"/>
        <w:spacing w:before="220"/>
        <w:ind w:firstLine="540"/>
        <w:jc w:val="both"/>
      </w:pPr>
      <w:r>
        <w:t>3. Производственная программа разрабатывается на срок действия регулируемых тарифов регулируемой организации.</w:t>
      </w:r>
    </w:p>
    <w:p w:rsidR="00F20519" w:rsidRDefault="00F20519">
      <w:pPr>
        <w:pStyle w:val="ConsPlusNormal"/>
        <w:spacing w:before="220"/>
        <w:ind w:firstLine="540"/>
        <w:jc w:val="both"/>
      </w:pPr>
      <w: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p w:rsidR="00F20519" w:rsidRDefault="00F20519">
      <w:pPr>
        <w:pStyle w:val="ConsPlusNormal"/>
        <w:ind w:firstLine="540"/>
        <w:jc w:val="both"/>
      </w:pPr>
    </w:p>
    <w:p w:rsidR="00F20519" w:rsidRDefault="00F20519">
      <w:pPr>
        <w:pStyle w:val="ConsPlusTitle"/>
        <w:jc w:val="center"/>
        <w:outlineLvl w:val="1"/>
      </w:pPr>
      <w:r>
        <w:t>II. Содержание производственной программы</w:t>
      </w:r>
    </w:p>
    <w:p w:rsidR="00F20519" w:rsidRDefault="00F20519">
      <w:pPr>
        <w:pStyle w:val="ConsPlusNormal"/>
        <w:ind w:firstLine="540"/>
        <w:jc w:val="both"/>
      </w:pPr>
    </w:p>
    <w:p w:rsidR="00F20519" w:rsidRDefault="00F20519">
      <w:pPr>
        <w:pStyle w:val="ConsPlusNormal"/>
        <w:ind w:firstLine="540"/>
        <w:jc w:val="both"/>
      </w:pPr>
      <w:bookmarkStart w:id="22" w:name="P297"/>
      <w:bookmarkEnd w:id="22"/>
      <w:r>
        <w:t>5. Производственная программа включает:</w:t>
      </w:r>
    </w:p>
    <w:p w:rsidR="00F20519" w:rsidRDefault="00F20519">
      <w:pPr>
        <w:pStyle w:val="ConsPlusNormal"/>
        <w:spacing w:before="220"/>
        <w:ind w:firstLine="540"/>
        <w:jc w:val="both"/>
      </w:pPr>
      <w:r>
        <w:lastRenderedPageBreak/>
        <w:t>а) паспорт производственной программы, включающий следующую информацию:</w:t>
      </w:r>
    </w:p>
    <w:p w:rsidR="00F20519" w:rsidRDefault="00F20519">
      <w:pPr>
        <w:pStyle w:val="ConsPlusNormal"/>
        <w:spacing w:before="220"/>
        <w:ind w:firstLine="540"/>
        <w:jc w:val="both"/>
      </w:pPr>
      <w:r>
        <w:t>наименование регулируемой организации, в отношении которой разрабатывается производственная программа, ее местонахождение;</w:t>
      </w:r>
    </w:p>
    <w:p w:rsidR="00F20519" w:rsidRDefault="00F20519">
      <w:pPr>
        <w:pStyle w:val="ConsPlusNormal"/>
        <w:spacing w:before="220"/>
        <w:ind w:firstLine="540"/>
        <w:jc w:val="both"/>
      </w:pPr>
      <w:r>
        <w:t>наименование уполномоченного органа, утвердившего производственную программу, его местонахождение;</w:t>
      </w:r>
    </w:p>
    <w:p w:rsidR="00F20519" w:rsidRDefault="00F20519">
      <w:pPr>
        <w:pStyle w:val="ConsPlusNormal"/>
        <w:spacing w:before="220"/>
        <w:ind w:firstLine="540"/>
        <w:jc w:val="both"/>
      </w:pPr>
      <w:r>
        <w:t>период реализации производственной программы;</w:t>
      </w:r>
    </w:p>
    <w:p w:rsidR="00F20519" w:rsidRDefault="00F20519">
      <w:pPr>
        <w:pStyle w:val="ConsPlusNormal"/>
        <w:jc w:val="both"/>
      </w:pPr>
      <w:r>
        <w:t xml:space="preserve">(абзац введен </w:t>
      </w:r>
      <w:hyperlink r:id="rId85" w:history="1">
        <w:r>
          <w:rPr>
            <w:color w:val="0000FF"/>
          </w:rPr>
          <w:t>Постановлением</w:t>
        </w:r>
      </w:hyperlink>
      <w:r>
        <w:t xml:space="preserve"> Правительства РФ от 31.05.2014 N 503)</w:t>
      </w:r>
    </w:p>
    <w:p w:rsidR="00F20519" w:rsidRDefault="00F20519">
      <w:pPr>
        <w:pStyle w:val="ConsPlusNormal"/>
        <w:spacing w:before="220"/>
        <w:ind w:firstLine="540"/>
        <w:jc w:val="both"/>
      </w:pPr>
      <w:r>
        <w:t>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F20519" w:rsidRDefault="00F20519">
      <w:pPr>
        <w:pStyle w:val="ConsPlusNormal"/>
        <w:spacing w:before="220"/>
        <w:ind w:firstLine="540"/>
        <w:jc w:val="both"/>
      </w:pPr>
      <w:r>
        <w:t>в) планируемый объем подачи воды (объем принимаемых сточных вод);</w:t>
      </w:r>
    </w:p>
    <w:p w:rsidR="00F20519" w:rsidRDefault="00F20519">
      <w:pPr>
        <w:pStyle w:val="ConsPlusNormal"/>
        <w:spacing w:before="220"/>
        <w:ind w:firstLine="540"/>
        <w:jc w:val="both"/>
      </w:pPr>
      <w:r>
        <w:t>г) объем финансовых потребностей, необходимых для реализации производственной программы;</w:t>
      </w:r>
    </w:p>
    <w:p w:rsidR="00F20519" w:rsidRDefault="00F20519">
      <w:pPr>
        <w:pStyle w:val="ConsPlusNormal"/>
        <w:spacing w:before="220"/>
        <w:ind w:firstLine="540"/>
        <w:jc w:val="both"/>
      </w:pPr>
      <w:r>
        <w:t>д) график реализации мероприятий производственной программы;</w:t>
      </w:r>
    </w:p>
    <w:p w:rsidR="00F20519" w:rsidRDefault="00F20519">
      <w:pPr>
        <w:pStyle w:val="ConsPlusNormal"/>
        <w:spacing w:before="220"/>
        <w:ind w:firstLine="540"/>
        <w:jc w:val="both"/>
      </w:pPr>
      <w: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F20519" w:rsidRDefault="00F20519">
      <w:pPr>
        <w:pStyle w:val="ConsPlusNormal"/>
        <w:jc w:val="both"/>
      </w:pPr>
      <w:r>
        <w:t xml:space="preserve">(пп. "е" в ред. </w:t>
      </w:r>
      <w:hyperlink r:id="rId86"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F20519" w:rsidRDefault="00F20519">
      <w:pPr>
        <w:pStyle w:val="ConsPlusNormal"/>
        <w:jc w:val="both"/>
      </w:pPr>
      <w:r>
        <w:t xml:space="preserve">(в ред. </w:t>
      </w:r>
      <w:hyperlink r:id="rId87"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з) отчет об исполнении производственной программы за истекший период регулирования (за истекший год долгосрочного периода регулирования);</w:t>
      </w:r>
    </w:p>
    <w:p w:rsidR="00F20519" w:rsidRDefault="00F20519">
      <w:pPr>
        <w:pStyle w:val="ConsPlusNormal"/>
        <w:spacing w:before="220"/>
        <w:ind w:firstLine="540"/>
        <w:jc w:val="both"/>
      </w:pPr>
      <w:r>
        <w:t>и) мероприятия, направленные на повышение качества обслуживания абонентов.</w:t>
      </w:r>
    </w:p>
    <w:p w:rsidR="00F20519" w:rsidRDefault="00F20519">
      <w:pPr>
        <w:pStyle w:val="ConsPlusNormal"/>
        <w:spacing w:before="220"/>
        <w:ind w:firstLine="540"/>
        <w:jc w:val="both"/>
      </w:pPr>
      <w:r>
        <w:t>6. 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F20519" w:rsidRDefault="00F20519">
      <w:pPr>
        <w:pStyle w:val="ConsPlusNormal"/>
        <w:jc w:val="both"/>
      </w:pPr>
      <w:r>
        <w:t xml:space="preserve">(в ред. </w:t>
      </w:r>
      <w:hyperlink r:id="rId88" w:history="1">
        <w:r>
          <w:rPr>
            <w:color w:val="0000FF"/>
          </w:rPr>
          <w:t>Постановления</w:t>
        </w:r>
      </w:hyperlink>
      <w:r>
        <w:t xml:space="preserve"> Правительства РФ от 26.03.2014 N 230)</w:t>
      </w:r>
    </w:p>
    <w:p w:rsidR="00F20519" w:rsidRDefault="00F20519">
      <w:pPr>
        <w:pStyle w:val="ConsPlusNormal"/>
        <w:jc w:val="center"/>
      </w:pPr>
    </w:p>
    <w:p w:rsidR="00F20519" w:rsidRDefault="00F20519">
      <w:pPr>
        <w:pStyle w:val="ConsPlusTitle"/>
        <w:jc w:val="center"/>
        <w:outlineLvl w:val="1"/>
      </w:pPr>
      <w:r>
        <w:t>III. Разработка, утверждение и корректировка</w:t>
      </w:r>
    </w:p>
    <w:p w:rsidR="00F20519" w:rsidRDefault="00F20519">
      <w:pPr>
        <w:pStyle w:val="ConsPlusTitle"/>
        <w:jc w:val="center"/>
      </w:pPr>
      <w:r>
        <w:t>производственной программы</w:t>
      </w:r>
    </w:p>
    <w:p w:rsidR="00F20519" w:rsidRDefault="00F20519">
      <w:pPr>
        <w:pStyle w:val="ConsPlusNormal"/>
        <w:ind w:firstLine="540"/>
        <w:jc w:val="both"/>
      </w:pPr>
    </w:p>
    <w:p w:rsidR="00F20519" w:rsidRDefault="00F20519">
      <w:pPr>
        <w:pStyle w:val="ConsPlusNormal"/>
        <w:ind w:firstLine="540"/>
        <w:jc w:val="both"/>
      </w:pPr>
      <w:r>
        <w:t>7. Проект производственной программы разрабатывается с учетом:</w:t>
      </w:r>
    </w:p>
    <w:p w:rsidR="00F20519" w:rsidRDefault="00F20519">
      <w:pPr>
        <w:pStyle w:val="ConsPlusNormal"/>
        <w:spacing w:before="220"/>
        <w:ind w:firstLine="540"/>
        <w:jc w:val="both"/>
      </w:pPr>
      <w:r>
        <w:t>а) результатов технического обследования централизованных систем водоснабжения и (или) водоотведения;</w:t>
      </w:r>
    </w:p>
    <w:p w:rsidR="00F20519" w:rsidRDefault="00F20519">
      <w:pPr>
        <w:pStyle w:val="ConsPlusNormal"/>
        <w:spacing w:before="220"/>
        <w:ind w:firstLine="540"/>
        <w:jc w:val="both"/>
      </w:pPr>
      <w:r>
        <w:lastRenderedPageBreak/>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F20519" w:rsidRDefault="00F20519">
      <w:pPr>
        <w:pStyle w:val="ConsPlusNormal"/>
        <w:jc w:val="both"/>
      </w:pPr>
      <w:r>
        <w:t xml:space="preserve">(пп. "б" в ред. </w:t>
      </w:r>
      <w:hyperlink r:id="rId89"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F20519" w:rsidRDefault="00F20519">
      <w:pPr>
        <w:pStyle w:val="ConsPlusNormal"/>
        <w:spacing w:before="220"/>
        <w:ind w:firstLine="540"/>
        <w:jc w:val="both"/>
      </w:pPr>
      <w:bookmarkStart w:id="23" w:name="P324"/>
      <w:bookmarkEnd w:id="23"/>
      <w:r>
        <w:t>8. Регулируемая организация (за исключением регулируемых организаций, владеющих централизованными системами водоснабжения и (или) водоотведения, отдельными объектами таких систем на основании концессионного соглашения, заключенного в текущем году) направляет 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F20519" w:rsidRDefault="00F20519">
      <w:pPr>
        <w:pStyle w:val="ConsPlusNormal"/>
        <w:spacing w:before="220"/>
        <w:ind w:firstLine="540"/>
        <w:jc w:val="both"/>
      </w:pPr>
      <w:r>
        <w:t>В случае если регулируемая организация владеет централизованными системами водоснабжения и (или) водоотведения, отдельными объектами таких систем на основании концессионного соглашения, заключенного в текущем году, такая регулируемая организация направляет проект производственной программы на утверждение в уполномоченный орган до 1 декабря текущего года.</w:t>
      </w:r>
    </w:p>
    <w:p w:rsidR="00F20519" w:rsidRDefault="00F20519">
      <w:pPr>
        <w:pStyle w:val="ConsPlusNormal"/>
        <w:jc w:val="both"/>
      </w:pPr>
      <w:r>
        <w:t xml:space="preserve">(п. 8 в ред. </w:t>
      </w:r>
      <w:hyperlink r:id="rId90" w:history="1">
        <w:r>
          <w:rPr>
            <w:color w:val="0000FF"/>
          </w:rPr>
          <w:t>Постановления</w:t>
        </w:r>
      </w:hyperlink>
      <w:r>
        <w:t xml:space="preserve"> Правительства РФ от 08.10.2018 N 1206)</w:t>
      </w:r>
    </w:p>
    <w:p w:rsidR="00F20519" w:rsidRDefault="00F20519">
      <w:pPr>
        <w:pStyle w:val="ConsPlusNormal"/>
        <w:spacing w:before="220"/>
        <w:ind w:firstLine="540"/>
        <w:jc w:val="both"/>
      </w:pPr>
      <w: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P297" w:history="1">
        <w:r>
          <w:rPr>
            <w:color w:val="0000FF"/>
          </w:rPr>
          <w:t>пункте 5</w:t>
        </w:r>
      </w:hyperlink>
      <w:r>
        <w:t xml:space="preserve"> настоящих Правил (далее - требования).</w:t>
      </w:r>
    </w:p>
    <w:p w:rsidR="00F20519" w:rsidRDefault="00F20519">
      <w:pPr>
        <w:pStyle w:val="ConsPlusNormal"/>
        <w:spacing w:before="220"/>
        <w:ind w:firstLine="540"/>
        <w:jc w:val="both"/>
      </w:pPr>
      <w: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F20519" w:rsidRDefault="00F20519">
      <w:pPr>
        <w:pStyle w:val="ConsPlusNormal"/>
        <w:spacing w:before="220"/>
        <w:ind w:firstLine="540"/>
        <w:jc w:val="both"/>
      </w:pPr>
      <w: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F20519" w:rsidRDefault="00F20519">
      <w:pPr>
        <w:pStyle w:val="ConsPlusNormal"/>
        <w:spacing w:before="220"/>
        <w:ind w:firstLine="540"/>
        <w:jc w:val="both"/>
      </w:pPr>
      <w:r>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F20519" w:rsidRDefault="00F20519">
      <w:pPr>
        <w:pStyle w:val="ConsPlusNormal"/>
        <w:spacing w:before="220"/>
        <w:ind w:firstLine="540"/>
        <w:jc w:val="both"/>
      </w:pPr>
      <w:r>
        <w:t>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Указанные тарифы считаются доступными для абонентов в случае, если их размер не повлечет превышения предельного индекса максимально возможного изменения тарифов в сфере водоснабжения и водоотведения, установленного на очередной период регулирования Федеральной антимонопольной службой в среднем по субъекту Российской Федерации, либо в случае, если решение об утверждении тарифов, приводящее к превышению указанного предельного индекса, согласовано с Федеральной антимонопольной службой в установленном порядке.</w:t>
      </w:r>
    </w:p>
    <w:p w:rsidR="00F20519" w:rsidRDefault="00F20519">
      <w:pPr>
        <w:pStyle w:val="ConsPlusNormal"/>
        <w:jc w:val="both"/>
      </w:pPr>
      <w:r>
        <w:t xml:space="preserve">(в ред. Постановлений Правительства РФ от 31.05.2014 </w:t>
      </w:r>
      <w:hyperlink r:id="rId91" w:history="1">
        <w:r>
          <w:rPr>
            <w:color w:val="0000FF"/>
          </w:rPr>
          <w:t>N 503</w:t>
        </w:r>
      </w:hyperlink>
      <w:r>
        <w:t xml:space="preserve">, от 04.09.2015 </w:t>
      </w:r>
      <w:hyperlink r:id="rId92" w:history="1">
        <w:r>
          <w:rPr>
            <w:color w:val="0000FF"/>
          </w:rPr>
          <w:t>N 941</w:t>
        </w:r>
      </w:hyperlink>
      <w:r>
        <w:t>)</w:t>
      </w:r>
    </w:p>
    <w:p w:rsidR="00F20519" w:rsidRDefault="00F20519">
      <w:pPr>
        <w:pStyle w:val="ConsPlusNormal"/>
        <w:spacing w:before="220"/>
        <w:ind w:firstLine="540"/>
        <w:jc w:val="both"/>
      </w:pPr>
      <w:bookmarkStart w:id="24" w:name="P333"/>
      <w:bookmarkEnd w:id="24"/>
      <w:r>
        <w:t xml:space="preserve">11 - 13. Утратили силу. - </w:t>
      </w:r>
      <w:hyperlink r:id="rId93" w:history="1">
        <w:r>
          <w:rPr>
            <w:color w:val="0000FF"/>
          </w:rPr>
          <w:t>Постановление</w:t>
        </w:r>
      </w:hyperlink>
      <w:r>
        <w:t xml:space="preserve"> Правительства РФ от 31.05.2014 N 503.</w:t>
      </w:r>
    </w:p>
    <w:p w:rsidR="00F20519" w:rsidRDefault="00F20519">
      <w:pPr>
        <w:pStyle w:val="ConsPlusNormal"/>
        <w:spacing w:before="220"/>
        <w:ind w:firstLine="540"/>
        <w:jc w:val="both"/>
      </w:pPr>
      <w: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F20519" w:rsidRDefault="00F20519">
      <w:pPr>
        <w:pStyle w:val="ConsPlusNormal"/>
        <w:spacing w:before="220"/>
        <w:ind w:firstLine="540"/>
        <w:jc w:val="both"/>
      </w:pPr>
      <w: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F20519" w:rsidRDefault="00F20519">
      <w:pPr>
        <w:pStyle w:val="ConsPlusNormal"/>
        <w:spacing w:before="220"/>
        <w:ind w:firstLine="540"/>
        <w:jc w:val="both"/>
      </w:pPr>
      <w:r>
        <w:lastRenderedPageBreak/>
        <w:t>16. Решение об утверждении производственной программы подлежит официальному опубликованию в порядке, предусмотренном для опубликования актов органов государственной власти субъекта Российской Федерации.</w:t>
      </w:r>
    </w:p>
    <w:p w:rsidR="00F20519" w:rsidRDefault="00F20519">
      <w:pPr>
        <w:pStyle w:val="ConsPlusNormal"/>
        <w:spacing w:before="220"/>
        <w:ind w:firstLine="540"/>
        <w:jc w:val="both"/>
      </w:pPr>
      <w: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F20519" w:rsidRDefault="00F20519">
      <w:pPr>
        <w:pStyle w:val="ConsPlusNormal"/>
        <w:spacing w:before="220"/>
        <w:ind w:firstLine="540"/>
        <w:jc w:val="both"/>
      </w:pPr>
      <w:r>
        <w:t>Регулируемая организация представляет в уполномоченный орган проект измененной 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изменении стоимости этих мероприятий, а также материалы и документы, обосновывающие необходимость корректировки производственной программы.</w:t>
      </w:r>
    </w:p>
    <w:p w:rsidR="00F20519" w:rsidRDefault="00F20519">
      <w:pPr>
        <w:pStyle w:val="ConsPlusNormal"/>
        <w:spacing w:before="220"/>
        <w:ind w:firstLine="540"/>
        <w:jc w:val="both"/>
      </w:pPr>
      <w:r>
        <w:t xml:space="preserve">Рассмотрение и утверждение уполномоченным органом предложений регулируемой организации о внесении изменений в производственную программу осуществляется в порядке, предусмотренном </w:t>
      </w:r>
      <w:hyperlink w:anchor="P324" w:history="1">
        <w:r>
          <w:rPr>
            <w:color w:val="0000FF"/>
          </w:rPr>
          <w:t>пунктами 8</w:t>
        </w:r>
      </w:hyperlink>
      <w:r>
        <w:t xml:space="preserve"> - </w:t>
      </w:r>
      <w:hyperlink w:anchor="P333" w:history="1">
        <w:r>
          <w:rPr>
            <w:color w:val="0000FF"/>
          </w:rPr>
          <w:t>11</w:t>
        </w:r>
      </w:hyperlink>
      <w:r>
        <w:t xml:space="preserve"> настоящих Правил.</w:t>
      </w:r>
    </w:p>
    <w:p w:rsidR="00F20519" w:rsidRDefault="00F20519">
      <w:pPr>
        <w:pStyle w:val="ConsPlusNormal"/>
        <w:spacing w:before="220"/>
        <w:ind w:firstLine="540"/>
        <w:jc w:val="both"/>
      </w:pPr>
      <w:r>
        <w:t xml:space="preserve">18. 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9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F20519" w:rsidRDefault="00F20519">
      <w:pPr>
        <w:pStyle w:val="ConsPlusNormal"/>
        <w:ind w:firstLine="540"/>
        <w:jc w:val="both"/>
      </w:pPr>
    </w:p>
    <w:p w:rsidR="00F20519" w:rsidRDefault="00F20519">
      <w:pPr>
        <w:pStyle w:val="ConsPlusTitle"/>
        <w:jc w:val="center"/>
        <w:outlineLvl w:val="1"/>
      </w:pPr>
      <w:r>
        <w:t>IV. Рассмотрение разногласий при утверждении</w:t>
      </w:r>
    </w:p>
    <w:p w:rsidR="00F20519" w:rsidRDefault="00F20519">
      <w:pPr>
        <w:pStyle w:val="ConsPlusTitle"/>
        <w:jc w:val="center"/>
      </w:pPr>
      <w:r>
        <w:t>производственных программ</w:t>
      </w:r>
    </w:p>
    <w:p w:rsidR="00F20519" w:rsidRDefault="00F20519">
      <w:pPr>
        <w:pStyle w:val="ConsPlusNormal"/>
        <w:ind w:firstLine="540"/>
        <w:jc w:val="both"/>
      </w:pPr>
    </w:p>
    <w:p w:rsidR="00F20519" w:rsidRDefault="00F20519">
      <w:pPr>
        <w:pStyle w:val="ConsPlusNormal"/>
        <w:ind w:firstLine="540"/>
        <w:jc w:val="both"/>
      </w:pPr>
      <w: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F20519" w:rsidRDefault="00F20519">
      <w:pPr>
        <w:pStyle w:val="ConsPlusNormal"/>
        <w:spacing w:before="220"/>
        <w:ind w:firstLine="540"/>
        <w:jc w:val="both"/>
      </w:pPr>
      <w:r>
        <w:t>20. Форма заявления и перечень прилагаемых документов определяются уполномоченным органом.</w:t>
      </w:r>
    </w:p>
    <w:p w:rsidR="00F20519" w:rsidRDefault="00F20519">
      <w:pPr>
        <w:pStyle w:val="ConsPlusNormal"/>
        <w:spacing w:before="220"/>
        <w:ind w:firstLine="540"/>
        <w:jc w:val="both"/>
      </w:pPr>
      <w: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F20519" w:rsidRDefault="00F20519">
      <w:pPr>
        <w:pStyle w:val="ConsPlusNormal"/>
        <w:spacing w:before="220"/>
        <w:ind w:firstLine="540"/>
        <w:jc w:val="both"/>
      </w:pPr>
      <w: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F20519" w:rsidRDefault="00F20519">
      <w:pPr>
        <w:pStyle w:val="ConsPlusNormal"/>
        <w:spacing w:before="220"/>
        <w:ind w:firstLine="540"/>
        <w:jc w:val="both"/>
      </w:pPr>
      <w:r>
        <w:t>Приостановление и возобновление рассмотрения разногласий осуществляются на основании решения уполномоченного органа в форме приказа.</w:t>
      </w:r>
    </w:p>
    <w:p w:rsidR="00F20519" w:rsidRDefault="00F20519">
      <w:pPr>
        <w:pStyle w:val="ConsPlusNormal"/>
        <w:spacing w:before="220"/>
        <w:ind w:firstLine="540"/>
        <w:jc w:val="both"/>
      </w:pPr>
      <w: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F20519" w:rsidRDefault="00F20519">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F20519" w:rsidRDefault="00F20519">
      <w:pPr>
        <w:pStyle w:val="ConsPlusNormal"/>
        <w:spacing w:before="220"/>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F20519" w:rsidRDefault="00F20519">
      <w:pPr>
        <w:pStyle w:val="ConsPlusNormal"/>
        <w:spacing w:before="220"/>
        <w:ind w:firstLine="540"/>
        <w:jc w:val="both"/>
      </w:pPr>
      <w:r>
        <w:lastRenderedPageBreak/>
        <w:t>23. Рассмотрение разногласий может быть прекращено до вынесения решения в случае:</w:t>
      </w:r>
    </w:p>
    <w:p w:rsidR="00F20519" w:rsidRDefault="00F20519">
      <w:pPr>
        <w:pStyle w:val="ConsPlusNormal"/>
        <w:spacing w:before="220"/>
        <w:ind w:firstLine="540"/>
        <w:jc w:val="both"/>
      </w:pPr>
      <w:r>
        <w:t>а) ликвидации регулируемой организации;</w:t>
      </w:r>
    </w:p>
    <w:p w:rsidR="00F20519" w:rsidRDefault="00F20519">
      <w:pPr>
        <w:pStyle w:val="ConsPlusNormal"/>
        <w:spacing w:before="220"/>
        <w:ind w:firstLine="540"/>
        <w:jc w:val="both"/>
      </w:pPr>
      <w:r>
        <w:t>б) отзыва заявителем заявления;</w:t>
      </w:r>
    </w:p>
    <w:p w:rsidR="00F20519" w:rsidRDefault="00F20519">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F20519" w:rsidRDefault="00F20519">
      <w:pPr>
        <w:pStyle w:val="ConsPlusNormal"/>
        <w:spacing w:before="220"/>
        <w:ind w:firstLine="540"/>
        <w:jc w:val="both"/>
      </w:pPr>
      <w:r>
        <w:t>24. Решение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F20519" w:rsidRDefault="00F20519">
      <w:pPr>
        <w:pStyle w:val="ConsPlusNormal"/>
        <w:spacing w:before="220"/>
        <w:ind w:firstLine="540"/>
        <w:jc w:val="both"/>
      </w:pPr>
      <w:bookmarkStart w:id="25" w:name="P358"/>
      <w:bookmarkEnd w:id="25"/>
      <w: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p w:rsidR="00F20519" w:rsidRDefault="00F20519">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F20519" w:rsidRDefault="00F20519">
      <w:pPr>
        <w:pStyle w:val="ConsPlusNormal"/>
        <w:spacing w:before="220"/>
        <w:ind w:firstLine="540"/>
        <w:jc w:val="both"/>
      </w:pPr>
      <w:r>
        <w:t>26. Ход рассмотрения разногласий отражается в протоколе, в котором указываются:</w:t>
      </w:r>
    </w:p>
    <w:p w:rsidR="00F20519" w:rsidRDefault="00F20519">
      <w:pPr>
        <w:pStyle w:val="ConsPlusNormal"/>
        <w:spacing w:before="220"/>
        <w:ind w:firstLine="540"/>
        <w:jc w:val="both"/>
      </w:pPr>
      <w:r>
        <w:t>а) дата и место рассмотрения разногласий;</w:t>
      </w:r>
    </w:p>
    <w:p w:rsidR="00F20519" w:rsidRDefault="00F20519">
      <w:pPr>
        <w:pStyle w:val="ConsPlusNormal"/>
        <w:spacing w:before="220"/>
        <w:ind w:firstLine="540"/>
        <w:jc w:val="both"/>
      </w:pPr>
      <w:r>
        <w:t>б) существо рассматриваемого вопроса;</w:t>
      </w:r>
    </w:p>
    <w:p w:rsidR="00F20519" w:rsidRDefault="00F20519">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F20519" w:rsidRDefault="00F20519">
      <w:pPr>
        <w:pStyle w:val="ConsPlusNormal"/>
        <w:spacing w:before="220"/>
        <w:ind w:firstLine="540"/>
        <w:jc w:val="both"/>
      </w:pPr>
      <w:r>
        <w:t>г) устные заявления и ходатайства лиц, участвующих в рассмотрении разногласий;</w:t>
      </w:r>
    </w:p>
    <w:p w:rsidR="00F20519" w:rsidRDefault="00F20519">
      <w:pPr>
        <w:pStyle w:val="ConsPlusNormal"/>
        <w:spacing w:before="220"/>
        <w:ind w:firstLine="540"/>
        <w:jc w:val="both"/>
      </w:pPr>
      <w:r>
        <w:t>д) сведения о материалах, которые были исследованы в процессе рассмотрения разногласий;</w:t>
      </w:r>
    </w:p>
    <w:p w:rsidR="00F20519" w:rsidRDefault="00F20519">
      <w:pPr>
        <w:pStyle w:val="ConsPlusNormal"/>
        <w:spacing w:before="220"/>
        <w:ind w:firstLine="540"/>
        <w:jc w:val="both"/>
      </w:pPr>
      <w:r>
        <w:t>е) иные сведения, явившиеся основанием для принятия решения;</w:t>
      </w:r>
    </w:p>
    <w:p w:rsidR="00F20519" w:rsidRDefault="00F20519">
      <w:pPr>
        <w:pStyle w:val="ConsPlusNormal"/>
        <w:spacing w:before="220"/>
        <w:ind w:firstLine="540"/>
        <w:jc w:val="both"/>
      </w:pPr>
      <w:r>
        <w:t>ж) принятое решение, содержащее описательную, мотивировочную и резолютивную части.</w:t>
      </w:r>
    </w:p>
    <w:p w:rsidR="00F20519" w:rsidRDefault="00F20519">
      <w:pPr>
        <w:pStyle w:val="ConsPlusNormal"/>
        <w:spacing w:before="220"/>
        <w:ind w:firstLine="540"/>
        <w:jc w:val="both"/>
      </w:pPr>
      <w: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358" w:history="1">
        <w:r>
          <w:rPr>
            <w:color w:val="0000FF"/>
          </w:rPr>
          <w:t>пункте 25</w:t>
        </w:r>
      </w:hyperlink>
      <w:r>
        <w:t xml:space="preserve"> настоящих Правил.</w:t>
      </w:r>
    </w:p>
    <w:p w:rsidR="00F20519" w:rsidRDefault="00F20519">
      <w:pPr>
        <w:pStyle w:val="ConsPlusNormal"/>
        <w:spacing w:before="220"/>
        <w:ind w:firstLine="540"/>
        <w:jc w:val="both"/>
      </w:pPr>
      <w: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P358" w:history="1">
        <w:r>
          <w:rPr>
            <w:color w:val="0000FF"/>
          </w:rPr>
          <w:t>пункте 25</w:t>
        </w:r>
      </w:hyperlink>
      <w:r>
        <w:t xml:space="preserve"> настоящих Правил, и подлежит исполнению в течение 1 месяца со дня его принятия, если в решении не указан иной срок.</w:t>
      </w:r>
    </w:p>
    <w:p w:rsidR="00F20519" w:rsidRDefault="00F20519">
      <w:pPr>
        <w:pStyle w:val="ConsPlusNormal"/>
        <w:spacing w:before="220"/>
        <w:ind w:firstLine="540"/>
        <w:jc w:val="both"/>
      </w:pPr>
      <w: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p w:rsidR="00F20519" w:rsidRDefault="00F20519">
      <w:pPr>
        <w:pStyle w:val="ConsPlusNormal"/>
        <w:jc w:val="center"/>
      </w:pPr>
    </w:p>
    <w:p w:rsidR="00F20519" w:rsidRDefault="00F20519">
      <w:pPr>
        <w:pStyle w:val="ConsPlusTitle"/>
        <w:jc w:val="center"/>
        <w:outlineLvl w:val="1"/>
      </w:pPr>
      <w:r>
        <w:t>V. Контроль за выполнением производственных программ</w:t>
      </w:r>
    </w:p>
    <w:p w:rsidR="00F20519" w:rsidRDefault="00F20519">
      <w:pPr>
        <w:pStyle w:val="ConsPlusNormal"/>
        <w:ind w:firstLine="540"/>
        <w:jc w:val="both"/>
      </w:pPr>
    </w:p>
    <w:p w:rsidR="00F20519" w:rsidRDefault="00F20519">
      <w:pPr>
        <w:pStyle w:val="ConsPlusNormal"/>
        <w:ind w:firstLine="540"/>
        <w:jc w:val="both"/>
      </w:pPr>
      <w:r>
        <w:lastRenderedPageBreak/>
        <w:t>30. Контроль за выполнением производственных программ осуществляется уполномоченным органом.</w:t>
      </w:r>
    </w:p>
    <w:p w:rsidR="00F20519" w:rsidRDefault="00F20519">
      <w:pPr>
        <w:pStyle w:val="ConsPlusNormal"/>
        <w:spacing w:before="220"/>
        <w:ind w:firstLine="540"/>
        <w:jc w:val="both"/>
      </w:pPr>
      <w:r>
        <w:t>31. Контроль за выполнением производственных программ включает:</w:t>
      </w:r>
    </w:p>
    <w:p w:rsidR="00F20519" w:rsidRDefault="00F20519">
      <w:pPr>
        <w:pStyle w:val="ConsPlusNormal"/>
        <w:spacing w:before="220"/>
        <w:ind w:firstLine="540"/>
        <w:jc w:val="both"/>
      </w:pPr>
      <w:r>
        <w:t>а) контроль сроков исполнения графиков реализации мероприятий производственных программ;</w:t>
      </w:r>
    </w:p>
    <w:p w:rsidR="00F20519" w:rsidRDefault="00F20519">
      <w:pPr>
        <w:pStyle w:val="ConsPlusNormal"/>
        <w:spacing w:before="220"/>
        <w:ind w:firstLine="540"/>
        <w:jc w:val="both"/>
      </w:pPr>
      <w: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F20519" w:rsidRDefault="00F20519">
      <w:pPr>
        <w:pStyle w:val="ConsPlusNormal"/>
        <w:jc w:val="both"/>
      </w:pPr>
      <w:r>
        <w:t xml:space="preserve">(пп. "б" в ред. </w:t>
      </w:r>
      <w:hyperlink r:id="rId95" w:history="1">
        <w:r>
          <w:rPr>
            <w:color w:val="0000FF"/>
          </w:rPr>
          <w:t>Постановления</w:t>
        </w:r>
      </w:hyperlink>
      <w:r>
        <w:t xml:space="preserve"> Правительства РФ от 31.05.2014 N 503)</w:t>
      </w:r>
    </w:p>
    <w:p w:rsidR="00F20519" w:rsidRDefault="00F20519">
      <w:pPr>
        <w:pStyle w:val="ConsPlusNormal"/>
        <w:spacing w:before="220"/>
        <w:ind w:firstLine="540"/>
        <w:jc w:val="both"/>
      </w:pPr>
      <w: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F20519" w:rsidRDefault="00F20519">
      <w:pPr>
        <w:pStyle w:val="ConsPlusNormal"/>
        <w:spacing w:before="220"/>
        <w:ind w:firstLine="540"/>
        <w:jc w:val="both"/>
      </w:pPr>
      <w: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F20519" w:rsidRDefault="00F20519">
      <w:pPr>
        <w:pStyle w:val="ConsPlusNormal"/>
        <w:spacing w:before="220"/>
        <w:ind w:firstLine="540"/>
        <w:jc w:val="both"/>
      </w:pPr>
      <w: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p w:rsidR="00F20519" w:rsidRDefault="00F20519">
      <w:pPr>
        <w:pStyle w:val="ConsPlusNormal"/>
        <w:ind w:firstLine="540"/>
        <w:jc w:val="both"/>
      </w:pPr>
    </w:p>
    <w:p w:rsidR="00F20519" w:rsidRDefault="00F20519">
      <w:pPr>
        <w:pStyle w:val="ConsPlusNormal"/>
        <w:ind w:firstLine="540"/>
        <w:jc w:val="both"/>
      </w:pPr>
    </w:p>
    <w:p w:rsidR="00F20519" w:rsidRDefault="00F20519">
      <w:pPr>
        <w:pStyle w:val="ConsPlusNormal"/>
        <w:pBdr>
          <w:top w:val="single" w:sz="6" w:space="0" w:color="auto"/>
        </w:pBdr>
        <w:spacing w:before="100" w:after="100"/>
        <w:jc w:val="both"/>
        <w:rPr>
          <w:sz w:val="2"/>
          <w:szCs w:val="2"/>
        </w:rPr>
      </w:pPr>
    </w:p>
    <w:p w:rsidR="009836F6" w:rsidRDefault="009836F6">
      <w:bookmarkStart w:id="26" w:name="_GoBack"/>
      <w:bookmarkEnd w:id="26"/>
    </w:p>
    <w:sectPr w:rsidR="009836F6" w:rsidSect="00444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9"/>
    <w:rsid w:val="009836F6"/>
    <w:rsid w:val="00F2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5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5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B5A549C0AC9D70911E0BE67CF73D2563FDE9765C2A61CDC549FD8A9C37293D20EED8DB1806144402419847250DF9D1970F8C08DAE7BC19X8M7N" TargetMode="External"/><Relationship Id="rId21" Type="http://schemas.openxmlformats.org/officeDocument/2006/relationships/hyperlink" Target="consultantplus://offline/ref=F7B5A549C0AC9D70911E0BE67CF73D2563FCEC725F2F61CDC549FD8A9C37293D20EED8DB180617430F419847250DF9D1970F8C08DAE7BC19X8M7N" TargetMode="External"/><Relationship Id="rId42" Type="http://schemas.openxmlformats.org/officeDocument/2006/relationships/hyperlink" Target="consultantplus://offline/ref=F7B5A549C0AC9D70911E0BE67CF73D2560F2EC7B5F2D61CDC549FD8A9C37293D20EED8DB1806174405419847250DF9D1970F8C08DAE7BC19X8M7N" TargetMode="External"/><Relationship Id="rId47" Type="http://schemas.openxmlformats.org/officeDocument/2006/relationships/hyperlink" Target="consultantplus://offline/ref=F7B5A549C0AC9D70911E0BE67CF73D2562F4EC74582861CDC549FD8A9C37293D20EED8DB1806114206419847250DF9D1970F8C08DAE7BC19X8M7N" TargetMode="External"/><Relationship Id="rId63" Type="http://schemas.openxmlformats.org/officeDocument/2006/relationships/hyperlink" Target="consultantplus://offline/ref=F7B5A549C0AC9D70911E0BE67CF73D2560F2EC7B5F2D61CDC549FD8A9C37293D20EED8DB1806174A04419847250DF9D1970F8C08DAE7BC19X8M7N" TargetMode="External"/><Relationship Id="rId68" Type="http://schemas.openxmlformats.org/officeDocument/2006/relationships/hyperlink" Target="consultantplus://offline/ref=F7B5A549C0AC9D70911E0BE67CF73D2560F2EC7B5F2D61CDC549FD8A9C37293D20EED8DB1806174A01419847250DF9D1970F8C08DAE7BC19X8M7N" TargetMode="External"/><Relationship Id="rId84" Type="http://schemas.openxmlformats.org/officeDocument/2006/relationships/hyperlink" Target="consultantplus://offline/ref=F7B5A549C0AC9D70911E0BE67CF73D2562F4E7755C2661CDC549FD8A9C37293D20EED8DB1806164600419847250DF9D1970F8C08DAE7BC19X8M7N" TargetMode="External"/><Relationship Id="rId89" Type="http://schemas.openxmlformats.org/officeDocument/2006/relationships/hyperlink" Target="consultantplus://offline/ref=F7B5A549C0AC9D70911E0BE67CF73D2560F2EC7B5F2D61CDC549FD8A9C37293D20EED8DB1806164205419847250DF9D1970F8C08DAE7BC19X8M7N" TargetMode="External"/><Relationship Id="rId16" Type="http://schemas.openxmlformats.org/officeDocument/2006/relationships/hyperlink" Target="consultantplus://offline/ref=F7B5A549C0AC9D70911E0BE67CF73D2563FDE9765C2A61CDC549FD8A9C37293D20EED8DB1806144403419847250DF9D1970F8C08DAE7BC19X8M7N" TargetMode="External"/><Relationship Id="rId11" Type="http://schemas.openxmlformats.org/officeDocument/2006/relationships/hyperlink" Target="consultantplus://offline/ref=F7B5A549C0AC9D70911E0BE67CF73D2563FCEC725F2F61CDC549FD8A9C37293D20EED8DB1806174300419847250DF9D1970F8C08DAE7BC19X8M7N" TargetMode="External"/><Relationship Id="rId32" Type="http://schemas.openxmlformats.org/officeDocument/2006/relationships/hyperlink" Target="consultantplus://offline/ref=F7B5A549C0AC9D70911E0BE67CF73D2563F5EE7A572B61CDC549FD8A9C37293D20EED8DB1806174701419847250DF9D1970F8C08DAE7BC19X8M7N" TargetMode="External"/><Relationship Id="rId37" Type="http://schemas.openxmlformats.org/officeDocument/2006/relationships/hyperlink" Target="consultantplus://offline/ref=F7B5A549C0AC9D70911E0BE67CF73D2560F2EC7B5F2D61CDC549FD8A9C37293D20EED8DB1806174700419847250DF9D1970F8C08DAE7BC19X8M7N" TargetMode="External"/><Relationship Id="rId53" Type="http://schemas.openxmlformats.org/officeDocument/2006/relationships/hyperlink" Target="consultantplus://offline/ref=F7B5A549C0AC9D70911E0BE67CF73D2563FCEC725F2F61CDC549FD8A9C37293D20EED8DB1806174105419847250DF9D1970F8C08DAE7BC19X8M7N" TargetMode="External"/><Relationship Id="rId58" Type="http://schemas.openxmlformats.org/officeDocument/2006/relationships/hyperlink" Target="consultantplus://offline/ref=F7B5A549C0AC9D70911E0BE67CF73D2560F2EC7B5F2D61CDC549FD8A9C37293D20EED8DB1806174505419847250DF9D1970F8C08DAE7BC19X8M7N" TargetMode="External"/><Relationship Id="rId74" Type="http://schemas.openxmlformats.org/officeDocument/2006/relationships/hyperlink" Target="consultantplus://offline/ref=F7B5A549C0AC9D70911E0BE67CF73D2562F4E676582D61CDC549FD8A9C37293D20EED8DB1806174004419847250DF9D1970F8C08DAE7BC19X8M7N" TargetMode="External"/><Relationship Id="rId79" Type="http://schemas.openxmlformats.org/officeDocument/2006/relationships/hyperlink" Target="consultantplus://offline/ref=F7B5A549C0AC9D70911E0BE67CF73D2560F2EC7B5F2D61CDC549FD8A9C37293D20EED8DB1806174B06419847250DF9D1970F8C08DAE7BC19X8M7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B5A549C0AC9D70911E0BE67CF73D2562F4E7755C2661CDC549FD8A9C37293D20EED8DB1806164600419847250DF9D1970F8C08DAE7BC19X8M7N" TargetMode="External"/><Relationship Id="rId95" Type="http://schemas.openxmlformats.org/officeDocument/2006/relationships/hyperlink" Target="consultantplus://offline/ref=F7B5A549C0AC9D70911E0BE67CF73D2560F2EC7B5F2D61CDC549FD8A9C37293D20EED8DB1806164200419847250DF9D1970F8C08DAE7BC19X8M7N" TargetMode="External"/><Relationship Id="rId22" Type="http://schemas.openxmlformats.org/officeDocument/2006/relationships/hyperlink" Target="consultantplus://offline/ref=F7B5A549C0AC9D70911E0BE67CF73D2563FCEC725F2F61CDC549FD8A9C37293D20EED8DB180617430E419847250DF9D1970F8C08DAE7BC19X8M7N" TargetMode="External"/><Relationship Id="rId27" Type="http://schemas.openxmlformats.org/officeDocument/2006/relationships/hyperlink" Target="consultantplus://offline/ref=F7B5A549C0AC9D70911E0BE67CF73D2560F2EC7B5F2D61CDC549FD8A9C37293D20EED8DB1806174302419847250DF9D1970F8C08DAE7BC19X8M7N" TargetMode="External"/><Relationship Id="rId43" Type="http://schemas.openxmlformats.org/officeDocument/2006/relationships/hyperlink" Target="consultantplus://offline/ref=F7B5A549C0AC9D70911E0BE67CF73D2563FCEC725F2F61CDC549FD8A9C37293D20EED8DB1806174003419847250DF9D1970F8C08DAE7BC19X8M7N" TargetMode="External"/><Relationship Id="rId48" Type="http://schemas.openxmlformats.org/officeDocument/2006/relationships/hyperlink" Target="consultantplus://offline/ref=F7B5A549C0AC9D70911E0BE67CF73D2562F4E7755C2661CDC549FD8A9C37293D20EED8DB180616400F419847250DF9D1970F8C08DAE7BC19X8M7N" TargetMode="External"/><Relationship Id="rId64" Type="http://schemas.openxmlformats.org/officeDocument/2006/relationships/hyperlink" Target="consultantplus://offline/ref=F7B5A549C0AC9D70911E0BE67CF73D2562F4EC74582861CDC549FD8A9C37293D20EED8D818071C16560E991B615AEAD0940F8F09C5XEMDN" TargetMode="External"/><Relationship Id="rId69" Type="http://schemas.openxmlformats.org/officeDocument/2006/relationships/hyperlink" Target="consultantplus://offline/ref=F7B5A549C0AC9D70911E0BE67CF73D2562F4E7755C2661CDC549FD8A9C37293D20EED8DB1806164604419847250DF9D1970F8C08DAE7BC19X8M7N" TargetMode="External"/><Relationship Id="rId80" Type="http://schemas.openxmlformats.org/officeDocument/2006/relationships/hyperlink" Target="consultantplus://offline/ref=F7B5A549C0AC9D70911E0BE67CF73D2560F2EC7B5F2D61CDC549FD8A9C37293D20EED8DB1806174B04419847250DF9D1970F8C08DAE7BC19X8M7N" TargetMode="External"/><Relationship Id="rId85" Type="http://schemas.openxmlformats.org/officeDocument/2006/relationships/hyperlink" Target="consultantplus://offline/ref=F7B5A549C0AC9D70911E0BE67CF73D2560F2EC7B5F2D61CDC549FD8A9C37293D20EED8DB1806174B00419847250DF9D1970F8C08DAE7BC19X8M7N" TargetMode="External"/><Relationship Id="rId3" Type="http://schemas.openxmlformats.org/officeDocument/2006/relationships/settings" Target="settings.xml"/><Relationship Id="rId12" Type="http://schemas.openxmlformats.org/officeDocument/2006/relationships/hyperlink" Target="consultantplus://offline/ref=F7B5A549C0AC9D70911E0BE67CF73D2562F4E7755C2661CDC549FD8A9C37293D20EED8DB1806164007419847250DF9D1970F8C08DAE7BC19X8M7N" TargetMode="External"/><Relationship Id="rId17" Type="http://schemas.openxmlformats.org/officeDocument/2006/relationships/hyperlink" Target="consultantplus://offline/ref=F7B5A549C0AC9D70911E0BE67CF73D2563F5EE7A572B61CDC549FD8A9C37293D20EED8DB1806174701419847250DF9D1970F8C08DAE7BC19X8M7N" TargetMode="External"/><Relationship Id="rId25" Type="http://schemas.openxmlformats.org/officeDocument/2006/relationships/hyperlink" Target="consultantplus://offline/ref=F7B5A549C0AC9D70911E0BE67CF73D2562F4E7755C2661CDC549FD8A9C37293D20EED8DB1806164005419847250DF9D1970F8C08DAE7BC19X8M7N" TargetMode="External"/><Relationship Id="rId33" Type="http://schemas.openxmlformats.org/officeDocument/2006/relationships/hyperlink" Target="consultantplus://offline/ref=F7B5A549C0AC9D70911E0BE67CF73D2563FCEC725F2F61CDC549FD8A9C37293D20EED8DB1806174007419847250DF9D1970F8C08DAE7BC19X8M7N" TargetMode="External"/><Relationship Id="rId38" Type="http://schemas.openxmlformats.org/officeDocument/2006/relationships/hyperlink" Target="consultantplus://offline/ref=F7B5A549C0AC9D70911E0BE67CF73D2562F4E7755C2661CDC549FD8A9C37293D20EED8DB1806164003419847250DF9D1970F8C08DAE7BC19X8M7N" TargetMode="External"/><Relationship Id="rId46" Type="http://schemas.openxmlformats.org/officeDocument/2006/relationships/hyperlink" Target="consultantplus://offline/ref=F7B5A549C0AC9D70911E0BE67CF73D2563FCEC725F2F61CDC549FD8A9C37293D20EED8DB1806174002419847250DF9D1970F8C08DAE7BC19X8M7N" TargetMode="External"/><Relationship Id="rId59" Type="http://schemas.openxmlformats.org/officeDocument/2006/relationships/hyperlink" Target="consultantplus://offline/ref=F7B5A549C0AC9D70911E0BE67CF73D2560F2EC7B5F2D61CDC549FD8A9C37293D20EED8DB180617450E419847250DF9D1970F8C08DAE7BC19X8M7N" TargetMode="External"/><Relationship Id="rId67" Type="http://schemas.openxmlformats.org/officeDocument/2006/relationships/hyperlink" Target="consultantplus://offline/ref=F7B5A549C0AC9D70911E0BE67CF73D2563FCEC725F2F61CDC549FD8A9C37293D20EED8DB1806174605419847250DF9D1970F8C08DAE7BC19X8M7N" TargetMode="External"/><Relationship Id="rId20" Type="http://schemas.openxmlformats.org/officeDocument/2006/relationships/hyperlink" Target="consultantplus://offline/ref=F7B5A549C0AC9D70911E0BE67CF73D2560F2EC7B5F2D61CDC549FD8A9C37293D20EED8DB1806174305419847250DF9D1970F8C08DAE7BC19X8M7N" TargetMode="External"/><Relationship Id="rId41" Type="http://schemas.openxmlformats.org/officeDocument/2006/relationships/hyperlink" Target="consultantplus://offline/ref=F7B5A549C0AC9D70911E0BE67CF73D2563FCEC725F2F61CDC549FD8A9C37293D20EED8DB1806174005419847250DF9D1970F8C08DAE7BC19X8M7N" TargetMode="External"/><Relationship Id="rId54" Type="http://schemas.openxmlformats.org/officeDocument/2006/relationships/hyperlink" Target="consultantplus://offline/ref=F7B5A549C0AC9D70911E0BE67CF73D2563FCEC725F2F61CDC549FD8A9C37293D20EED8DB1806174100419847250DF9D1970F8C08DAE7BC19X8M7N" TargetMode="External"/><Relationship Id="rId62" Type="http://schemas.openxmlformats.org/officeDocument/2006/relationships/hyperlink" Target="consultantplus://offline/ref=F7B5A549C0AC9D70911E0BE67CF73D2562F4E7755C2661CDC549FD8A9C37293D20EED8DB1806164106419847250DF9D1970F8C08DAE7BC19X8M7N" TargetMode="External"/><Relationship Id="rId70" Type="http://schemas.openxmlformats.org/officeDocument/2006/relationships/hyperlink" Target="consultantplus://offline/ref=F7B5A549C0AC9D70911E0BE67CF73D2562F4EC74582861CDC549FD8A9C37293D32EE80D7180409430654CE1660X5M0N" TargetMode="External"/><Relationship Id="rId75" Type="http://schemas.openxmlformats.org/officeDocument/2006/relationships/hyperlink" Target="consultantplus://offline/ref=F7B5A549C0AC9D70911E0BE67CF73D2562F4E676582D61CDC549FD8A9C37293D20EED8DB1806174004419847250DF9D1970F8C08DAE7BC19X8M7N" TargetMode="External"/><Relationship Id="rId83" Type="http://schemas.openxmlformats.org/officeDocument/2006/relationships/hyperlink" Target="consultantplus://offline/ref=F7B5A549C0AC9D70911E0BE67CF73D2563FDE871592761CDC549FD8A9C37293D20EED8DB1806154B0E419847250DF9D1970F8C08DAE7BC19X8M7N" TargetMode="External"/><Relationship Id="rId88" Type="http://schemas.openxmlformats.org/officeDocument/2006/relationships/hyperlink" Target="consultantplus://offline/ref=F7B5A549C0AC9D70911E0BE67CF73D2563F5E6755C2E61CDC549FD8A9C37293D20EED8DB1806164007419847250DF9D1970F8C08DAE7BC19X8M7N" TargetMode="External"/><Relationship Id="rId91" Type="http://schemas.openxmlformats.org/officeDocument/2006/relationships/hyperlink" Target="consultantplus://offline/ref=F7B5A549C0AC9D70911E0BE67CF73D2560F2EC7B5F2D61CDC549FD8A9C37293D20EED8DB1806164203419847250DF9D1970F8C08DAE7BC19X8M7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B5A549C0AC9D70911E0BE67CF73D2563F5E6755C2E61CDC549FD8A9C37293D20EED8DB180616430F419847250DF9D1970F8C08DAE7BC19X8M7N" TargetMode="External"/><Relationship Id="rId15" Type="http://schemas.openxmlformats.org/officeDocument/2006/relationships/hyperlink" Target="consultantplus://offline/ref=F7B5A549C0AC9D70911E0BE67CF73D2560F2EC7B5F2D61CDC549FD8A9C37293D20EED8DB1806174307419847250DF9D1970F8C08DAE7BC19X8M7N" TargetMode="External"/><Relationship Id="rId23" Type="http://schemas.openxmlformats.org/officeDocument/2006/relationships/hyperlink" Target="consultantplus://offline/ref=F7B5A549C0AC9D70911E0BE67CF73D2563F4E77A5A2661CDC549FD8A9C37293D20EED8DB1806174306419847250DF9D1970F8C08DAE7BC19X8M7N" TargetMode="External"/><Relationship Id="rId28" Type="http://schemas.openxmlformats.org/officeDocument/2006/relationships/hyperlink" Target="consultantplus://offline/ref=F7B5A549C0AC9D70911E0BE67CF73D2562F4EC74582861CDC549FD8A9C37293D20EED8DB1806144702419847250DF9D1970F8C08DAE7BC19X8M7N" TargetMode="External"/><Relationship Id="rId36" Type="http://schemas.openxmlformats.org/officeDocument/2006/relationships/hyperlink" Target="consultantplus://offline/ref=F7B5A549C0AC9D70911E0BE67CF73D2560F2EC7B5F2D61CDC549FD8A9C37293D20EED8DB1806174607419847250DF9D1970F8C08DAE7BC19X8M7N" TargetMode="External"/><Relationship Id="rId49" Type="http://schemas.openxmlformats.org/officeDocument/2006/relationships/hyperlink" Target="consultantplus://offline/ref=F7B5A549C0AC9D70911E0BE67CF73D2563FCEC725F2F61CDC549FD8A9C37293D20EED8DB1806174000419847250DF9D1970F8C08DAE7BC19X8M7N" TargetMode="External"/><Relationship Id="rId57" Type="http://schemas.openxmlformats.org/officeDocument/2006/relationships/hyperlink" Target="consultantplus://offline/ref=F7B5A549C0AC9D70911E0BE67CF73D2562F4E7755C2661CDC549FD8A9C37293D20EED8DB180616400E419847250DF9D1970F8C08DAE7BC19X8M7N" TargetMode="External"/><Relationship Id="rId10" Type="http://schemas.openxmlformats.org/officeDocument/2006/relationships/hyperlink" Target="consultantplus://offline/ref=F7B5A549C0AC9D70911E0BE67CF73D2563F5EE7A572B61CDC549FD8A9C37293D20EED8DB1806174701419847250DF9D1970F8C08DAE7BC19X8M7N" TargetMode="External"/><Relationship Id="rId31" Type="http://schemas.openxmlformats.org/officeDocument/2006/relationships/hyperlink" Target="consultantplus://offline/ref=F7B5A549C0AC9D70911E0BE67CF73D2562F4E7755C2661CDC549FD8A9C37293D20EED8DB1806164004419847250DF9D1970F8C08DAE7BC19X8M7N" TargetMode="External"/><Relationship Id="rId44" Type="http://schemas.openxmlformats.org/officeDocument/2006/relationships/hyperlink" Target="consultantplus://offline/ref=F7B5A549C0AC9D70911E0BE67CF73D2562F4E7755C2661CDC549FD8A9C37293D20EED8DB1806164000419847250DF9D1970F8C08DAE7BC19X8M7N" TargetMode="External"/><Relationship Id="rId52" Type="http://schemas.openxmlformats.org/officeDocument/2006/relationships/hyperlink" Target="consultantplus://offline/ref=F7B5A549C0AC9D70911E0BE67CF73D2563FCEC725F2F61CDC549FD8A9C37293D20EED8DB1806174106419847250DF9D1970F8C08DAE7BC19X8M7N" TargetMode="External"/><Relationship Id="rId60" Type="http://schemas.openxmlformats.org/officeDocument/2006/relationships/hyperlink" Target="consultantplus://offline/ref=F7B5A549C0AC9D70911E0BE67CF73D2563FCEC725F2F61CDC549FD8A9C37293D20EED8DB1806174606419847250DF9D1970F8C08DAE7BC19X8M7N" TargetMode="External"/><Relationship Id="rId65" Type="http://schemas.openxmlformats.org/officeDocument/2006/relationships/hyperlink" Target="consultantplus://offline/ref=F7B5A549C0AC9D70911E0BE67CF73D2562F4E7755C2661CDC549FD8A9C37293D20EED8DB1806164104419847250DF9D1970F8C08DAE7BC19X8M7N" TargetMode="External"/><Relationship Id="rId73" Type="http://schemas.openxmlformats.org/officeDocument/2006/relationships/hyperlink" Target="consultantplus://offline/ref=F7B5A549C0AC9D70911E0BE67CF73D2563FCEC725F2F61CDC549FD8A9C37293D20EED8DB1806174706419847250DF9D1970F8C08DAE7BC19X8M7N" TargetMode="External"/><Relationship Id="rId78" Type="http://schemas.openxmlformats.org/officeDocument/2006/relationships/hyperlink" Target="consultantplus://offline/ref=F7B5A549C0AC9D70911E0BE67CF73D2560F2EC7B5F2D61CDC549FD8A9C37293D20EED8DB1806174B07419847250DF9D1970F8C08DAE7BC19X8M7N" TargetMode="External"/><Relationship Id="rId81" Type="http://schemas.openxmlformats.org/officeDocument/2006/relationships/hyperlink" Target="consultantplus://offline/ref=F7B5A549C0AC9D70911E0BE67CF73D2563F5E6755C2E61CDC549FD8A9C37293D20EED8DB1806164007419847250DF9D1970F8C08DAE7BC19X8M7N" TargetMode="External"/><Relationship Id="rId86" Type="http://schemas.openxmlformats.org/officeDocument/2006/relationships/hyperlink" Target="consultantplus://offline/ref=F7B5A549C0AC9D70911E0BE67CF73D2560F2EC7B5F2D61CDC549FD8A9C37293D20EED8DB1806174B0E419847250DF9D1970F8C08DAE7BC19X8M7N" TargetMode="External"/><Relationship Id="rId94" Type="http://schemas.openxmlformats.org/officeDocument/2006/relationships/hyperlink" Target="consultantplus://offline/ref=F7B5A549C0AC9D70911E0BE67CF73D2562F4E676582D61CDC549FD8A9C37293D20EED8DB1806174004419847250DF9D1970F8C08DAE7BC19X8M7N" TargetMode="External"/><Relationship Id="rId4" Type="http://schemas.openxmlformats.org/officeDocument/2006/relationships/webSettings" Target="webSettings.xml"/><Relationship Id="rId9" Type="http://schemas.openxmlformats.org/officeDocument/2006/relationships/hyperlink" Target="consultantplus://offline/ref=F7B5A549C0AC9D70911E0BE67CF73D2563FDE9765C2A61CDC549FD8A9C37293D20EED8DB1806144403419847250DF9D1970F8C08DAE7BC19X8M7N" TargetMode="External"/><Relationship Id="rId13" Type="http://schemas.openxmlformats.org/officeDocument/2006/relationships/hyperlink" Target="consultantplus://offline/ref=F7B5A549C0AC9D70911E0BE67CF73D2560F2EC7B5F2D61CDC549FD8A9C37293D20EED8DB180617420E419847250DF9D1970F8C08DAE7BC19X8M7N" TargetMode="External"/><Relationship Id="rId18" Type="http://schemas.openxmlformats.org/officeDocument/2006/relationships/hyperlink" Target="consultantplus://offline/ref=F7B5A549C0AC9D70911E0BE67CF73D2563FCEC725F2F61CDC549FD8A9C37293D20EED8DB1806174300419847250DF9D1970F8C08DAE7BC19X8M7N" TargetMode="External"/><Relationship Id="rId39" Type="http://schemas.openxmlformats.org/officeDocument/2006/relationships/hyperlink" Target="consultantplus://offline/ref=F7B5A549C0AC9D70911E0BE67CF73D2563F5E6755C2E61CDC549FD8A9C37293D20EED8DB180616430E419847250DF9D1970F8C08DAE7BC19X8M7N" TargetMode="External"/><Relationship Id="rId34" Type="http://schemas.openxmlformats.org/officeDocument/2006/relationships/hyperlink" Target="consultantplus://offline/ref=F7B5A549C0AC9D70911E0BE67CF73D2563FDE9765C2A61CDC549FD8A9C37293D20EED8DB1806144400419847250DF9D1970F8C08DAE7BC19X8M7N" TargetMode="External"/><Relationship Id="rId50" Type="http://schemas.openxmlformats.org/officeDocument/2006/relationships/hyperlink" Target="consultantplus://offline/ref=F7B5A549C0AC9D70911E0BE67CF73D2563FCEC725F2F61CDC549FD8A9C37293D20EED8DB180617400F419847250DF9D1970F8C08DAE7BC19X8M7N" TargetMode="External"/><Relationship Id="rId55" Type="http://schemas.openxmlformats.org/officeDocument/2006/relationships/hyperlink" Target="consultantplus://offline/ref=F7B5A549C0AC9D70911E0BE67CF73D2563FCEC725F2F61CDC549FD8A9C37293D20EED8DB1806174607419847250DF9D1970F8C08DAE7BC19X8M7N" TargetMode="External"/><Relationship Id="rId76" Type="http://schemas.openxmlformats.org/officeDocument/2006/relationships/hyperlink" Target="consultantplus://offline/ref=F7B5A549C0AC9D70911E0BE67CF73D2563FCEC725F2F61CDC549FD8A9C37293D20EED8DB1806174701419847250DF9D1970F8C08DAE7BC19X8M7N" TargetMode="External"/><Relationship Id="rId97" Type="http://schemas.openxmlformats.org/officeDocument/2006/relationships/theme" Target="theme/theme1.xml"/><Relationship Id="rId7" Type="http://schemas.openxmlformats.org/officeDocument/2006/relationships/hyperlink" Target="consultantplus://offline/ref=F7B5A549C0AC9D70911E0BE67CF73D2560F2EC7B5F2D61CDC549FD8A9C37293D20EED8DB1806174202419847250DF9D1970F8C08DAE7BC19X8M7N" TargetMode="External"/><Relationship Id="rId71" Type="http://schemas.openxmlformats.org/officeDocument/2006/relationships/hyperlink" Target="consultantplus://offline/ref=F7B5A549C0AC9D70911E0BE67CF73D2562F4E676582D61CDC549FD8A9C37293D20EED8DB1806174004419847250DF9D1970F8C08DAE7BC19X8M7N" TargetMode="External"/><Relationship Id="rId92" Type="http://schemas.openxmlformats.org/officeDocument/2006/relationships/hyperlink" Target="consultantplus://offline/ref=F7B5A549C0AC9D70911E0BE67CF73D2563FDE871592761CDC549FD8A9C37293D20EED8DB1806154B0E419847250DF9D1970F8C08DAE7BC19X8M7N" TargetMode="External"/><Relationship Id="rId2" Type="http://schemas.microsoft.com/office/2007/relationships/stylesWithEffects" Target="stylesWithEffects.xml"/><Relationship Id="rId29" Type="http://schemas.openxmlformats.org/officeDocument/2006/relationships/hyperlink" Target="consultantplus://offline/ref=F7B5A549C0AC9D70911E0BE67CF73D2562F4EC74582861CDC549FD8A9C37293D20EED8DB180614440F419847250DF9D1970F8C08DAE7BC19X8M7N" TargetMode="External"/><Relationship Id="rId24" Type="http://schemas.openxmlformats.org/officeDocument/2006/relationships/hyperlink" Target="consultantplus://offline/ref=F7B5A549C0AC9D70911E0BE67CF73D2560F2EC7B5F2D61CDC549FD8A9C37293D20EED8DB1806174304419847250DF9D1970F8C08DAE7BC19X8M7N" TargetMode="External"/><Relationship Id="rId40" Type="http://schemas.openxmlformats.org/officeDocument/2006/relationships/hyperlink" Target="consultantplus://offline/ref=F7B5A549C0AC9D70911E0BE67CF73D2560F2EC7B5F2D61CDC549FD8A9C37293D20EED8DB180617470F419847250DF9D1970F8C08DAE7BC19X8M7N" TargetMode="External"/><Relationship Id="rId45" Type="http://schemas.openxmlformats.org/officeDocument/2006/relationships/hyperlink" Target="consultantplus://offline/ref=F7B5A549C0AC9D70911E0BE67CF73D2562F4EB705D2861CDC549FD8A9C37293D32EE80D7180409430654CE1660X5M0N" TargetMode="External"/><Relationship Id="rId66" Type="http://schemas.openxmlformats.org/officeDocument/2006/relationships/hyperlink" Target="consultantplus://offline/ref=F7B5A549C0AC9D70911E0BE67CF73D2562F4E7755C2661CDC549FD8A9C37293D20EED8DB1806164607419847250DF9D1970F8C08DAE7BC19X8M7N" TargetMode="External"/><Relationship Id="rId87" Type="http://schemas.openxmlformats.org/officeDocument/2006/relationships/hyperlink" Target="consultantplus://offline/ref=F7B5A549C0AC9D70911E0BE67CF73D2560F2EC7B5F2D61CDC549FD8A9C37293D20EED8DB1806164206419847250DF9D1970F8C08DAE7BC19X8M7N" TargetMode="External"/><Relationship Id="rId61" Type="http://schemas.openxmlformats.org/officeDocument/2006/relationships/hyperlink" Target="consultantplus://offline/ref=F7B5A549C0AC9D70911E0BE67CF73D2560F2EC7B5F2D61CDC549FD8A9C37293D20EED8DB1806174A05419847250DF9D1970F8C08DAE7BC19X8M7N" TargetMode="External"/><Relationship Id="rId82" Type="http://schemas.openxmlformats.org/officeDocument/2006/relationships/hyperlink" Target="consultantplus://offline/ref=F7B5A549C0AC9D70911E0BE67CF73D2560F2EC7B5F2D61CDC549FD8A9C37293D20EED8DB1806174B02419847250DF9D1970F8C08DAE7BC19X8M7N" TargetMode="External"/><Relationship Id="rId19" Type="http://schemas.openxmlformats.org/officeDocument/2006/relationships/hyperlink" Target="consultantplus://offline/ref=F7B5A549C0AC9D70911E0BE67CF73D2562F4E7755C2661CDC549FD8A9C37293D20EED8DB1806164006419847250DF9D1970F8C08DAE7BC19X8M7N" TargetMode="External"/><Relationship Id="rId14" Type="http://schemas.openxmlformats.org/officeDocument/2006/relationships/hyperlink" Target="consultantplus://offline/ref=F7B5A549C0AC9D70911E0BE67CF73D2563F5E6755C2E61CDC549FD8A9C37293D20EED8DB180616430E419847250DF9D1970F8C08DAE7BC19X8M7N" TargetMode="External"/><Relationship Id="rId30" Type="http://schemas.openxmlformats.org/officeDocument/2006/relationships/hyperlink" Target="consultantplus://offline/ref=F7B5A549C0AC9D70911E0BE67CF73D2562F4EC74582861CDC549FD8A9C37293D20EED8DB1806144B0F419847250DF9D1970F8C08DAE7BC19X8M7N" TargetMode="External"/><Relationship Id="rId35" Type="http://schemas.openxmlformats.org/officeDocument/2006/relationships/hyperlink" Target="consultantplus://offline/ref=F7B5A549C0AC9D70911E0BE67CF73D2560F2EC7B5F2D61CDC549FD8A9C37293D20EED8DB1806174007419847250DF9D1970F8C08DAE7BC19X8M7N" TargetMode="External"/><Relationship Id="rId56" Type="http://schemas.openxmlformats.org/officeDocument/2006/relationships/hyperlink" Target="consultantplus://offline/ref=F7B5A549C0AC9D70911E0BE67CF73D2560F2EC7B5F2D61CDC549FD8A9C37293D20EED8DB1806174507419847250DF9D1970F8C08DAE7BC19X8M7N" TargetMode="External"/><Relationship Id="rId77" Type="http://schemas.openxmlformats.org/officeDocument/2006/relationships/hyperlink" Target="consultantplus://offline/ref=F7B5A549C0AC9D70911E0BE67CF73D2562F4E7755C2661CDC549FD8A9C37293D20EED8DB1806164601419847250DF9D1970F8C08DAE7BC19X8M7N" TargetMode="External"/><Relationship Id="rId8" Type="http://schemas.openxmlformats.org/officeDocument/2006/relationships/hyperlink" Target="consultantplus://offline/ref=F7B5A549C0AC9D70911E0BE67CF73D2563FDE871592761CDC549FD8A9C37293D20EED8DB1806154B0E419847250DF9D1970F8C08DAE7BC19X8M7N" TargetMode="External"/><Relationship Id="rId51" Type="http://schemas.openxmlformats.org/officeDocument/2006/relationships/hyperlink" Target="consultantplus://offline/ref=F7B5A549C0AC9D70911E0BE67CF73D2563FCEC725F2F61CDC549FD8A9C37293D20EED8DB1806174107419847250DF9D1970F8C08DAE7BC19X8M7N" TargetMode="External"/><Relationship Id="rId72" Type="http://schemas.openxmlformats.org/officeDocument/2006/relationships/hyperlink" Target="consultantplus://offline/ref=F7B5A549C0AC9D70911E0BE67CF73D2563FCEC725F2F61CDC549FD8A9C37293D20EED8DB1806174601419847250DF9D1970F8C08DAE7BC19X8M7N" TargetMode="External"/><Relationship Id="rId93" Type="http://schemas.openxmlformats.org/officeDocument/2006/relationships/hyperlink" Target="consultantplus://offline/ref=F7B5A549C0AC9D70911E0BE67CF73D2560F2EC7B5F2D61CDC549FD8A9C37293D20EED8DB1806164201419847250DF9D1970F8C08DAE7BC19X8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13494</Words>
  <Characters>76916</Characters>
  <Application>Microsoft Office Word</Application>
  <DocSecurity>0</DocSecurity>
  <Lines>640</Lines>
  <Paragraphs>180</Paragraphs>
  <ScaleCrop>false</ScaleCrop>
  <Company/>
  <LinksUpToDate>false</LinksUpToDate>
  <CharactersWithSpaces>90230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2018-11-02T13:12:00Z</dcterms:created>
  <dcterms:modified xsi:type="dcterms:W3CDTF">2018-11-02T13:12:00Z</dcterms:modified>
</cp:coreProperties>
</file>