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2" w:rsidRDefault="00513C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3C92" w:rsidRDefault="00513C92">
      <w:pPr>
        <w:pStyle w:val="ConsPlusNormal"/>
        <w:jc w:val="both"/>
        <w:outlineLvl w:val="0"/>
      </w:pPr>
    </w:p>
    <w:p w:rsidR="00513C92" w:rsidRDefault="00513C9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13C92" w:rsidRDefault="00513C92">
      <w:pPr>
        <w:pStyle w:val="ConsPlusTitle"/>
        <w:jc w:val="center"/>
      </w:pPr>
    </w:p>
    <w:p w:rsidR="00513C92" w:rsidRDefault="00513C92">
      <w:pPr>
        <w:pStyle w:val="ConsPlusTitle"/>
        <w:jc w:val="center"/>
      </w:pPr>
      <w:r>
        <w:t>ПОСТАНОВЛЕНИЕ</w:t>
      </w:r>
    </w:p>
    <w:p w:rsidR="00513C92" w:rsidRDefault="00513C92">
      <w:pPr>
        <w:pStyle w:val="ConsPlusTitle"/>
        <w:jc w:val="center"/>
      </w:pPr>
      <w:r>
        <w:t>от 28 ноября 2016 г. N 450</w:t>
      </w:r>
    </w:p>
    <w:p w:rsidR="00513C92" w:rsidRDefault="00513C92">
      <w:pPr>
        <w:pStyle w:val="ConsPlusTitle"/>
        <w:jc w:val="center"/>
      </w:pPr>
    </w:p>
    <w:p w:rsidR="00513C92" w:rsidRDefault="00513C92">
      <w:pPr>
        <w:pStyle w:val="ConsPlusTitle"/>
        <w:jc w:val="center"/>
      </w:pPr>
      <w:r>
        <w:t>ОБ УТВЕРЖДЕНИИ ПОЛОЖЕНИЯ О КОМИТЕТЕ ПО ЖИЛИЩНО-КОММУНАЛЬНОМУ</w:t>
      </w:r>
    </w:p>
    <w:p w:rsidR="00513C92" w:rsidRDefault="00513C92">
      <w:pPr>
        <w:pStyle w:val="ConsPlusTitle"/>
        <w:jc w:val="center"/>
      </w:pPr>
      <w:r>
        <w:t>ХОЗЯЙСТВУ ЛЕНИНГРАДСКОЙ ОБЛАСТИ</w:t>
      </w:r>
    </w:p>
    <w:p w:rsidR="00513C92" w:rsidRDefault="00513C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C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C92" w:rsidRDefault="00513C92">
      <w:pPr>
        <w:pStyle w:val="ConsPlusNormal"/>
        <w:jc w:val="center"/>
      </w:pPr>
    </w:p>
    <w:p w:rsidR="00513C92" w:rsidRDefault="00513C92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комитете по жилищно-коммунальному хозяйству Ленинградской области согласно приложению.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пункте 2</w:t>
        </w:r>
      </w:hyperlink>
      <w:r>
        <w:t xml:space="preserve"> постановления Правительства Ленинградской области от 22 августа 2013 года N 265 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 Правительства Ленинградской области от 30 декабря 2005 года N 348" слова "и транспорту" исключить.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ноября 2012 года N 376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июля 2013 года N 218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6 августа 2013 года N 246 "О мерах по реализации областного закона Ленинградской области от 13 июня 2012 года N 46-оз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</w:t>
      </w:r>
      <w:r>
        <w:lastRenderedPageBreak/>
        <w:t>области",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августа 2013 года N 265 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 Правительства Ленинградской области от 30 декабря 2005 года N 348";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декабря 2013 года N 441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26 декабря 2013 года N 517 "О внесении изменений в постановления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 и от 17 апреля 2013 года N 105 "О порядке организации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марта 2014 года N 58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мая 2014 года N 157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сентября 2015 года N 373 "О внесении изменений в отдельные постановления Правительства Ленинградской области, устанавливающие полномочия органов исполнительной власти Ленинградской области в сфере охраны окружающей среды и обращения с отходами";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марта 2016 года N 70 "О внесении изменений в отдельные постановления Правительства Ленинградской области по вопросам компетенции комитета по жилищно-коммунальному хозяйству и транспорту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2016 года N 146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2017 года.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right"/>
      </w:pPr>
      <w:r>
        <w:t>Губернатор</w:t>
      </w:r>
    </w:p>
    <w:p w:rsidR="00513C92" w:rsidRDefault="00513C92">
      <w:pPr>
        <w:pStyle w:val="ConsPlusNormal"/>
        <w:jc w:val="right"/>
      </w:pPr>
      <w:r>
        <w:t>Ленинградской области</w:t>
      </w:r>
    </w:p>
    <w:p w:rsidR="00513C92" w:rsidRDefault="00513C92">
      <w:pPr>
        <w:pStyle w:val="ConsPlusNormal"/>
        <w:jc w:val="right"/>
      </w:pPr>
      <w:r>
        <w:t>А.Дрозденко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right"/>
        <w:outlineLvl w:val="0"/>
      </w:pPr>
      <w:r>
        <w:t>УТВЕРЖДЕНО</w:t>
      </w:r>
    </w:p>
    <w:p w:rsidR="00513C92" w:rsidRDefault="00513C92">
      <w:pPr>
        <w:pStyle w:val="ConsPlusNormal"/>
        <w:jc w:val="right"/>
      </w:pPr>
      <w:r>
        <w:t>постановлением Правительства</w:t>
      </w:r>
    </w:p>
    <w:p w:rsidR="00513C92" w:rsidRDefault="00513C92">
      <w:pPr>
        <w:pStyle w:val="ConsPlusNormal"/>
        <w:jc w:val="right"/>
      </w:pPr>
      <w:r>
        <w:t>Ленинградской области</w:t>
      </w:r>
    </w:p>
    <w:p w:rsidR="00513C92" w:rsidRDefault="00513C92">
      <w:pPr>
        <w:pStyle w:val="ConsPlusNormal"/>
        <w:jc w:val="right"/>
      </w:pPr>
      <w:r>
        <w:t>от 28.11.2016 N 450</w:t>
      </w:r>
    </w:p>
    <w:p w:rsidR="00513C92" w:rsidRDefault="00513C92">
      <w:pPr>
        <w:pStyle w:val="ConsPlusNormal"/>
        <w:jc w:val="right"/>
      </w:pPr>
      <w:r>
        <w:t>(приложение)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</w:pPr>
      <w:bookmarkStart w:id="0" w:name="P49"/>
      <w:bookmarkEnd w:id="0"/>
      <w:r>
        <w:t>ПОЛОЖЕНИЕ</w:t>
      </w:r>
    </w:p>
    <w:p w:rsidR="00513C92" w:rsidRDefault="00513C92">
      <w:pPr>
        <w:pStyle w:val="ConsPlusTitle"/>
        <w:jc w:val="center"/>
      </w:pPr>
      <w:r>
        <w:t>О КОМИТЕТЕ ПО ЖИЛИЩНО-КОММУНАЛЬНОМУ ХОЗЯЙСТВУ</w:t>
      </w:r>
    </w:p>
    <w:p w:rsidR="00513C92" w:rsidRDefault="00513C92">
      <w:pPr>
        <w:pStyle w:val="ConsPlusTitle"/>
        <w:jc w:val="center"/>
      </w:pPr>
      <w:r>
        <w:t>ЛЕНИНГРАДСКОЙ ОБЛАСТИ</w:t>
      </w:r>
    </w:p>
    <w:p w:rsidR="00513C92" w:rsidRDefault="00513C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C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2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29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513C92" w:rsidRDefault="00513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3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  <w:outlineLvl w:val="1"/>
      </w:pPr>
      <w:r>
        <w:t>1. Общие положения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>1.1. Комитет по жилищно-коммунальному хозяйству Ленинградской области (далее - Комитет) является отраслевым органом исполнительной власти Ленинградской области, осуществляющим государственное управление и реализацию полномочий субъекта Российской Федерации - Ленинградской области в сфере жилищно-коммунального хозяйства, в том числе водоснабжения и водоотведения (канализации), а также обращения с безнадзорными животными.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3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1.3. 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</w:t>
      </w:r>
      <w:r>
        <w:lastRenderedPageBreak/>
        <w:t>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1.5.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1.6. Комитет располагается по адресу: 191311, Санкт-Петербург, улица Смольного, дом 3.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  <w:outlineLvl w:val="1"/>
      </w:pPr>
      <w:r>
        <w:t>2. Полномочия Комитета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2.1. Утверждает инвестиционные программы организаций, осуществляющих регулируемые виды деятельности в сфере водоотведения и холодного водоснабжения, и контролирует выполнение указанных инвестиционных программ, в том числе достижение в результате реализации мероприятий инвестиционных программ плановых значений показателей надежности, качества, энергетической эффективности.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2.2. Утверждает целевые показатели деятельности организаций, осуществляющих холодное водоснабжение и(или) водоотведение.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2.3. Организует и осуществляет межмуниципальные инвестиционные проекты, а также инвестиционные проекты, направленные на развитие инженерной инфраструктуры (в части водоснабжения и водоотведения) муниципальных образований.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2.4. Обеспечивает в пределах полномочий Комитета условия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2.5. В случаях и порядке,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водоснабжения и водоотведения;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утверждает плановые значения показателей надежности, качества, энергетической эффективности;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холодного водоснабжения и(или) водоотведения, объектов нецентрализованных систем холодного водоснабжения.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2.6. При осуществлении органами местного самоуправления отдельных государственных полномочий в сфере жилищных отношений, переданных в соответствии с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18 мая 2006 года N 24-оз "О наделении органов местного самоуправления муниципальных </w:t>
      </w:r>
      <w:r>
        <w:lastRenderedPageBreak/>
        <w:t>образований Ленинградской области отдельными государственными полномочиями Ленинградской области в сфере жилищных отношений":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а) 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разрабатывает и утверждает административные регламенты по осуществлению ими государственных функций (предоставлению государственных услуг);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б) дает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в) 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г) обеспечивает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д) осуществляет контроль за исполнением органами местного самоуправления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е) оказывает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ж) оказывает содействие органам местного самоуправления при осуществлении ими отдельных государственных полномочий.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2.7. Организует проведение открытого конкурса по отбору управляющей организации для заключения договора управления многоквартирным домом, все помещения в котором находятся в собственности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2.8. Осуществляет полномочия учредителя некоммерческой организации "Фонд капитального ремонта многоквартирных домов Ленинградской области".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2.9. Утверждает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и(или) регулярно, в соответствии с принципами, установленными Правительством Российской Федерации.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2.10. Формирует региональную программу капитального ремонта многоквартирных домов, расположенных на территории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2.11. Устанавливает критерии определения необходимости создания в муниципальном образовании мест для выгула домашних животных в зависимости от количества домашних животных, зарегистрированных в установленном областным законодательством порядке, на соответствующей территории.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2.12. Осуществляет в соответствии с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10 июня 2014 года N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 следующие полномочия органа исполнительной власти Ленинградской области, к чьей компетенции отнесены вопросы обращения с безнадзорными животными: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>дает органам местного самоуправления разъяснения по вопросам осуществления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указанные цели бюджетных средств;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обеспечивает передачу органам местного самоуправления бюджетных средств, необходимых для осуществления ими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осуществляет контроль за исполнением органами местного самоуправления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оказывает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оказывает содействие органам местного самоуправления при осуществлении ими отдельных государственных полномочий.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2.13. В пределах компетенции представляет Ленинградскую область, в том числе: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выступает в судах по делам, подведомственным судам общей юрисдикции и арбитражным судам,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выступает в качестве государственного заказчика.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2.14.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2.15. Осуществляет в пределах компетенции полномочия в области мобилизационной подготовки и мобилизации, определенные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2.16.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2.18. Принимает нормативные правовые акты Комитета в форме приказов, а также правовые акты Комитета, имеющие ненормативный характер, в форме распоряжений.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2.19.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2.20. Проводит в порядке, установленном Правительством Ленинградской области,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областными законами.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 xml:space="preserve">Обеспечивает доступ к информации о деятельности Комитета на русском языке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Участвует в создании информационных систем и обеспечивает доступ к содержащейся в них информации на русском языке.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2.22. Осуществляет хранение, комплектование, учет и использование архивных документов и архивных фондов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2.23. Осуществляет мониторинг правоприменения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2.24. Рассматривает обращения граждан, объединений граждан, в том числе юридических лиц, в порядке,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2.25. Определяет нормативным правовым актом Комитета размер предельной стоимости услуг и(или)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513C92" w:rsidRDefault="00513C92">
      <w:pPr>
        <w:pStyle w:val="ConsPlusNormal"/>
        <w:jc w:val="both"/>
      </w:pPr>
      <w:r>
        <w:t xml:space="preserve">(п. 2.25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233)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2.26. В пределах своей компетенции участвует в проведении мероприятий по гражданской обороне.</w:t>
      </w:r>
    </w:p>
    <w:p w:rsidR="00513C92" w:rsidRDefault="00513C92">
      <w:pPr>
        <w:pStyle w:val="ConsPlusNormal"/>
        <w:jc w:val="both"/>
      </w:pPr>
      <w:r>
        <w:t xml:space="preserve">(п. 2.26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  <w:outlineLvl w:val="1"/>
      </w:pPr>
      <w:r>
        <w:t>3. Функции Комитета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3.1. Организует и обеспечивает: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установленном порядке работу с федеральными целевыми программами (подпрограммами), государственными программами Российской Федерации (подпрограммами) в сфере жилищно-коммунального хозяйства и жилищного обеспечения граждан;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 (подпрограмм), государственных программ Российской Федерации (подпрограмм) в сфере жилищно-коммунального хозяйства и жилищного обеспечения граждан;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сбор и анализ информации о ходе реформирования жилищно-коммунального хозяйства в муниципальных образованиях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информационное обеспечение реализации реформы жилищно-коммунального хозяйства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расчет объема долевого финансирования проведения капитального ремонта многоквартирных домов за счет средств областного бюджета Ленинградской области, местных бюджетов,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 xml:space="preserve">абзацы восьмой - девятый исключены.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подготовку информации по показателям в сфере жилищно-коммунального хозяйства для ежегодного доклада Губернатора Ленинградской области о достигнутых значениях показателей для оценки эффективности деятельности органов исполнительной власти Ленинградской области за отчетный год и их планируемых значениях на трехлетний период в сфере жилищно-коммунального хозяйства;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жилищно-коммунального хозяйства и социальной сферы муниципальных районов (городского округа) к работе в очередном отопительном сезоне в пределах полномочий Комитета;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расчет минимального размера взноса на капитальный ремонт общего имущества в многоквартирных домах;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согласование проектов краткосрочных муниципальных планов реализации Региональной программы капитального ремонта многоквартирных домов, расположенных на территории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формирование проекта краткосрочного плана программы реализации Региональной программы капитального ремонта общего имущества в многоквартирных домах, расположенных на территории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расчет предельного размера стоимости услуг и(или) работ по капитальному ремонту общего имущества в многоквартирном доме, расположенном на территории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разработку нормативов потребления коммунальных услуг (холодное водоснабжение и канализация) и их мониторинг;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разработку краткосрочных и долгосрочных прогнозов развития водоснабжения и водоотведения (канализации);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рассмотрение и согласование технических заданий на разработку проектно-сметной документации на реконструкцию, модернизацию и строительство объектов коммунального комплекса Ленинградской области в части объектов водоснабжения и водоотведения (канализации);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работу по реализации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направление в Министерство строительства и жилищно-коммунального хозяйства Российской Федерации отчетов о ходе реализации жилищного обеспечения граждан в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3.2. Организует: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1) обеспечение жилыми помещениями граждан на основании федеральных законов </w:t>
      </w:r>
      <w:hyperlink r:id="rId46" w:history="1">
        <w:r>
          <w:rPr>
            <w:color w:val="0000FF"/>
          </w:rPr>
          <w:t>"О ветеранах"</w:t>
        </w:r>
      </w:hyperlink>
      <w:r>
        <w:t>, "</w:t>
      </w:r>
      <w:hyperlink r:id="rId47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</w:t>
      </w:r>
      <w:hyperlink r:id="rId48" w:history="1">
        <w:r>
          <w:rPr>
            <w:color w:val="0000FF"/>
          </w:rPr>
          <w:t xml:space="preserve">"О статусе </w:t>
        </w:r>
        <w:r>
          <w:rPr>
            <w:color w:val="0000FF"/>
          </w:rPr>
          <w:lastRenderedPageBreak/>
          <w:t>военнослужащих"</w:t>
        </w:r>
      </w:hyperlink>
      <w:r>
        <w:t>, "</w:t>
      </w:r>
      <w:hyperlink r:id="rId49" w:history="1">
        <w:r>
          <w:rPr>
            <w:color w:val="0000FF"/>
          </w:rPr>
          <w:t>О внесении изменений</w:t>
        </w:r>
      </w:hyperlink>
      <w:r>
        <w:t xml:space="preserve"> в Федеральный закон "О статусе военнослужащих" и об обеспечении жилыми помещениями некоторых категорий граждан" и в соответствии с постановлениями Правительства Ленинградской области от 7 апреля 2006 года </w:t>
      </w:r>
      <w:hyperlink r:id="rId50" w:history="1">
        <w:r>
          <w:rPr>
            <w:color w:val="0000FF"/>
          </w:rPr>
          <w:t>N 108</w:t>
        </w:r>
      </w:hyperlink>
      <w:r>
        <w:t xml:space="preserve"> "О мерах по реализации областного закона "Об обеспечении жилыми помещениями некоторых категорий граждан, поставленных на учет до 1 января 2005 года", от 1 июня 2010 года </w:t>
      </w:r>
      <w:hyperlink r:id="rId51" w:history="1">
        <w:r>
          <w:rPr>
            <w:color w:val="0000FF"/>
          </w:rPr>
          <w:t>N 131</w:t>
        </w:r>
      </w:hyperlink>
      <w:r>
        <w:t xml:space="preserve">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 и от 17 августа 2011 года </w:t>
      </w:r>
      <w:hyperlink r:id="rId52" w:history="1">
        <w:r>
          <w:rPr>
            <w:color w:val="0000FF"/>
          </w:rPr>
          <w:t>N 258</w:t>
        </w:r>
      </w:hyperlink>
      <w:r>
        <w:t xml:space="preserve"> "О порядке обеспечения жилыми помещениями отдельных категорий граждан", в том числе: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формирует списки областной очереди граждан на предоставление жилого помещения по договору социального найма и областной очереди граждан на предоставление безвозмездной субсидии для приобретения или строительства жилого помещения, имеющих право на обеспечение жилыми помещениями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формирует сводный список граждан - получателей средств федерального бюджета и областного бюджета, имеющих право на обеспечение жилыми помещениями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ветеранах",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доводит сформированные и утвержденные списки до сведения администраций муниципальных образований;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2) предоставление отдельным категориям граждан единовременной денежной выплаты на проведение капитального ремонта индивидуальных жилых домов на основании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 и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февраля 2015 года N 24 "Об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домов", в том числе: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формирует и утверждает сводный областной список граждан - получателей единовременной денежной выплаты на проведение капитального ремонта индивидуальных жилых домов, имеющих право на получение такой выплаты,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доводит сформированный список до сведения администраций муниципальных образований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3) в установленном порядке прием граждан и представителей организаций;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4) работу комиссий и иных рабочих органов, созданных на основании правовых актов Губернатора Ленинградской области и правовых актов Правительства Ленинградской области по вопросам, относящимся к компетенции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3.3. Участвует: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развитии конкурентных отношений в сфере управления и обслуживания многоквартирных домов;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реализации мероприятий в сфере охраны окружающей среды в пределах компетенции Комитета;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международном сотрудничестве в сфере жилищно-коммунального хозяйства Ленинградской области, а также в разработке предложений по привлечению иностранных инвестиций;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>в разработке и реализации государственных программ (подпрограмм) Ленинградской области в сфере жилищно-коммунального хозяйства и жилищного обеспечения граждан;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фестивалей, мероприятий с участием Губернатора Ленинградской области, иных мероприятий);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работе эвакуационной комиссии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через представителей в осуществлении контроля за деятельностью отраслевых хозяйственных обществ и иных организаций, акции или доли которых находятся в собственности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3.4. В целях утверждения инвестиционных программ организаций, осуществляющих регулируемые виды деятельности в сфере водоотведения и холодного водоснабжения, направляет проекты инвестиционных программ на согласование в комитет по тарифам и ценовой политике Ленинградской области и в органы местного самоуправления.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3.5. Осуществляет: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сбор и обработку экономических, технических и технологических показателей состояния жилищно-коммунального хозяйства, их комплексный анализ;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ежегодное проведение систематических проверок качества подготовки объектов жилищно-коммунального хозяйства в части водоснабжения и водоотведения к работе в осенне-зимний период совместно с администрациями муниципальных образований, надзорными и инспектирующими органами;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подготовку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мониторинг финансово-хозяйственной деятельности, анализ экономического состояния и прогнозирование развития предприятий и организаций жилищно-коммунального хозяйства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мониторинг правоприменения нормативных правовых актов Комитета, а также областных законов, правовых актов Правительства Ленинградской области, разработчиком проектов которых являлся Комитет;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мониторинг реализации инвестиционных и производственных программ, а также анализ и обобщение отчетов об их исполнении;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внутренний финансовый контроль и внутренний финансовый аудит в соответствии с действующими правовыми актами;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государственных нужд Ленинградской области в соответствии с действующими правовыми актами;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 xml:space="preserve">подготовку проекта решения Правительства Ленинградской области о создании приютов для содержания безнадзорных животных в соответствии с областным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19 января 2001 года N 4-оз "Об отдельных вопросах управления и распоряжения государственным имуществом Ленинградской области";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в рамках своей компетенции мер социальной поддержки.</w:t>
      </w:r>
    </w:p>
    <w:p w:rsidR="00513C92" w:rsidRDefault="00513C9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3.6.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3.7. Согласовывает поступившие в Комитет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3.8. Разрабатывает и утверждает: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административные регламенты исполнения государственных функций (предоставления государственных услуг);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запрос котировок.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3.9. Подготавливает текст извещения о проведении запроса котировок.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3.10. Создает комиссии и иные рабочие органы по вопросам деятельности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3.11.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3.12.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3.13.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3.14. Принимает участие в мобилизационной работе, проводимой соответствующими государственными органами.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3.15. Разрабатывает и реализует мероприятия, направленные на энергосбережение в курируемых сферах.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3.16. Содействует органам местного самоуправления в организации информирования населения о деятельности Правительства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3.17. Принимает решение о создании котировочной комиссии, ее составе и порядке работы.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3.18. Представляет: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>информацию для включения в государственную информационную систему в области энергосбережения и повышения энергетической эффективности в части водоснабжения и водоотведения;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 бюджете Ленинградской области в части вопросов, отнесенных к компетенции Комитета, 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информацию о деятельности Комитета,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3.19.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3.20. Разрабатывает, утверждает, реализует ведомственные целевые программы, осуществляет мониторинг и контроль их реализации.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3.21. Проводит: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семинары, конференции, конкурсы, другие мероприятия;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3.22. Рассматривает и согласовывает генеральные планы и схемы территориального планирования муниципальных образований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3.23. В пределах своих полномочий участвует: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мероприятиях по организации предоставления населению средств индивидуальной и коллективной защиты;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организации проведения мероприятий по световой маскировке и другим видам маскировки;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</w:t>
      </w:r>
      <w:r>
        <w:lastRenderedPageBreak/>
        <w:t>природного и техногенного характера;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в организации мероприятий по обеспечению населения питьевой водой при чрезвычайных ситуациях природного и техногенного характера и в военное время.</w:t>
      </w:r>
    </w:p>
    <w:p w:rsidR="00513C92" w:rsidRDefault="00513C92">
      <w:pPr>
        <w:pStyle w:val="ConsPlusNormal"/>
        <w:jc w:val="both"/>
      </w:pPr>
      <w:r>
        <w:t xml:space="preserve">(п. 3.23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  <w:outlineLvl w:val="1"/>
      </w:pPr>
      <w:r>
        <w:t>4. Управление Комитетом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по жилищно-коммунальному хозяйству и энергетике, курирующему Комитет (далее - курирующий заместитель Председателя Правительства Ленинградской области).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курирующего заместителя Председателя Правительства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всем вопросам его деятельности.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4.3.4. Подписывает правовые акты Комитета, а также письма, запросы и иные документы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4.3.5. Ведет в установленном порядке прием граждан.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4.3.6. Утверждает в установленном порядке положения о структурных подразделениях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4.3.7.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внутренней структуры и штатного расписания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4.3.8. Распределяет обязанности между работниками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4.3.10. Вносит предложения: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lastRenderedPageBreak/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4.3.11. Ходатайствует: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4.3.12. Выдает доверенности на право представления интересов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4.3.13. В установленном порядке согласовывает поступившие в Комитет проекты правовых актов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4.3.14. 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4.3.15. Обеспечивает в Комитете защиту сведений, составляющих государственную и иную охраняемую законом тайну.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4.3.16. Совершает иные действия по вопросам, отнесенным к компетенции Комитета.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за невыполнение и ненадлежащее выполнение Комитетом полномочий и функций;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Комитетом, а также иную ответственность, предусмотренную федеральными законами.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первый заместитель председателя Комитета. В отсутствие председателя Комитета и первого заместителя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  <w:outlineLvl w:val="1"/>
      </w:pPr>
      <w:r>
        <w:t>5. Порядок управления подведомственными Комитету</w:t>
      </w:r>
    </w:p>
    <w:p w:rsidR="00513C92" w:rsidRDefault="00513C92">
      <w:pPr>
        <w:pStyle w:val="ConsPlusTitle"/>
        <w:jc w:val="center"/>
      </w:pPr>
      <w:r>
        <w:t>государственными предприятиями Ленинградской области</w:t>
      </w:r>
    </w:p>
    <w:p w:rsidR="00513C92" w:rsidRDefault="00513C92">
      <w:pPr>
        <w:pStyle w:val="ConsPlusTitle"/>
        <w:jc w:val="center"/>
      </w:pPr>
      <w:r>
        <w:t>и государственными учреждениями Ленинградской области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lastRenderedPageBreak/>
        <w:t xml:space="preserve">5.1. Комитет осуществляет функции и полномочия учредителя подведомственных ему государственных предприятий в соответствии с </w:t>
      </w:r>
      <w:hyperlink r:id="rId62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138.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 xml:space="preserve">5.2. Комитет осуществляет функции и полномочия учредителя, предусмотренные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211.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 xml:space="preserve">Реорганизация или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64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right"/>
        <w:outlineLvl w:val="1"/>
      </w:pPr>
      <w:r>
        <w:t>Приложение</w:t>
      </w:r>
    </w:p>
    <w:p w:rsidR="00513C92" w:rsidRDefault="00513C92">
      <w:pPr>
        <w:pStyle w:val="ConsPlusNormal"/>
        <w:jc w:val="right"/>
      </w:pPr>
      <w:r>
        <w:t>к Положению...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Title"/>
        <w:jc w:val="center"/>
      </w:pPr>
      <w:r>
        <w:t>ПЕРЕЧЕНЬ</w:t>
      </w:r>
    </w:p>
    <w:p w:rsidR="00513C92" w:rsidRDefault="00513C92">
      <w:pPr>
        <w:pStyle w:val="ConsPlusTitle"/>
        <w:jc w:val="center"/>
      </w:pPr>
      <w:r>
        <w:t>ГОСУДАРСТВЕННЫХ ПРЕДПРИЯТИЙ ЛЕНИНГРАДСКОЙ ОБЛАСТИ,</w:t>
      </w:r>
    </w:p>
    <w:p w:rsidR="00513C92" w:rsidRDefault="00513C92">
      <w:pPr>
        <w:pStyle w:val="ConsPlusTitle"/>
        <w:jc w:val="center"/>
      </w:pPr>
      <w:r>
        <w:t>ПОДВЕДОМСТВЕННЫХ КОМИТЕТУ ПО ЖИЛИЩНО-КОММУНАЛЬНОМУ ХОЗЯЙСТВУ</w:t>
      </w:r>
    </w:p>
    <w:p w:rsidR="00513C92" w:rsidRDefault="00513C92">
      <w:pPr>
        <w:pStyle w:val="ConsPlusTitle"/>
        <w:jc w:val="center"/>
      </w:pPr>
      <w:r>
        <w:t>ЛЕНИНГРАДСКОЙ ОБЛАСТИ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ind w:firstLine="540"/>
        <w:jc w:val="both"/>
      </w:pPr>
      <w:r>
        <w:t>1. Государственное предприятие "Учебно-курсовой комбинат" Ленинградской области</w:t>
      </w:r>
    </w:p>
    <w:p w:rsidR="00513C92" w:rsidRDefault="00513C92">
      <w:pPr>
        <w:pStyle w:val="ConsPlusNormal"/>
        <w:spacing w:before="220"/>
        <w:ind w:firstLine="540"/>
        <w:jc w:val="both"/>
      </w:pPr>
      <w:r>
        <w:t>2. Государственное унитарное предприятие "Водоканал Ленинградской области"</w:t>
      </w: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jc w:val="both"/>
      </w:pPr>
    </w:p>
    <w:p w:rsidR="00513C92" w:rsidRDefault="00513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1" w:name="_GoBack"/>
      <w:bookmarkEnd w:id="1"/>
    </w:p>
    <w:sectPr w:rsidR="009836F6" w:rsidSect="00CF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2"/>
    <w:rsid w:val="00513C92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E65011BEE95DD869DE6316DF7832B46E1F441B5C95A0F8D95D9ED2A0572CFDC45EA04DF3277F2EDE6EE0F5B7G9bDN" TargetMode="External"/><Relationship Id="rId21" Type="http://schemas.openxmlformats.org/officeDocument/2006/relationships/hyperlink" Target="consultantplus://offline/ref=BCE65011BEE95DD869DE6316DF7832B46E1F441F5896A0F8D95D9ED2A0572CFDD65EF841F325602FDB7BB6A4F2C0EF1D7A7551DF12EC2A44GFb2N" TargetMode="External"/><Relationship Id="rId34" Type="http://schemas.openxmlformats.org/officeDocument/2006/relationships/hyperlink" Target="consultantplus://offline/ref=BCE65011BEE95DD869DE6316DF7832B46E114F195A93A0F8D95D9ED2A0572CFDC45EA04DF3277F2EDE6EE0F5B7G9bDN" TargetMode="External"/><Relationship Id="rId42" Type="http://schemas.openxmlformats.org/officeDocument/2006/relationships/hyperlink" Target="consultantplus://offline/ref=BCE65011BEE95DD869DE6316DF7832B46D18461C5594A0F8D95D9ED2A0572CFDD65EF841F325612FD77BB6A4F2C0EF1D7A7551DF12EC2A44GFb2N" TargetMode="External"/><Relationship Id="rId47" Type="http://schemas.openxmlformats.org/officeDocument/2006/relationships/hyperlink" Target="consultantplus://offline/ref=BCE65011BEE95DD869DE7C07CA7832B46C1844195E96A0F8D95D9ED2A0572CFDC45EA04DF3277F2EDE6EE0F5B7G9bDN" TargetMode="External"/><Relationship Id="rId50" Type="http://schemas.openxmlformats.org/officeDocument/2006/relationships/hyperlink" Target="consultantplus://offline/ref=BCE65011BEE95DD869DE6316DF7832B46D1847185B93A0F8D95D9ED2A0572CFDC45EA04DF3277F2EDE6EE0F5B7G9bDN" TargetMode="External"/><Relationship Id="rId55" Type="http://schemas.openxmlformats.org/officeDocument/2006/relationships/hyperlink" Target="consultantplus://offline/ref=BCE65011BEE95DD869DE6316DF7832B46E114F1A5896A0F8D95D9ED2A0572CFDC45EA04DF3277F2EDE6EE0F5B7G9bDN" TargetMode="External"/><Relationship Id="rId63" Type="http://schemas.openxmlformats.org/officeDocument/2006/relationships/hyperlink" Target="consultantplus://offline/ref=BCE65011BEE95DD869DE6316DF7832B46E114F185594A0F8D95D9ED2A0572CFDC45EA04DF3277F2EDE6EE0F5B7G9bDN" TargetMode="External"/><Relationship Id="rId7" Type="http://schemas.openxmlformats.org/officeDocument/2006/relationships/hyperlink" Target="consultantplus://offline/ref=BCE65011BEE95DD869DE6316DF7832B46E1141185596A0F8D95D9ED2A0572CFDD65EF841F325612AD77BB6A4F2C0EF1D7A7551DF12EC2A44GFb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E65011BEE95DD869DE6316DF7832B46E1F451C5890A0F8D95D9ED2A0572CFDD65EF841F325612EDD7BB6A4F2C0EF1D7A7551DF12EC2A44GFb2N" TargetMode="External"/><Relationship Id="rId29" Type="http://schemas.openxmlformats.org/officeDocument/2006/relationships/hyperlink" Target="consultantplus://offline/ref=BCE65011BEE95DD869DE6316DF7832B46D18461C5594A0F8D95D9ED2A0572CFDD65EF841F325612FDA7BB6A4F2C0EF1D7A7551DF12EC2A44GFb2N" TargetMode="External"/><Relationship Id="rId11" Type="http://schemas.openxmlformats.org/officeDocument/2006/relationships/hyperlink" Target="consultantplus://offline/ref=BCE65011BEE95DD869DE6316DF7832B46E1F431D5892A0F8D95D9ED2A0572CFDC45EA04DF3277F2EDE6EE0F5B7G9bDN" TargetMode="External"/><Relationship Id="rId24" Type="http://schemas.openxmlformats.org/officeDocument/2006/relationships/hyperlink" Target="consultantplus://offline/ref=BCE65011BEE95DD869DE6316DF7832B46E1E431B5A97A0F8D95D9ED2A0572CFDD65EF841F325612EDD7BB6A4F2C0EF1D7A7551DF12EC2A44GFb2N" TargetMode="External"/><Relationship Id="rId32" Type="http://schemas.openxmlformats.org/officeDocument/2006/relationships/hyperlink" Target="consultantplus://offline/ref=BCE65011BEE95DD869DE6316DF7832B46D1846195D99A0F8D95D9ED2A0572CFDC45EA04DF3277F2EDE6EE0F5B7G9bDN" TargetMode="External"/><Relationship Id="rId37" Type="http://schemas.openxmlformats.org/officeDocument/2006/relationships/hyperlink" Target="consultantplus://offline/ref=BCE65011BEE95DD869DE7C07CA7832B46C1844195D92A0F8D95D9ED2A0572CFDC45EA04DF3277F2EDE6EE0F5B7G9bDN" TargetMode="External"/><Relationship Id="rId40" Type="http://schemas.openxmlformats.org/officeDocument/2006/relationships/hyperlink" Target="consultantplus://offline/ref=BCE65011BEE95DD869DE6316DF7832B46D18461C5594A0F8D95D9ED2A0572CFDD65EF841F325612FD97BB6A4F2C0EF1D7A7551DF12EC2A44GFb2N" TargetMode="External"/><Relationship Id="rId45" Type="http://schemas.openxmlformats.org/officeDocument/2006/relationships/hyperlink" Target="consultantplus://offline/ref=BCE65011BEE95DD869DE7C07CA7832B46E184E1F5C94A0F8D95D9ED2A0572CFDD65EF841F327642DD67BB6A4F2C0EF1D7A7551DF12EC2A44GFb2N" TargetMode="External"/><Relationship Id="rId53" Type="http://schemas.openxmlformats.org/officeDocument/2006/relationships/hyperlink" Target="consultantplus://offline/ref=BCE65011BEE95DD869DE7C07CA7832B46C1844195E96A0F8D95D9ED2A0572CFDC45EA04DF3277F2EDE6EE0F5B7G9bDN" TargetMode="External"/><Relationship Id="rId58" Type="http://schemas.openxmlformats.org/officeDocument/2006/relationships/hyperlink" Target="consultantplus://offline/ref=BCE65011BEE95DD869DE7C07CA7832B46D1145195A94A0F8D95D9ED2A0572CFDC45EA04DF3277F2EDE6EE0F5B7G9bD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CE65011BEE95DD869DE6316DF7832B46D18451B5994A0F8D95D9ED2A0572CFDD65EF841F325632EDC7BB6A4F2C0EF1D7A7551DF12EC2A44GFb2N" TargetMode="External"/><Relationship Id="rId19" Type="http://schemas.openxmlformats.org/officeDocument/2006/relationships/hyperlink" Target="consultantplus://offline/ref=BCE65011BEE95DD869DE6316DF7832B46E1C451E5C92A0F8D95D9ED2A0572CFDC45EA04DF3277F2EDE6EE0F5B7G9bDN" TargetMode="External"/><Relationship Id="rId14" Type="http://schemas.openxmlformats.org/officeDocument/2006/relationships/hyperlink" Target="consultantplus://offline/ref=BCE65011BEE95DD869DE6316DF7832B46E1A4E1B5C97A0F8D95D9ED2A0572CFDC45EA04DF3277F2EDE6EE0F5B7G9bDN" TargetMode="External"/><Relationship Id="rId22" Type="http://schemas.openxmlformats.org/officeDocument/2006/relationships/hyperlink" Target="consultantplus://offline/ref=BCE65011BEE95DD869DE6316DF7832B46E1C421F5F95A0F8D95D9ED2A0572CFDC45EA04DF3277F2EDE6EE0F5B7G9bDN" TargetMode="External"/><Relationship Id="rId27" Type="http://schemas.openxmlformats.org/officeDocument/2006/relationships/hyperlink" Target="consultantplus://offline/ref=BCE65011BEE95DD869DE6316DF7832B46E104F1D5D93A0F8D95D9ED2A0572CFDD65EF841F325612FD67BB6A4F2C0EF1D7A7551DF12EC2A44GFb2N" TargetMode="External"/><Relationship Id="rId30" Type="http://schemas.openxmlformats.org/officeDocument/2006/relationships/hyperlink" Target="consultantplus://offline/ref=BCE65011BEE95DD869DE6316DF7832B46D18451B5994A0F8D95D9ED2A0572CFDD65EF841F325632EDF7BB6A4F2C0EF1D7A7551DF12EC2A44GFb2N" TargetMode="External"/><Relationship Id="rId35" Type="http://schemas.openxmlformats.org/officeDocument/2006/relationships/hyperlink" Target="consultantplus://offline/ref=BCE65011BEE95DD869DE6316DF7832B46E11421C5B93A0F8D95D9ED2A0572CFDC45EA04DF3277F2EDE6EE0F5B7G9bDN" TargetMode="External"/><Relationship Id="rId43" Type="http://schemas.openxmlformats.org/officeDocument/2006/relationships/hyperlink" Target="consultantplus://offline/ref=BCE65011BEE95DD869DE6316DF7832B46D18461C5594A0F8D95D9ED2A0572CFDD65EF841F325612FD77BB6A4F2C0EF1D7A7551DF12EC2A44GFb2N" TargetMode="External"/><Relationship Id="rId48" Type="http://schemas.openxmlformats.org/officeDocument/2006/relationships/hyperlink" Target="consultantplus://offline/ref=BCE65011BEE95DD869DE7C07CA7832B46C1844195D95A0F8D95D9ED2A0572CFDC45EA04DF3277F2EDE6EE0F5B7G9bDN" TargetMode="External"/><Relationship Id="rId56" Type="http://schemas.openxmlformats.org/officeDocument/2006/relationships/hyperlink" Target="consultantplus://offline/ref=BCE65011BEE95DD869DE6316DF7832B46D18471F5990A0F8D95D9ED2A0572CFDC45EA04DF3277F2EDE6EE0F5B7G9bDN" TargetMode="External"/><Relationship Id="rId64" Type="http://schemas.openxmlformats.org/officeDocument/2006/relationships/hyperlink" Target="consultantplus://offline/ref=BCE65011BEE95DD869DE6316DF7832B46D1846195D99A0F8D95D9ED2A0572CFDC45EA04DF3277F2EDE6EE0F5B7G9bDN" TargetMode="External"/><Relationship Id="rId8" Type="http://schemas.openxmlformats.org/officeDocument/2006/relationships/hyperlink" Target="consultantplus://offline/ref=BCE65011BEE95DD869DE6316DF7832B46D18461C5594A0F8D95D9ED2A0572CFDD65EF841F325612FDA7BB6A4F2C0EF1D7A7551DF12EC2A44GFb2N" TargetMode="External"/><Relationship Id="rId51" Type="http://schemas.openxmlformats.org/officeDocument/2006/relationships/hyperlink" Target="consultantplus://offline/ref=BCE65011BEE95DD869DE6316DF7832B46E114F185596A0F8D95D9ED2A0572CFDC45EA04DF3277F2EDE6EE0F5B7G9b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E65011BEE95DD869DE6316DF7832B46E1F451C5891A0F8D95D9ED2A0572CFDD65EF841F325612FD97BB6A4F2C0EF1D7A7551DF12EC2A44GFb2N" TargetMode="External"/><Relationship Id="rId17" Type="http://schemas.openxmlformats.org/officeDocument/2006/relationships/hyperlink" Target="consultantplus://offline/ref=BCE65011BEE95DD869DE6316DF7832B46E1F451C5891A0F8D95D9ED2A0572CFDD65EF841F325612FD87BB6A4F2C0EF1D7A7551DF12EC2A44GFb2N" TargetMode="External"/><Relationship Id="rId25" Type="http://schemas.openxmlformats.org/officeDocument/2006/relationships/hyperlink" Target="consultantplus://offline/ref=BCE65011BEE95DD869DE6316DF7832B46E1F461E5997A0F8D95D9ED2A0572CFDC45EA04DF3277F2EDE6EE0F5B7G9bDN" TargetMode="External"/><Relationship Id="rId33" Type="http://schemas.openxmlformats.org/officeDocument/2006/relationships/hyperlink" Target="consultantplus://offline/ref=BCE65011BEE95DD869DE7C07CA7832B46C1844195A97A0F8D95D9ED2A0572CFDC45EA04DF3277F2EDE6EE0F5B7G9bDN" TargetMode="External"/><Relationship Id="rId38" Type="http://schemas.openxmlformats.org/officeDocument/2006/relationships/hyperlink" Target="consultantplus://offline/ref=BCE65011BEE95DD869DE7C07CA7832B46D10411A5D94A0F8D95D9ED2A0572CFDC45EA04DF3277F2EDE6EE0F5B7G9bDN" TargetMode="External"/><Relationship Id="rId46" Type="http://schemas.openxmlformats.org/officeDocument/2006/relationships/hyperlink" Target="consultantplus://offline/ref=BCE65011BEE95DD869DE7C07CA7832B46C1844195F97A0F8D95D9ED2A0572CFDC45EA04DF3277F2EDE6EE0F5B7G9bDN" TargetMode="External"/><Relationship Id="rId59" Type="http://schemas.openxmlformats.org/officeDocument/2006/relationships/hyperlink" Target="consultantplus://offline/ref=BCE65011BEE95DD869DE6316DF7832B46E1141185596A0F8D95D9ED2A0572CFDD65EF841F325612AD77BB6A4F2C0EF1D7A7551DF12EC2A44GFb2N" TargetMode="External"/><Relationship Id="rId20" Type="http://schemas.openxmlformats.org/officeDocument/2006/relationships/hyperlink" Target="consultantplus://offline/ref=BCE65011BEE95DD869DE6316DF7832B46E1C441F5492A0F8D95D9ED2A0572CFDD65EF841F325612FDA7BB6A4F2C0EF1D7A7551DF12EC2A44GFb2N" TargetMode="External"/><Relationship Id="rId41" Type="http://schemas.openxmlformats.org/officeDocument/2006/relationships/hyperlink" Target="consultantplus://offline/ref=BCE65011BEE95DD869DE6316DF7832B46D18451B5994A0F8D95D9ED2A0572CFDD65EF841F325632EDE7BB6A4F2C0EF1D7A7551DF12EC2A44GFb2N" TargetMode="External"/><Relationship Id="rId54" Type="http://schemas.openxmlformats.org/officeDocument/2006/relationships/hyperlink" Target="consultantplus://offline/ref=BCE65011BEE95DD869DE7C07CA7832B46C1844195F97A0F8D95D9ED2A0572CFDC45EA04DF3277F2EDE6EE0F5B7G9bDN" TargetMode="External"/><Relationship Id="rId62" Type="http://schemas.openxmlformats.org/officeDocument/2006/relationships/hyperlink" Target="consultantplus://offline/ref=BCE65011BEE95DD869DE6316DF7832B46E11431A5B99A0F8D95D9ED2A0572CFDD65EF841F325612EDF7BB6A4F2C0EF1D7A7551DF12EC2A44GFb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5011BEE95DD869DE6316DF7832B46E104F1D5D93A0F8D95D9ED2A0572CFDD65EF841F325612FD67BB6A4F2C0EF1D7A7551DF12EC2A44GFb2N" TargetMode="External"/><Relationship Id="rId15" Type="http://schemas.openxmlformats.org/officeDocument/2006/relationships/hyperlink" Target="consultantplus://offline/ref=BCE65011BEE95DD869DE6316DF7832B46E1B401A5D98A0F8D95D9ED2A0572CFDC45EA04DF3277F2EDE6EE0F5B7G9bDN" TargetMode="External"/><Relationship Id="rId23" Type="http://schemas.openxmlformats.org/officeDocument/2006/relationships/hyperlink" Target="consultantplus://offline/ref=BCE65011BEE95DD869DE6316DF7832B46E1C401E5C95A0F8D95D9ED2A0572CFDC45EA04DF3277F2EDE6EE0F5B7G9bDN" TargetMode="External"/><Relationship Id="rId28" Type="http://schemas.openxmlformats.org/officeDocument/2006/relationships/hyperlink" Target="consultantplus://offline/ref=BCE65011BEE95DD869DE6316DF7832B46E1141185596A0F8D95D9ED2A0572CFDD65EF841F325612AD77BB6A4F2C0EF1D7A7551DF12EC2A44GFb2N" TargetMode="External"/><Relationship Id="rId36" Type="http://schemas.openxmlformats.org/officeDocument/2006/relationships/hyperlink" Target="consultantplus://offline/ref=BCE65011BEE95DD869DE7C07CA7832B46D19441E5497A0F8D95D9ED2A0572CFDC45EA04DF3277F2EDE6EE0F5B7G9bDN" TargetMode="External"/><Relationship Id="rId49" Type="http://schemas.openxmlformats.org/officeDocument/2006/relationships/hyperlink" Target="consultantplus://offline/ref=BCE65011BEE95DD869DE7C07CA7832B46E1F461D5A97A0F8D95D9ED2A0572CFDC45EA04DF3277F2EDE6EE0F5B7G9bDN" TargetMode="External"/><Relationship Id="rId57" Type="http://schemas.openxmlformats.org/officeDocument/2006/relationships/hyperlink" Target="consultantplus://offline/ref=BCE65011BEE95DD869DE6316DF7832B46E10421D5897A0F8D95D9ED2A0572CFDC45EA04DF3277F2EDE6EE0F5B7G9bDN" TargetMode="External"/><Relationship Id="rId10" Type="http://schemas.openxmlformats.org/officeDocument/2006/relationships/hyperlink" Target="consultantplus://offline/ref=BCE65011BEE95DD869DE6316DF7832B46D1846195D99A0F8D95D9ED2A0572CFDD65EF841F325662CD77BB6A4F2C0EF1D7A7551DF12EC2A44GFb2N" TargetMode="External"/><Relationship Id="rId31" Type="http://schemas.openxmlformats.org/officeDocument/2006/relationships/hyperlink" Target="consultantplus://offline/ref=BCE65011BEE95DD869DE7C07CA7832B46D10401A57C7F7FA880890D7A80776EDC017F542ED246031DD70E3GFbDN" TargetMode="External"/><Relationship Id="rId44" Type="http://schemas.openxmlformats.org/officeDocument/2006/relationships/hyperlink" Target="consultantplus://offline/ref=BCE65011BEE95DD869DE6316DF7832B46E104F1D5D93A0F8D95D9ED2A0572CFDD65EF841F325612FD67BB6A4F2C0EF1D7A7551DF12EC2A44GFb2N" TargetMode="External"/><Relationship Id="rId52" Type="http://schemas.openxmlformats.org/officeDocument/2006/relationships/hyperlink" Target="consultantplus://offline/ref=BCE65011BEE95DD869DE6316DF7832B46E1C41195C90A0F8D95D9ED2A0572CFDC45EA04DF3277F2EDE6EE0F5B7G9bDN" TargetMode="External"/><Relationship Id="rId60" Type="http://schemas.openxmlformats.org/officeDocument/2006/relationships/hyperlink" Target="consultantplus://offline/ref=BCE65011BEE95DD869DE7C07CA7832B46D10411A5D94A0F8D95D9ED2A0572CFDC45EA04DF3277F2EDE6EE0F5B7G9bDN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65011BEE95DD869DE6316DF7832B46D18451B5994A0F8D95D9ED2A0572CFDD65EF841F325632EDF7BB6A4F2C0EF1D7A7551DF12EC2A44GFb2N" TargetMode="External"/><Relationship Id="rId13" Type="http://schemas.openxmlformats.org/officeDocument/2006/relationships/hyperlink" Target="consultantplus://offline/ref=BCE65011BEE95DD869DE6316DF7832B46E10471E5995A0F8D95D9ED2A0572CFDC45EA04DF3277F2EDE6EE0F5B7G9bDN" TargetMode="External"/><Relationship Id="rId18" Type="http://schemas.openxmlformats.org/officeDocument/2006/relationships/hyperlink" Target="consultantplus://offline/ref=BCE65011BEE95DD869DE6316DF7832B46E1F45175F90A0F8D95D9ED2A0572CFDD65EF841F325612AD67BB6A4F2C0EF1D7A7551DF12EC2A44GFb2N" TargetMode="External"/><Relationship Id="rId39" Type="http://schemas.openxmlformats.org/officeDocument/2006/relationships/hyperlink" Target="consultantplus://offline/ref=BCE65011BEE95DD869DE7C07CA7832B46D10441A5B99A0F8D95D9ED2A0572CFDC45EA04DF3277F2EDE6EE0F5B7G9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7362</Words>
  <Characters>41964</Characters>
  <Application>Microsoft Office Word</Application>
  <DocSecurity>0</DocSecurity>
  <Lines>349</Lines>
  <Paragraphs>98</Paragraphs>
  <ScaleCrop>false</ScaleCrop>
  <Company/>
  <LinksUpToDate>false</LinksUpToDate>
  <CharactersWithSpaces>49228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2018-11-02T13:27:00Z</dcterms:created>
  <dcterms:modified xsi:type="dcterms:W3CDTF">2018-11-02T13:27:00Z</dcterms:modified>
</cp:coreProperties>
</file>