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E2" w:rsidRDefault="001F25E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25E2" w:rsidRDefault="001F25E2">
      <w:pPr>
        <w:pStyle w:val="ConsPlusNormal"/>
        <w:jc w:val="both"/>
        <w:outlineLvl w:val="0"/>
      </w:pPr>
    </w:p>
    <w:p w:rsidR="001F25E2" w:rsidRDefault="001F25E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F25E2" w:rsidRDefault="001F25E2">
      <w:pPr>
        <w:pStyle w:val="ConsPlusTitle"/>
        <w:jc w:val="center"/>
      </w:pPr>
    </w:p>
    <w:p w:rsidR="001F25E2" w:rsidRDefault="001F25E2">
      <w:pPr>
        <w:pStyle w:val="ConsPlusTitle"/>
        <w:jc w:val="center"/>
      </w:pPr>
      <w:r>
        <w:t>ПОСТАНОВЛЕНИЕ</w:t>
      </w:r>
    </w:p>
    <w:p w:rsidR="001F25E2" w:rsidRDefault="001F25E2">
      <w:pPr>
        <w:pStyle w:val="ConsPlusTitle"/>
        <w:jc w:val="center"/>
      </w:pPr>
      <w:r>
        <w:t>от 28 ноября 2016 г. N 450</w:t>
      </w:r>
    </w:p>
    <w:p w:rsidR="001F25E2" w:rsidRDefault="001F25E2">
      <w:pPr>
        <w:pStyle w:val="ConsPlusTitle"/>
        <w:jc w:val="center"/>
      </w:pPr>
    </w:p>
    <w:p w:rsidR="001F25E2" w:rsidRDefault="001F25E2">
      <w:pPr>
        <w:pStyle w:val="ConsPlusTitle"/>
        <w:jc w:val="center"/>
      </w:pPr>
      <w:r>
        <w:t xml:space="preserve">ОБ УТВЕРЖДЕНИИ ПОЛОЖЕНИЯ О КОМИТЕТЕ ПО </w:t>
      </w:r>
      <w:proofErr w:type="gramStart"/>
      <w:r>
        <w:t>ЖИЛИЩНО-КОММУНАЛЬНОМУ</w:t>
      </w:r>
      <w:proofErr w:type="gramEnd"/>
    </w:p>
    <w:p w:rsidR="001F25E2" w:rsidRDefault="001F25E2">
      <w:pPr>
        <w:pStyle w:val="ConsPlusTitle"/>
        <w:jc w:val="center"/>
      </w:pPr>
      <w:r>
        <w:t>ХОЗЯЙСТВУ ЛЕНИНГРАДСКОЙ ОБЛАСТИ</w:t>
      </w:r>
    </w:p>
    <w:p w:rsidR="001F25E2" w:rsidRDefault="001F25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2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5E2" w:rsidRDefault="001F2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5E2" w:rsidRDefault="001F25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F25E2" w:rsidRDefault="001F2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6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31.01.2018 </w:t>
            </w:r>
            <w:hyperlink r:id="rId7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11.07.2018 </w:t>
            </w:r>
            <w:hyperlink r:id="rId8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1F25E2" w:rsidRDefault="001F2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10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25E2" w:rsidRDefault="001F25E2">
      <w:pPr>
        <w:pStyle w:val="ConsPlusNormal"/>
        <w:jc w:val="center"/>
      </w:pPr>
    </w:p>
    <w:p w:rsidR="001F25E2" w:rsidRDefault="001F25E2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8 июня 2016 года N 52-пг "Об утверждении структуры органов исполнительной власти Ленинградской области" Правительство Ленинградской области постановляет: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комитете по жилищно-коммунальному хозяйству Ленинградской области согласно приложению.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3" w:history="1">
        <w:r>
          <w:rPr>
            <w:color w:val="0000FF"/>
          </w:rPr>
          <w:t>пункте 2</w:t>
        </w:r>
      </w:hyperlink>
      <w:r>
        <w:t xml:space="preserve"> постановления Правительства Ленинградской области от 22 августа 2013 года N 265 "О мерах по реализации областных законов от 2 июля 2003 года N 47-оз, от 21 мая 2013 года N 30-оз, от 6 июня 2013 года N 38-оз, внесении изменений в постановление Правительства Ленинградской области от 2 октября 2012 года N 301 и признании утратившим силу постановления</w:t>
      </w:r>
      <w:proofErr w:type="gramEnd"/>
      <w:r>
        <w:t xml:space="preserve"> Правительства Ленинградской области от 30 декабря 2005 года N 348" слова "и транспорту" исключить.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F25E2" w:rsidRDefault="001941EA">
      <w:pPr>
        <w:pStyle w:val="ConsPlusNormal"/>
        <w:spacing w:before="220"/>
        <w:ind w:firstLine="540"/>
        <w:jc w:val="both"/>
      </w:pPr>
      <w:hyperlink r:id="rId14" w:history="1">
        <w:r w:rsidR="001F25E2">
          <w:rPr>
            <w:color w:val="0000FF"/>
          </w:rPr>
          <w:t>постановление</w:t>
        </w:r>
      </w:hyperlink>
      <w:r w:rsidR="001F25E2">
        <w:t xml:space="preserve">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 w:rsidR="001F25E2">
        <w:t>утратившими</w:t>
      </w:r>
      <w:proofErr w:type="gramEnd"/>
      <w:r w:rsidR="001F25E2">
        <w:t xml:space="preserve"> силу отдельных постановлений Правительства Ленинградской области";</w:t>
      </w:r>
    </w:p>
    <w:p w:rsidR="001F25E2" w:rsidRDefault="001941EA">
      <w:pPr>
        <w:pStyle w:val="ConsPlusNormal"/>
        <w:spacing w:before="220"/>
        <w:ind w:firstLine="540"/>
        <w:jc w:val="both"/>
      </w:pPr>
      <w:hyperlink r:id="rId15" w:history="1">
        <w:r w:rsidR="001F25E2">
          <w:rPr>
            <w:color w:val="0000FF"/>
          </w:rPr>
          <w:t>постановление</w:t>
        </w:r>
      </w:hyperlink>
      <w:r w:rsidR="001F25E2">
        <w:t xml:space="preserve"> Правительства Ленинградской области от 29 ноября 2012 года N 376 "О внесении изменений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 w:rsidR="001F25E2">
        <w:t>утратившими</w:t>
      </w:r>
      <w:proofErr w:type="gramEnd"/>
      <w:r w:rsidR="001F25E2">
        <w:t xml:space="preserve"> силу отдельных постановлений Правительства Ленинградской области";</w:t>
      </w:r>
    </w:p>
    <w:p w:rsidR="001F25E2" w:rsidRDefault="001941EA">
      <w:pPr>
        <w:pStyle w:val="ConsPlusNormal"/>
        <w:spacing w:before="220"/>
        <w:ind w:firstLine="540"/>
        <w:jc w:val="both"/>
      </w:pPr>
      <w:hyperlink r:id="rId16" w:history="1">
        <w:r w:rsidR="001F25E2">
          <w:rPr>
            <w:color w:val="0000FF"/>
          </w:rPr>
          <w:t>постановление</w:t>
        </w:r>
      </w:hyperlink>
      <w:r w:rsidR="001F25E2">
        <w:t xml:space="preserve"> Правительства Ленинградской области от 23 июля 2013 года N 218 "О внесении изменения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 w:rsidR="001F25E2">
        <w:t>утратившими</w:t>
      </w:r>
      <w:proofErr w:type="gramEnd"/>
      <w:r w:rsidR="001F25E2">
        <w:t xml:space="preserve"> силу отдельных постановлений Правительства Ленинградской области";</w:t>
      </w:r>
    </w:p>
    <w:p w:rsidR="001F25E2" w:rsidRDefault="001941EA">
      <w:pPr>
        <w:pStyle w:val="ConsPlusNormal"/>
        <w:spacing w:before="220"/>
        <w:ind w:firstLine="540"/>
        <w:jc w:val="both"/>
      </w:pPr>
      <w:hyperlink r:id="rId17" w:history="1">
        <w:proofErr w:type="gramStart"/>
        <w:r w:rsidR="001F25E2">
          <w:rPr>
            <w:color w:val="0000FF"/>
          </w:rPr>
          <w:t>пункт 4</w:t>
        </w:r>
      </w:hyperlink>
      <w:r w:rsidR="001F25E2">
        <w:t xml:space="preserve"> постановления Правительства Ленинградской области от 6 августа 2013 года N 246 "О мерах по реализации областного закона Ленинградской области от 13 июня 2012 года N 46-оз "О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 в Ленинградской </w:t>
      </w:r>
      <w:r w:rsidR="001F25E2">
        <w:lastRenderedPageBreak/>
        <w:t>области", внесении изменений в постановление Правительства Ленинградской области от 2 октября</w:t>
      </w:r>
      <w:proofErr w:type="gramEnd"/>
      <w:r w:rsidR="001F25E2">
        <w:t xml:space="preserve">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 w:rsidR="001F25E2">
        <w:t>утратившими</w:t>
      </w:r>
      <w:proofErr w:type="gramEnd"/>
      <w:r w:rsidR="001F25E2">
        <w:t xml:space="preserve"> силу отдельных постановлений Правительства Ленинградской области" и признании утратившими силу отдельных постановлений Правительства Ленинградской области";</w:t>
      </w:r>
    </w:p>
    <w:p w:rsidR="001F25E2" w:rsidRDefault="001941EA">
      <w:pPr>
        <w:pStyle w:val="ConsPlusNormal"/>
        <w:spacing w:before="220"/>
        <w:ind w:firstLine="540"/>
        <w:jc w:val="both"/>
      </w:pPr>
      <w:hyperlink r:id="rId18" w:history="1">
        <w:proofErr w:type="gramStart"/>
        <w:r w:rsidR="001F25E2">
          <w:rPr>
            <w:color w:val="0000FF"/>
          </w:rPr>
          <w:t>пункт 3</w:t>
        </w:r>
      </w:hyperlink>
      <w:r w:rsidR="001F25E2">
        <w:t xml:space="preserve"> постановления Правительства Ленинградской области от 22 августа 2013 года N 265 "О мерах по реализации областных законов от 2 июля 2003 года N 47-оз, от 21 мая 2013 года N 30-оз, от 6 июня 2013 года N 38-оз, внесении изменений в постановление Правительства Ленинградской области от 2 октября 2012 года N 301 и признании утратившим силу постановления Правительства</w:t>
      </w:r>
      <w:proofErr w:type="gramEnd"/>
      <w:r w:rsidR="001F25E2">
        <w:t xml:space="preserve"> Ленинградской области от 30 декабря 2005 года N 348";</w:t>
      </w:r>
    </w:p>
    <w:p w:rsidR="001F25E2" w:rsidRDefault="001941EA">
      <w:pPr>
        <w:pStyle w:val="ConsPlusNormal"/>
        <w:spacing w:before="220"/>
        <w:ind w:firstLine="540"/>
        <w:jc w:val="both"/>
      </w:pPr>
      <w:hyperlink r:id="rId19" w:history="1">
        <w:r w:rsidR="001F25E2">
          <w:rPr>
            <w:color w:val="0000FF"/>
          </w:rPr>
          <w:t>пункт 27</w:t>
        </w:r>
      </w:hyperlink>
      <w:r w:rsidR="001F25E2"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1F25E2" w:rsidRDefault="001941EA">
      <w:pPr>
        <w:pStyle w:val="ConsPlusNormal"/>
        <w:spacing w:before="220"/>
        <w:ind w:firstLine="540"/>
        <w:jc w:val="both"/>
      </w:pPr>
      <w:hyperlink r:id="rId20" w:history="1">
        <w:r w:rsidR="001F25E2">
          <w:rPr>
            <w:color w:val="0000FF"/>
          </w:rPr>
          <w:t>постановление</w:t>
        </w:r>
      </w:hyperlink>
      <w:r w:rsidR="001F25E2">
        <w:t xml:space="preserve"> Правительства Ленинградской области от 5 декабря 2013 года N 441 "О внесении изменения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 w:rsidR="001F25E2">
        <w:t>утратившими</w:t>
      </w:r>
      <w:proofErr w:type="gramEnd"/>
      <w:r w:rsidR="001F25E2">
        <w:t xml:space="preserve"> силу отдельных постановлений Правительства Ленинградской области";</w:t>
      </w:r>
    </w:p>
    <w:p w:rsidR="001F25E2" w:rsidRDefault="001941EA">
      <w:pPr>
        <w:pStyle w:val="ConsPlusNormal"/>
        <w:spacing w:before="220"/>
        <w:ind w:firstLine="540"/>
        <w:jc w:val="both"/>
      </w:pPr>
      <w:hyperlink r:id="rId21" w:history="1">
        <w:proofErr w:type="gramStart"/>
        <w:r w:rsidR="001F25E2">
          <w:rPr>
            <w:color w:val="0000FF"/>
          </w:rPr>
          <w:t>пункт 1</w:t>
        </w:r>
      </w:hyperlink>
      <w:r w:rsidR="001F25E2">
        <w:t xml:space="preserve"> постановления Правительства Ленинградской области от 26 декабря 2013 года N 517 "О внесении изменений в постановления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утратившими силу отдельных постановлений Правительства Ленинградской области" и от 17 апреля 2013 года N 105 "О порядке организации</w:t>
      </w:r>
      <w:proofErr w:type="gramEnd"/>
      <w:r w:rsidR="001F25E2">
        <w:t xml:space="preserve"> выдачи и переоформления (выдачи дубликатов) разрешений на осуществление деятельности по перевозке пассажиров и багажа легковым такси в Ленинградской области";</w:t>
      </w:r>
    </w:p>
    <w:p w:rsidR="001F25E2" w:rsidRDefault="001941EA">
      <w:pPr>
        <w:pStyle w:val="ConsPlusNormal"/>
        <w:spacing w:before="220"/>
        <w:ind w:firstLine="540"/>
        <w:jc w:val="both"/>
      </w:pPr>
      <w:hyperlink r:id="rId22" w:history="1">
        <w:r w:rsidR="001F25E2">
          <w:rPr>
            <w:color w:val="0000FF"/>
          </w:rPr>
          <w:t>пункт 20</w:t>
        </w:r>
      </w:hyperlink>
      <w:r w:rsidR="001F25E2">
        <w:t xml:space="preserve"> постановления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1F25E2" w:rsidRDefault="001941EA">
      <w:pPr>
        <w:pStyle w:val="ConsPlusNormal"/>
        <w:spacing w:before="220"/>
        <w:ind w:firstLine="540"/>
        <w:jc w:val="both"/>
      </w:pPr>
      <w:hyperlink r:id="rId23" w:history="1">
        <w:r w:rsidR="001F25E2">
          <w:rPr>
            <w:color w:val="0000FF"/>
          </w:rPr>
          <w:t>постановление</w:t>
        </w:r>
      </w:hyperlink>
      <w:r w:rsidR="001F25E2">
        <w:t xml:space="preserve"> Правительства Ленинградской области от 11 марта 2014 года N 58 "О внесении изменений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 w:rsidR="001F25E2">
        <w:t>утратившими</w:t>
      </w:r>
      <w:proofErr w:type="gramEnd"/>
      <w:r w:rsidR="001F25E2">
        <w:t xml:space="preserve"> силу отдельных постановлений Правительства Ленинградской области";</w:t>
      </w:r>
    </w:p>
    <w:p w:rsidR="001F25E2" w:rsidRDefault="001941EA">
      <w:pPr>
        <w:pStyle w:val="ConsPlusNormal"/>
        <w:spacing w:before="220"/>
        <w:ind w:firstLine="540"/>
        <w:jc w:val="both"/>
      </w:pPr>
      <w:hyperlink r:id="rId24" w:history="1">
        <w:r w:rsidR="001F25E2">
          <w:rPr>
            <w:color w:val="0000FF"/>
          </w:rPr>
          <w:t>постановление</w:t>
        </w:r>
      </w:hyperlink>
      <w:r w:rsidR="001F25E2">
        <w:t xml:space="preserve"> Правительства Ленинградской области от 5 мая 2014 года N 157 "О внесении изменения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 w:rsidR="001F25E2">
        <w:t>утратившими</w:t>
      </w:r>
      <w:proofErr w:type="gramEnd"/>
      <w:r w:rsidR="001F25E2">
        <w:t xml:space="preserve"> силу отдельных постановлений Правительства Ленинградской области";</w:t>
      </w:r>
    </w:p>
    <w:p w:rsidR="001F25E2" w:rsidRDefault="001941EA">
      <w:pPr>
        <w:pStyle w:val="ConsPlusNormal"/>
        <w:spacing w:before="220"/>
        <w:ind w:firstLine="540"/>
        <w:jc w:val="both"/>
      </w:pPr>
      <w:hyperlink r:id="rId25" w:history="1">
        <w:r w:rsidR="001F25E2">
          <w:rPr>
            <w:color w:val="0000FF"/>
          </w:rPr>
          <w:t>пункт 2</w:t>
        </w:r>
      </w:hyperlink>
      <w:r w:rsidR="001F25E2">
        <w:t xml:space="preserve"> постановления Правительства Ленинградской области от 25 сентября 2015 года N 373 "О внесении изменений в отдельные постановления Правительства Ленинградской области, устанавливающие полномочия органов исполнительной власти Ленинградской области в сфере охраны окружающей среды и обращения с отходами";</w:t>
      </w:r>
    </w:p>
    <w:p w:rsidR="001F25E2" w:rsidRDefault="001941EA">
      <w:pPr>
        <w:pStyle w:val="ConsPlusNormal"/>
        <w:spacing w:before="220"/>
        <w:ind w:firstLine="540"/>
        <w:jc w:val="both"/>
      </w:pPr>
      <w:hyperlink r:id="rId26" w:history="1">
        <w:r w:rsidR="001F25E2">
          <w:rPr>
            <w:color w:val="0000FF"/>
          </w:rPr>
          <w:t>постановление</w:t>
        </w:r>
      </w:hyperlink>
      <w:r w:rsidR="001F25E2">
        <w:t xml:space="preserve"> Правительства Ленинградской области от 21 марта 2016 года N 70 "О внесении изменений в отдельные постановления Правительства Ленинградской области по вопросам компетенции комитета по жилищно-коммунальному хозяйству и транспорту Ленинградской области";</w:t>
      </w:r>
    </w:p>
    <w:p w:rsidR="001F25E2" w:rsidRDefault="001941EA">
      <w:pPr>
        <w:pStyle w:val="ConsPlusNormal"/>
        <w:spacing w:before="220"/>
        <w:ind w:firstLine="540"/>
        <w:jc w:val="both"/>
      </w:pPr>
      <w:hyperlink r:id="rId27" w:history="1">
        <w:r w:rsidR="001F25E2">
          <w:rPr>
            <w:color w:val="0000FF"/>
          </w:rPr>
          <w:t>постановление</w:t>
        </w:r>
      </w:hyperlink>
      <w:r w:rsidR="001F25E2">
        <w:t xml:space="preserve"> Правительства Ленинградской области от 16 мая 2016 года N 146 "О внесении изменений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 w:rsidR="001F25E2">
        <w:t>утратившими</w:t>
      </w:r>
      <w:proofErr w:type="gramEnd"/>
      <w:r w:rsidR="001F25E2">
        <w:t xml:space="preserve"> силу отдельных постановлений Правительства Ленинградской области".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2017 года.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jc w:val="right"/>
      </w:pPr>
      <w:r>
        <w:t>Губернатор</w:t>
      </w:r>
    </w:p>
    <w:p w:rsidR="001F25E2" w:rsidRDefault="001F25E2">
      <w:pPr>
        <w:pStyle w:val="ConsPlusNormal"/>
        <w:jc w:val="right"/>
      </w:pPr>
      <w:r>
        <w:t>Ленинградской области</w:t>
      </w:r>
    </w:p>
    <w:p w:rsidR="001F25E2" w:rsidRDefault="001F25E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jc w:val="right"/>
        <w:outlineLvl w:val="0"/>
      </w:pPr>
      <w:r>
        <w:t>УТВЕРЖДЕНО</w:t>
      </w:r>
    </w:p>
    <w:p w:rsidR="001F25E2" w:rsidRDefault="001F25E2">
      <w:pPr>
        <w:pStyle w:val="ConsPlusNormal"/>
        <w:jc w:val="right"/>
      </w:pPr>
      <w:r>
        <w:t>постановлением Правительства</w:t>
      </w:r>
    </w:p>
    <w:p w:rsidR="001F25E2" w:rsidRDefault="001F25E2">
      <w:pPr>
        <w:pStyle w:val="ConsPlusNormal"/>
        <w:jc w:val="right"/>
      </w:pPr>
      <w:r>
        <w:t>Ленинградской области</w:t>
      </w:r>
    </w:p>
    <w:p w:rsidR="001F25E2" w:rsidRDefault="001F25E2">
      <w:pPr>
        <w:pStyle w:val="ConsPlusNormal"/>
        <w:jc w:val="right"/>
      </w:pPr>
      <w:r>
        <w:t>от 28.11.2016 N 450</w:t>
      </w:r>
    </w:p>
    <w:p w:rsidR="001F25E2" w:rsidRDefault="001F25E2">
      <w:pPr>
        <w:pStyle w:val="ConsPlusNormal"/>
        <w:jc w:val="right"/>
      </w:pPr>
      <w:r>
        <w:t>(приложение)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Title"/>
        <w:jc w:val="center"/>
      </w:pPr>
      <w:bookmarkStart w:id="0" w:name="P49"/>
      <w:bookmarkStart w:id="1" w:name="_GoBack"/>
      <w:bookmarkEnd w:id="0"/>
      <w:r>
        <w:t>ПОЛОЖЕНИЕ</w:t>
      </w:r>
    </w:p>
    <w:p w:rsidR="001F25E2" w:rsidRDefault="001F25E2">
      <w:pPr>
        <w:pStyle w:val="ConsPlusTitle"/>
        <w:jc w:val="center"/>
      </w:pPr>
      <w:r>
        <w:t>О КОМИТЕТЕ ПО ЖИЛИЩНО-КОММУНАЛЬНОМУ ХОЗЯЙСТВУ</w:t>
      </w:r>
    </w:p>
    <w:p w:rsidR="001F25E2" w:rsidRDefault="001F25E2">
      <w:pPr>
        <w:pStyle w:val="ConsPlusTitle"/>
        <w:jc w:val="center"/>
      </w:pPr>
      <w:r>
        <w:t>ЛЕНИНГРАДСКОЙ ОБЛАСТИ</w:t>
      </w:r>
    </w:p>
    <w:bookmarkEnd w:id="1"/>
    <w:p w:rsidR="001F25E2" w:rsidRDefault="001F25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2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25E2" w:rsidRDefault="001F2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5E2" w:rsidRDefault="001F25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F25E2" w:rsidRDefault="001F2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8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31.01.2018 </w:t>
            </w:r>
            <w:hyperlink r:id="rId29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11.07.2018 </w:t>
            </w:r>
            <w:hyperlink r:id="rId30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1F25E2" w:rsidRDefault="001F2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31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32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25E2" w:rsidRDefault="001F25E2">
      <w:pPr>
        <w:pStyle w:val="ConsPlusNormal"/>
        <w:jc w:val="both"/>
      </w:pPr>
    </w:p>
    <w:p w:rsidR="001F25E2" w:rsidRDefault="001F25E2">
      <w:pPr>
        <w:pStyle w:val="ConsPlusTitle"/>
        <w:jc w:val="center"/>
        <w:outlineLvl w:val="1"/>
      </w:pPr>
      <w:r>
        <w:t>1. Общие положения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ind w:firstLine="540"/>
        <w:jc w:val="both"/>
      </w:pPr>
      <w:r>
        <w:t>1.1. Комитет по жилищно-коммунальному хозяйству Ленинградской области (далее - Комитет) является отраслевым органом исполнительной власти Ленинградской области, осуществляющим государственное управление и реализацию полномочий субъекта Российской Федерации - Ленинградской области в сфере жилищно-коммунального хозяйства, в том числе водоснабжения и водоотведения (канализации), а также обращения с безнадзорными животными.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1F25E2" w:rsidRDefault="001F25E2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правовыми актами Российской Федерации, </w:t>
      </w:r>
      <w:hyperlink r:id="rId35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</w:t>
      </w:r>
      <w:r>
        <w:lastRenderedPageBreak/>
        <w:t>Правительства Ленинградской области, а также настоящим Положением.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Комитет осуществляет свою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</w:t>
      </w:r>
      <w:proofErr w:type="gramEnd"/>
      <w:r>
        <w:t xml:space="preserve">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полномочий, имеет лицевые счета, печать, штампы, бланки, вывеску со своим наименованием и изображением герба Ленинградской области.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1.5. Финансирование деятельности Комитета и материально-техническое обеспечение его деятельности осуществляются в установленном порядке за счет средств областного бюджета Ленинградской области.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1.6. Комитет располагается по адресу: 191311, Санкт-Петербург, улица Смольного, дом 3.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Title"/>
        <w:jc w:val="center"/>
        <w:outlineLvl w:val="1"/>
      </w:pPr>
      <w:r>
        <w:t>2. Полномочия Комитета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2.1. Утверждает инвестиционные программы организаций, осуществляющих регулируемые виды деятельности в сфере водоотведения и холодного водоснабжения, и контролирует выполнение указанных инвестиционных программ, в том числе достижение в результате </w:t>
      </w:r>
      <w:proofErr w:type="gramStart"/>
      <w:r>
        <w:t>реализации мероприятий инвестиционных программ плановых значений показателей</w:t>
      </w:r>
      <w:proofErr w:type="gramEnd"/>
      <w:r>
        <w:t xml:space="preserve"> надежности, качества, энергетической эффективности.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2.2. Утверждает целевые показатели деятельности организаций, осуществляющих холодное водоснабжение </w:t>
      </w:r>
      <w:proofErr w:type="gramStart"/>
      <w:r>
        <w:t>и(</w:t>
      </w:r>
      <w:proofErr w:type="gramEnd"/>
      <w:r>
        <w:t>или) водоотведение.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2.3. Организует и осуществляет межмуниципальные инвестиционные проекты, а также инвестиционные проекты, направленные на развитие инженерной инфраструктуры (в части водоснабжения и водоотведения) муниципальных образований.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2.4. Обеспечивает в пределах полномочий Комитета условия для организации подачи организацией, осуществляющей холодное водоснабжение, питьевой воды, соответствующей установленным требованиям.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2.5. В случаях и порядке, установленных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осуществляет мониторинг разработки и утверждения схем водоснабжения и водоотведения;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утверждает плановые значения показателей надежности, качества, энергетической эффективности;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осуществляет мониторинг показателей технико-экономического состояния систем водоснабжения и водоотведения, в том числе показателей физического износа и энергетической эффективности объектов централизованных систем холодного водоснабжения </w:t>
      </w:r>
      <w:proofErr w:type="gramStart"/>
      <w:r>
        <w:t>и(</w:t>
      </w:r>
      <w:proofErr w:type="gramEnd"/>
      <w:r>
        <w:t xml:space="preserve">или) </w:t>
      </w:r>
      <w:r>
        <w:lastRenderedPageBreak/>
        <w:t>водоотведения, объектов нецентрализованных систем холодного водоснабжения.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2.6. При осуществлении органами местного самоуправления отдельных государственных полномочий в сфере жилищных отношений, переданных в соответствии с областным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18 мая 2006 года N 24-оз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отношений":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а) издает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полномочий, в том числе разрабатывает и утверждает административные регламенты по осуществлению ими государственных функций (предоставлению государственных услуг);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б) дает разъяснения органам местного самоуправления по вопросам осуществления органами местного самоуправления отдельных государственных полномочий;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в) получает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эти цели бюджетных средств;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г) обеспечивает передачу органам местного самоуправления бюджетных средств, необходимых для осуществления отдельных государственных полномочий;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д) осуществляет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е) оказывает методическую помощь органам местного самоуправления в организации работы по осуществлению отдельных государственных полномочий;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ж) оказывает содействие органам местного самоуправления при осуществлении ими отдельных государственных полномочий.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2.7. Организует проведение открытого конкурса по отбору управляющей организации для заключения договора управления многоквартирным домом, все помещения в котором находятся в собственности Ленинградской области.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2.8. Осуществляет полномочия учредителя некоммерческой организации "Фонд капитального ремонта многоквартирных домов Ленинградской области".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2.9. Утверждает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</w:t>
      </w:r>
      <w:proofErr w:type="gramStart"/>
      <w:r>
        <w:t>и(</w:t>
      </w:r>
      <w:proofErr w:type="gramEnd"/>
      <w:r>
        <w:t>или) регулярно, в соответствии с принципами, установленными Правительством Российской Федерации.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2.10. Формирует региональную программу капитального ремонта многоквартирных домов, расположенных на территории Ленинградской области.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2.11. Устанавливает критерии определения необходимости создания в муниципальном образовании мест для выгула домашних животных в зависимости от количества домашних животных, зарегистрированных в установленном областным законодательством порядке, на соответствующей территории.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Осуществляет в соответствии с областным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10 июня 2014 года N 38-оз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области" следующие </w:t>
      </w:r>
      <w:r>
        <w:lastRenderedPageBreak/>
        <w:t>полномочия органа исполнительной власти Ленинградской области, к чьей компетенции отнесены вопросы обращения с безнадзорными животными:</w:t>
      </w:r>
      <w:proofErr w:type="gramEnd"/>
    </w:p>
    <w:p w:rsidR="001F25E2" w:rsidRDefault="001F25E2">
      <w:pPr>
        <w:pStyle w:val="ConsPlusNormal"/>
        <w:spacing w:before="220"/>
        <w:ind w:firstLine="540"/>
        <w:jc w:val="both"/>
      </w:pPr>
      <w:r>
        <w:t>издает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дает органам местного самоуправления разъяснения по вопросам осуществления отдельных государственных полномочий;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получает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указанные цели бюджетных средств;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обеспечивает передачу органам местного самоуправления бюджетных средств, необходимых для осуществления ими отдельных государственных полномочий;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оказывает методическую и консультативную помощь органам местного самоуправления в организации работы по осуществлению отдельных государственных полномочий;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оказывает содействие органам местного самоуправления при осуществлении ими отдельных государственных полномочий.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2.13. В пределах компетенции представляет Ленинградскую область, в том числе: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выступает в судах по делам, подведомственным судам общей юрисдикции и арбитражным судам,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выступает в качестве государственного заказчика.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2.14. Осуществляет в установленном порядке бюджетные полномочия главного 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2.15. Осуществляет в пределах компетенции полномочия в области мобилизационной подготовки и мобилизации, определенные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2.16.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40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2.17.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2.18. Принимает нормативные правовые акты Комитета в форме приказов, а также правовые акты Комитета, имеющие ненормативный характер, в форме распоряжений.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2.19.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2.20. Проводит в порядке, установленном Правительством Ленинградской области, </w:t>
      </w:r>
      <w:r>
        <w:lastRenderedPageBreak/>
        <w:t>экспертизу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муниципальных образований Ленинградской области в соответствии с областными законами.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2.21. Осуществляет от имени Ленинградской области правомочия обладателя информации.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Обеспечивает доступ </w:t>
      </w:r>
      <w:proofErr w:type="gramStart"/>
      <w:r>
        <w:t xml:space="preserve">к информации о деятельности Комитета на русском языке в соответствии с Федеральным </w:t>
      </w:r>
      <w:hyperlink r:id="rId41" w:history="1">
        <w:r>
          <w:rPr>
            <w:color w:val="0000FF"/>
          </w:rPr>
          <w:t>законом</w:t>
        </w:r>
        <w:proofErr w:type="gramEnd"/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Участвует в создании информационных систем и обеспечивает доступ к содержащейся в них информации на русском языке.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2.22. Осуществляет хранение, комплектование, учет и использование архивных документов и архивных фондов Комитета.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2.23. Осуществляет 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правовых актов Ленинградской области, разработчиком проектов которых являлся Комитет.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2.24. Рассматривает обращения граждан, объединений граждан, в том числе юридических лиц, в порядке, установленном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2.25. Определяет нормативным правовым актом Комитета размер предельной стоимости услуг </w:t>
      </w:r>
      <w:proofErr w:type="gramStart"/>
      <w:r>
        <w:t>и(</w:t>
      </w:r>
      <w:proofErr w:type="gramEnd"/>
      <w:r>
        <w:t>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</w:r>
    </w:p>
    <w:p w:rsidR="001F25E2" w:rsidRDefault="001F25E2">
      <w:pPr>
        <w:pStyle w:val="ConsPlusNormal"/>
        <w:jc w:val="both"/>
      </w:pPr>
      <w:r>
        <w:t xml:space="preserve">(п. 2.25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11.07.2018 N 233)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2.26. В пределах своей компетенции участвует в проведении мероприятий по гражданской обороне.</w:t>
      </w:r>
    </w:p>
    <w:p w:rsidR="001F25E2" w:rsidRDefault="001F25E2">
      <w:pPr>
        <w:pStyle w:val="ConsPlusNormal"/>
        <w:jc w:val="both"/>
      </w:pPr>
      <w:r>
        <w:t xml:space="preserve">(п. 2.26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Title"/>
        <w:jc w:val="center"/>
        <w:outlineLvl w:val="1"/>
      </w:pPr>
      <w:r>
        <w:t>3. Функции Комитета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3.1. Организует и обеспечивает: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 установленном порядке работу с федеральными целевыми программами (подпрограммами), государственными программами Российской Федерации (подпрограммами) в сфере жилищно-коммунального хозяйства и жилищного обеспечения граждан;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подготовку проектов правовых актов Ленинградской области по вопросам реализации федеральных целевых программ (подпрограмм), государственных программ Российской Федерации (подпрограмм) в сфере жилищно-коммунального хозяйства и жилищного обеспечения граждан;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сбор и анализ информации о ходе реформирования жилищно-коммунального хозяйства в муниципальных образованиях Ленинградской области;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информационное обеспечение реализации реформы жилищно-коммунального хозяйства Ленинградской области;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11.07.2018 N </w:t>
      </w:r>
      <w:r>
        <w:lastRenderedPageBreak/>
        <w:t>233;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расчет </w:t>
      </w:r>
      <w:proofErr w:type="gramStart"/>
      <w:r>
        <w:t>объема долевого финансирования проведения капитального ремонта многоквартирных домов</w:t>
      </w:r>
      <w:proofErr w:type="gramEnd"/>
      <w:r>
        <w:t xml:space="preserve"> за счет средств областного бюджета Ленинградской области, местных бюджетов,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абзацы восьмой - девятый исключены.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11.07.2018 N 233;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подготовку информации по показателям в сфере жилищно-коммунального хозяйства для ежегодного доклада Губернатора Ленинградской области о достигнутых значениях показателей для оценки </w:t>
      </w:r>
      <w:proofErr w:type="gramStart"/>
      <w:r>
        <w:t>эффективности деятельности органов исполнительной власти Ленинградской области</w:t>
      </w:r>
      <w:proofErr w:type="gramEnd"/>
      <w:r>
        <w:t xml:space="preserve"> за отчетный год и их планируемых значениях на трехлетний период в сфере жилищно-коммунального хозяйства;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анализ комплексных планов подготовки объектов жилищно-коммунального хозяйства и социальной сферы муниципальных районов (городского округа) к работе в очередном отопительном сезоне в пределах полномочий Комитета;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расчет минимального размера взноса на капитальный ремонт общего имущества в многоквартирных домах;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согласование </w:t>
      </w:r>
      <w:proofErr w:type="gramStart"/>
      <w:r>
        <w:t>проектов краткосрочных муниципальных планов реализации Региональной программы капитального ремонта многоквартирных</w:t>
      </w:r>
      <w:proofErr w:type="gramEnd"/>
      <w:r>
        <w:t xml:space="preserve"> домов, расположенных на территории Ленинградской области;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формирование </w:t>
      </w:r>
      <w:proofErr w:type="gramStart"/>
      <w:r>
        <w:t>проекта краткосрочного плана программы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Ленинградской области;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расчет предельного размера стоимости услуг </w:t>
      </w:r>
      <w:proofErr w:type="gramStart"/>
      <w:r>
        <w:t>и(</w:t>
      </w:r>
      <w:proofErr w:type="gramEnd"/>
      <w:r>
        <w:t>или) работ по капитальному ремонту общего имущества в многоквартирном доме, расположенном на территории Ленинградской области;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оказание методической помощи органам местного самоуправления по вопросам, отнесенным к компетенции Комитета;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разработку нормативов потребления коммунальных услуг (холодное водоснабжение и канализация) и их мониторинг;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разработку краткосрочных и долгосрочных прогнозов развития водоснабжения и водоотведения (канализации);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рассмотрение и согласование технических заданий на разработку проектно-сметной документации на реконструкцию, модернизацию и строительство объектов коммунального комплекса Ленинградской области в части объектов водоснабжения и водоотведения (канализации);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07.07.2017 N 262;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работу по реализации </w:t>
      </w:r>
      <w:hyperlink r:id="rId48" w:history="1">
        <w:r>
          <w:rPr>
            <w:color w:val="0000FF"/>
          </w:rPr>
          <w:t>подпрограммы</w:t>
        </w:r>
      </w:hyperlink>
      <w:r>
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2015-2020 годы;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lastRenderedPageBreak/>
        <w:t>направление в Министерство строительства и жилищно-коммунального хозяйства Российской Федерации отчетов о ходе реализации жилищного обеспечения граждан в Ленинградской области.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3.2. Организует:</w:t>
      </w:r>
    </w:p>
    <w:p w:rsidR="001F25E2" w:rsidRDefault="001F25E2">
      <w:pPr>
        <w:pStyle w:val="ConsPlusNormal"/>
        <w:spacing w:before="220"/>
        <w:ind w:firstLine="540"/>
        <w:jc w:val="both"/>
      </w:pPr>
      <w:proofErr w:type="gramStart"/>
      <w:r>
        <w:t xml:space="preserve">1) обеспечение жилыми помещениями граждан на основании федеральных законов </w:t>
      </w:r>
      <w:hyperlink r:id="rId49" w:history="1">
        <w:r>
          <w:rPr>
            <w:color w:val="0000FF"/>
          </w:rPr>
          <w:t>"О ветеранах"</w:t>
        </w:r>
      </w:hyperlink>
      <w:r>
        <w:t>, "</w:t>
      </w:r>
      <w:hyperlink r:id="rId50" w:history="1">
        <w:r>
          <w:rPr>
            <w:color w:val="0000FF"/>
          </w:rPr>
          <w:t>О социальной защите инвалидов</w:t>
        </w:r>
      </w:hyperlink>
      <w:r>
        <w:t xml:space="preserve"> в Российской Федерации", </w:t>
      </w:r>
      <w:hyperlink r:id="rId51" w:history="1">
        <w:r>
          <w:rPr>
            <w:color w:val="0000FF"/>
          </w:rPr>
          <w:t>"О статусе военнослужащих"</w:t>
        </w:r>
      </w:hyperlink>
      <w:r>
        <w:t>, "</w:t>
      </w:r>
      <w:hyperlink r:id="rId52" w:history="1">
        <w:r>
          <w:rPr>
            <w:color w:val="0000FF"/>
          </w:rPr>
          <w:t>О внесении изменений</w:t>
        </w:r>
      </w:hyperlink>
      <w:r>
        <w:t xml:space="preserve"> в Федеральный закон "О статусе военнослужащих" и об обеспечении жилыми помещениями некоторых категорий граждан" и в соответствии с постановлениями Правительства Ленинградской области от 7 апреля 2006 года </w:t>
      </w:r>
      <w:hyperlink r:id="rId53" w:history="1">
        <w:r>
          <w:rPr>
            <w:color w:val="0000FF"/>
          </w:rPr>
          <w:t>N 108</w:t>
        </w:r>
      </w:hyperlink>
      <w:r>
        <w:t xml:space="preserve"> "О мерах по реализации областного закона "Об</w:t>
      </w:r>
      <w:proofErr w:type="gramEnd"/>
      <w:r>
        <w:t xml:space="preserve"> </w:t>
      </w:r>
      <w:proofErr w:type="gramStart"/>
      <w:r>
        <w:t xml:space="preserve">обеспечении жилыми помещениями некоторых категорий граждан, поставленных на учет до 1 января 2005 года", от 1 июня 2010 года </w:t>
      </w:r>
      <w:hyperlink r:id="rId54" w:history="1">
        <w:r>
          <w:rPr>
            <w:color w:val="0000FF"/>
          </w:rPr>
          <w:t>N 131</w:t>
        </w:r>
      </w:hyperlink>
      <w:r>
        <w:t xml:space="preserve"> "О мерах по реализации областного закона "Об обеспечении жильем некоторых категорий граждан, вставших на учет в качестве нуждающихся в жилых помещениях" и от 17 августа 2011 года </w:t>
      </w:r>
      <w:hyperlink r:id="rId55" w:history="1">
        <w:r>
          <w:rPr>
            <w:color w:val="0000FF"/>
          </w:rPr>
          <w:t>N 258</w:t>
        </w:r>
      </w:hyperlink>
      <w:r>
        <w:t xml:space="preserve"> "О порядке обеспечения жилыми помещениями отдельных категорий граждан",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>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формирует списки областной очереди граждан на предоставление жилого помещения по договору социального найма и областной очереди граждан на предоставление безвозмездной субсидии для приобретения или строительства жилого помещения, имеющих право на обеспечение жилыми помещениями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Федерации",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формирует сводный список граждан - получателей средств федерального бюджета и областного бюджета, имеющих право на обеспечение жилыми помещениями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ветеранах",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доводит сформированные и утвержденные списки до сведения администраций муниципальных образований;</w:t>
      </w:r>
    </w:p>
    <w:p w:rsidR="001F25E2" w:rsidRDefault="001F25E2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предоставление отдельным категориям граждан единовременной денежной выплаты на проведение капитального ремонта индивидуальных жилых домов на основании областного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индивидуальных жилых домов" и в соответствии с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 февраля 2015 года N 24 "Об утверждении Порядка предоставления</w:t>
      </w:r>
      <w:proofErr w:type="gramEnd"/>
      <w:r>
        <w:t xml:space="preserve"> отдельным категориям граждан единовременной денежной выплаты на проведение капитального ремонта индивидуальных жилых домов", в том числе: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формирует и утверждает сводный областной список граждан - получателей единовременной денежной выплаты на проведение капитального ремонта индивидуальных жилых домов, имеющих право на получение такой выплаты,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доводит сформированный список до сведения администраций муниципальных образований Ленинградской области;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3) в установленном порядке прием граждан и представителей организаций;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4) работу комиссий и иных рабочих органов, созданных на основании правовых актов Губернатора Ленинградской области и правовых актов Правительства Ленинградской области по вопросам, относящимся к компетенции Комитета.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3.3. Участвует: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 развитии конкурентных отношений в сфере управления и обслуживания многоквартирных домов;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lastRenderedPageBreak/>
        <w:t>в реализации мероприятий в сфере охраны окружающей среды в пределах компетенции Комитета;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 международном сотрудничестве в сфере жилищно-коммунального хозяйства Ленинградской области, а также в разработке предложений по привлечению иностранных инвестиций;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 разработке и реализации государственных программ (подпрограмм) Ленинградской области в сфере жилищно-коммунального хозяйства и жилищного обеспечения граждан;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 разработке разделов прогноза социально-экономического развития Ленинградской области в пределах полномочий Комитета;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 разработке проекта областного бюджета Ленинградской области на очередной финансовый год и на плановый период в пределах полномочий Комитета как участника бюджетного процесса;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 мероприятиях, проводимых органами местного самоуправления на территории муниципальных районов и городского округа (подведение итогов, проведение совещаний по вопросам социально-экономического развития, фестивалей, мероприятий с участием Губернатора Ленинградской области, иных мероприятий);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 работе эвакуационной комиссии Ленинградской области;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через представителей в осуществлении </w:t>
      </w:r>
      <w:proofErr w:type="gramStart"/>
      <w:r>
        <w:t>контроля за</w:t>
      </w:r>
      <w:proofErr w:type="gramEnd"/>
      <w:r>
        <w:t xml:space="preserve"> деятельностью отраслевых хозяйственных обществ и иных организаций, акции или доли которых находятся в собственности Ленинградской области.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3.4. В целях утверждения инвестиционных программ организаций, осуществляющих регулируемые виды деятельности в сфере водоотведения и холодного водоснабжения, направляет проекты инвестиционных программ на согласование в комитет по тарифам и ценовой политике Ленинградской области и в органы местного самоуправления.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3.5. Осуществляет: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сбор и обработку экономических, технических и технологических показателей состояния жилищно-коммунального хозяйства, их комплексный анализ;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ежегодное проведение систематических проверок качества подготовки объектов жилищно-коммунального хозяйства в части водоснабжения и водоотведения к работе в осенне-зимний период совместно с администрациями муниципальных образований, надзорными и инспектирующими органами;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подготовку концепций правовых актов, проектов правовых актов, конкурсной документации, государственных контрактов, договоров, соглашений и иных документов в пределах полномочий Комитета;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мониторинг финансово-хозяйственной деятельности, анализ экономического состояния и прогнозирование развития предприятий и организаций жилищно-коммунального хозяйства Ленинградской области;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областных законов, правовых актов Правительства Ленинградской области, разработчиком проектов которых являлся Комитет;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мониторинг реализации инвестиционных и производственных программ, а также анализ и </w:t>
      </w:r>
      <w:r>
        <w:lastRenderedPageBreak/>
        <w:t>обобщение отчетов об их исполнении;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внутренний финансовый контроль и внутренний финансовый аудит в соответствии с действующими правовыми актами;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ведомственный контроль в сфере закупок для обеспечения государственных нужд Ленинградской области в соответствии с действующими правовыми актами;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подготовку проекта решения Правительства Ленинградской области о создании приютов для содержания безнадзорных животных в соответствии с областным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19 января 2001 года N 4-оз "Об отдельных вопросах управления и распоряжения государственным имуществом Ленинградской области";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функции поставщика информации в Единую государственную информационную систему социального обеспечения, установленные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о предоставлении в рамках своей компетенции мер социальной поддержки.</w:t>
      </w:r>
    </w:p>
    <w:p w:rsidR="001F25E2" w:rsidRDefault="001F25E2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31.01.2018 N 15)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3.6. Обеспечивает своевременное и точное исполнение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 и поручений Правительства Ленинградской области.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3.7. Согласовывает поступившие в Комитет проекты правовых актов, конкурсной документации, договоров, государственных контрактов, соглашений и иных документов в случаях и порядке, установленных нормативными правовыми актами Ленинградской области.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3.8. Разрабатывает и утверждает: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административные регламенты исполнения государственных функций (предоставления государственных услуг);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запрос котировок.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3.9. Подготавливает текст извещения о проведении запроса котировок.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3.10. Создает комиссии и иные рабочие органы по вопросам деятельности Комитета.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3.11. Направляет в правоохранительные органы и органы государственного контроля материалы о выявленных нарушениях законодательства по вопросам, отнесенным к компетенции Комитета.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3.12. Запрашивает и получает информацию от органов исполнительной власти Ленинградской области и органов местного самоуправления, юридических и физических лиц в пределах полномочий Комитета.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3.13. Привлекает в установленном порядке для проработки вопросов, отнесенных к компетенции Комитета, работников органов исполнительной власти Ленинградской области и органов местного самоуправления, государственных предприятий и государственных учреждений Ленинградской области (по согласованию с их руководителями), а также ученых и специалистов.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3.14. Принимает участие в мобилизационной работе, проводимой соответствующими государственными органами.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3.15. Разрабатывает и реализует мероприятия, направленные на энергосбережение в курируемых сферах.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lastRenderedPageBreak/>
        <w:t>3.16. Содействует органам местного самоуправления в организации информирования населения о деятельности Правительства Ленинградской области.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3.17. Принимает решение о создании котировочной комиссии, ее составе и порядке работы.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3.18. Представляет: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информацию для включения в государственную информационную систему в области энергосбережения и повышения энергетической эффективности в части водоснабжения и водоотведения;</w:t>
      </w:r>
    </w:p>
    <w:p w:rsidR="001F25E2" w:rsidRDefault="001F25E2">
      <w:pPr>
        <w:pStyle w:val="ConsPlusNormal"/>
        <w:spacing w:before="220"/>
        <w:ind w:firstLine="540"/>
        <w:jc w:val="both"/>
      </w:pPr>
      <w:proofErr w:type="gramStart"/>
      <w:r>
        <w:t>в Комитет финансов Ленинградской области информацию об изменениях распределения бюджетных ассигнований, ранее утвержденных на очередной финансовый год и на первый год планового периода, и распределении бюджетных ассигнований на второй год планового периода по разделам, подразделам, целевым статьям и видам расходов областного бюджета Ленинградской области, проекты разделов адресной инвестиционной программы по курируемым направлениям, пояснительную записку к проекту областного закона об областном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Ленинградской области в части вопросов, отнесенных к компетенции Комитета, сведения по расходным обязательствам в соответствии с порядком составления и ведения реестра расходных обязательств Ленинградской области;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информацию о деятельности Комитета, в том числе размещает информацию на официальном портале Администрации Ленинградской области в сети "Интернет" в соответствии с требованиями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3.19. В целях формирования и ведения кассового плана исполнения областного бюджета Ленинградской области в текущем финансовом году формирует прогноз, в том числе уточненный, кассовых выплат по расходам областного бюджета на текущий финансовый год с помесячной детализацией.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3.20. Разрабатывает, утверждает, реализует ведомственные целевые программы, осуществляет мониторинг и контроль их реализации.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3.21. Проводит: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семинары, конференции, конкурсы, другие мероприятия;</w:t>
      </w:r>
    </w:p>
    <w:p w:rsidR="001F25E2" w:rsidRDefault="001F25E2">
      <w:pPr>
        <w:pStyle w:val="ConsPlusNormal"/>
        <w:spacing w:before="220"/>
        <w:ind w:firstLine="540"/>
        <w:jc w:val="both"/>
      </w:pPr>
      <w:proofErr w:type="gramStart"/>
      <w:r>
        <w:t>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1F25E2" w:rsidRDefault="001F25E2">
      <w:pPr>
        <w:pStyle w:val="ConsPlusNormal"/>
        <w:spacing w:before="220"/>
        <w:ind w:firstLine="540"/>
        <w:jc w:val="both"/>
      </w:pPr>
      <w:r>
        <w:t>3.22. Рассматривает и согласовывает генеральные планы и схемы территориального планирования муниципальных образований Ленинградской области.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3.23. В пределах своих полномочий участвует: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 планировании мероприятий по поддержанию устойчивого функционирования организаций в военное время, обеспечении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в мероприятиях по организации предоставления населению средств индивидуальной и </w:t>
      </w:r>
      <w:r>
        <w:lastRenderedPageBreak/>
        <w:t>коллективной защиты;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 организации проведения мероприятий по световой маскировке и другим видам маскировки;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 организации мероприятий по срочному восстановлению функционирования необходимых коммунальных служб в военное время;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в организации мероприятий по обеспечению населения питьевой водой при чрезвычайных ситуациях природного и техногенного характера и в военное время.</w:t>
      </w:r>
    </w:p>
    <w:p w:rsidR="001F25E2" w:rsidRDefault="001F25E2">
      <w:pPr>
        <w:pStyle w:val="ConsPlusNormal"/>
        <w:jc w:val="both"/>
      </w:pPr>
      <w:r>
        <w:t xml:space="preserve">(п. 3.23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Title"/>
        <w:jc w:val="center"/>
        <w:outlineLvl w:val="1"/>
      </w:pPr>
      <w:r>
        <w:t>4. Управление Комитетом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 по жилищно-коммунальному хозяйству и энергетике, курирующему Комитет (далее - курирующий заместитель Председателя Правительства Ленинградской области).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4.3.1. Обеспечивает выполнение возложенных на Комитет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курирующего заместителя Председателя Правительства Ленинградской области.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4.3.2. Руководит деятельностью Комитета на принципах единоначалия.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4.3.3. Без доверенности представляет Комитет по всем вопросам его деятельности.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4.3.4. Подписывает правовые акты Комитета, а также письма, запросы и иные документы Комитета.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4.3.5. Ведет в установленном порядке прием граждан.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4.3.6. Утверждает в установленном порядке положения о структурных подразделениях Комитета.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4.3.7. 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внутренней структуры и штатного расписания Комитета.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4.3.8. Распределяет обязанности между работниками Комитета.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4.3.9. 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являющиеся должностями гражданской службы.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4.3.10. Вносит предложения: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lastRenderedPageBreak/>
        <w:t>об освобождении работников Комитета от замещаемой должности;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об отстранении работников Комитета от замещаемой должности;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о назначении служебной проверки в отношении работников Комитета, замещающих должности гражданской службы;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4.3.11. Ходатайствует: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о применении к работникам Комитета дисциплинарных взысканий и снятии с них дисциплинарных взысканий;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о поощрении и награждении работников Комитета;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о присвоении классных чинов работникам Комитета, замещающим должности гражданской службы.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4.3.12. Выдает доверенности на право представления интересов Комитета.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4.3.13. В установленном порядке согласовывает поступившие в Комитет проекты правовых актов Ленинградской области.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4.3.14. </w:t>
      </w:r>
      <w:proofErr w:type="gramStart"/>
      <w:r>
        <w:t>В установленном порядке обеспечивает официальное опубликование приказов Комитета, в том числе их направление в государственное казенное учреждение Ленинградской области "Государственный экспертный институт регионального законодательства" для размещения (опубликования) на "Официальном интернет-портале правовой информации" (www.pravo.gov.ru), а также направление в Законодательное собрание Ленинградской области.</w:t>
      </w:r>
      <w:proofErr w:type="gramEnd"/>
    </w:p>
    <w:p w:rsidR="001F25E2" w:rsidRDefault="001F25E2">
      <w:pPr>
        <w:pStyle w:val="ConsPlusNormal"/>
        <w:spacing w:before="220"/>
        <w:ind w:firstLine="540"/>
        <w:jc w:val="both"/>
      </w:pPr>
      <w:r>
        <w:t>4.3.15. Обеспечивает в Комитете защиту сведений, составляющих государственную и иную охраняемую законом тайну.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4.3.16. Совершает иные действия по вопросам, отнесенным к компетенции Комитета.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4.4. Председатель Комитета несет персональную ответственность: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за невыполнение и ненадлежащее выполнение Комитетом полномочий и функций;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указаний Губернатора Ленинградской области, курирующего заместителя Председателя Правительства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за несоблюдение в Комитете требований законодательства о противодействии коррупции;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за несоблюдение в Комитете требований к защите сведений, составляющих государственную, служебную или иную охраняемую законом тайну.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4.5. Председатель Комитета несет материальную ответственность за целостность и сохранность имущества Ленинградской области, используемого Комитетом, а также иную ответственность, предусмотренную федеральными законами.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4.6. В отсутствие председателя Комитета его обязанности исполняет первый заместитель председателя Комитета. В отсутствие председателя Комитета и первого заместителя председателя </w:t>
      </w:r>
      <w:r>
        <w:lastRenderedPageBreak/>
        <w:t>Комитета его обязанности исполняет заместитель председателя Комитета, если иное не установлено Губернатором Ленинградской области.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Title"/>
        <w:jc w:val="center"/>
        <w:outlineLvl w:val="1"/>
      </w:pPr>
      <w:r>
        <w:t xml:space="preserve">5. Порядок управления </w:t>
      </w:r>
      <w:proofErr w:type="gramStart"/>
      <w:r>
        <w:t>подведомственными</w:t>
      </w:r>
      <w:proofErr w:type="gramEnd"/>
      <w:r>
        <w:t xml:space="preserve"> Комитету</w:t>
      </w:r>
    </w:p>
    <w:p w:rsidR="001F25E2" w:rsidRDefault="001F25E2">
      <w:pPr>
        <w:pStyle w:val="ConsPlusTitle"/>
        <w:jc w:val="center"/>
      </w:pPr>
      <w:r>
        <w:t>государственными предприятиями Ленинградской области</w:t>
      </w:r>
    </w:p>
    <w:p w:rsidR="001F25E2" w:rsidRDefault="001F25E2">
      <w:pPr>
        <w:pStyle w:val="ConsPlusTitle"/>
        <w:jc w:val="center"/>
      </w:pPr>
      <w:r>
        <w:t>и государственными учреждениями Ленинградской области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ind w:firstLine="540"/>
        <w:jc w:val="both"/>
      </w:pPr>
      <w:r>
        <w:t xml:space="preserve">5.1. Комитет осуществляет функции и полномочия </w:t>
      </w:r>
      <w:proofErr w:type="gramStart"/>
      <w:r>
        <w:t>учредителя</w:t>
      </w:r>
      <w:proofErr w:type="gramEnd"/>
      <w:r>
        <w:t xml:space="preserve"> подведомственных ему государственных предприятий в соответствии с </w:t>
      </w:r>
      <w:hyperlink r:id="rId65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N 138.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 xml:space="preserve">5.2. Комитет осуществляет функции и полномочия учредителя, предусмотренные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211.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ind w:firstLine="540"/>
        <w:jc w:val="both"/>
      </w:pPr>
      <w:r>
        <w:t xml:space="preserve">Реорганизация или ликвидация Комитета осуществляются Правительством Ленинградской области в соответствии со структурой органов исполнительной власти Ленинградской области с учетом требований, установленных федеральными законами, </w:t>
      </w:r>
      <w:hyperlink r:id="rId67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jc w:val="right"/>
        <w:outlineLvl w:val="1"/>
      </w:pPr>
      <w:r>
        <w:t>Приложение</w:t>
      </w:r>
    </w:p>
    <w:p w:rsidR="001F25E2" w:rsidRDefault="001F25E2">
      <w:pPr>
        <w:pStyle w:val="ConsPlusNormal"/>
        <w:jc w:val="right"/>
      </w:pPr>
      <w:r>
        <w:t>к Положению...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Title"/>
        <w:jc w:val="center"/>
      </w:pPr>
      <w:r>
        <w:t>ПЕРЕЧЕНЬ</w:t>
      </w:r>
    </w:p>
    <w:p w:rsidR="001F25E2" w:rsidRDefault="001F25E2">
      <w:pPr>
        <w:pStyle w:val="ConsPlusTitle"/>
        <w:jc w:val="center"/>
      </w:pPr>
      <w:r>
        <w:t>ГОСУДАРСТВЕННЫХ ПРЕДПРИЯТИЙ ЛЕНИНГРАДСКОЙ ОБЛАСТИ,</w:t>
      </w:r>
    </w:p>
    <w:p w:rsidR="001F25E2" w:rsidRDefault="001F25E2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ЖИЛИЩНО-КОММУНАЛЬНОМУ ХОЗЯЙСТВУ</w:t>
      </w:r>
    </w:p>
    <w:p w:rsidR="001F25E2" w:rsidRDefault="001F25E2">
      <w:pPr>
        <w:pStyle w:val="ConsPlusTitle"/>
        <w:jc w:val="center"/>
      </w:pPr>
      <w:r>
        <w:t>ЛЕНИНГРАДСКОЙ ОБЛАСТИ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ind w:firstLine="540"/>
        <w:jc w:val="both"/>
      </w:pPr>
      <w:r>
        <w:t>1. Государственное предприятие "Учебно-курсовой комбинат" Ленинградской области</w:t>
      </w:r>
    </w:p>
    <w:p w:rsidR="001F25E2" w:rsidRDefault="001F25E2">
      <w:pPr>
        <w:pStyle w:val="ConsPlusNormal"/>
        <w:spacing w:before="220"/>
        <w:ind w:firstLine="540"/>
        <w:jc w:val="both"/>
      </w:pPr>
      <w:r>
        <w:t>2. Государственное унитарное предприятие "Водоканал Ленинградской области"</w:t>
      </w: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jc w:val="both"/>
      </w:pPr>
    </w:p>
    <w:p w:rsidR="001F25E2" w:rsidRDefault="001F25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692" w:rsidRDefault="00EB1692"/>
    <w:sectPr w:rsidR="00EB1692" w:rsidSect="00E5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E2"/>
    <w:rsid w:val="001941EA"/>
    <w:rsid w:val="001F25E2"/>
    <w:rsid w:val="00830BBE"/>
    <w:rsid w:val="00E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0D60BC28AC7722F8473E172CDEE7DB844808F18EEDF07AF6A633FD8627338053B294C10DADF09B1753C0FCB8fDXEL" TargetMode="External"/><Relationship Id="rId21" Type="http://schemas.openxmlformats.org/officeDocument/2006/relationships/hyperlink" Target="consultantplus://offline/ref=4F0D60BC28AC7722F8473E172CDEE7DB844B0AF083E8F07AF6A633FD8627338041B2CCCD0CACEE9B164696ADFD82D9916728D051EECB0290f5X5L" TargetMode="External"/><Relationship Id="rId42" Type="http://schemas.openxmlformats.org/officeDocument/2006/relationships/hyperlink" Target="consultantplus://offline/ref=4F0D60BC28AC7722F847210639DEE7DB864E0DF889EBF07AF6A633FD8627338053B294C10DADF09B1753C0FCB8fDXEL" TargetMode="External"/><Relationship Id="rId47" Type="http://schemas.openxmlformats.org/officeDocument/2006/relationships/hyperlink" Target="consultantplus://offline/ref=4F0D60BC28AC7722F8473E172CDEE7DB844701F28AE9F07AF6A633FD8627338041B2CCCD0CACEE9B1A4696ADFD82D9916728D051EECB0290f5X5L" TargetMode="External"/><Relationship Id="rId63" Type="http://schemas.openxmlformats.org/officeDocument/2006/relationships/hyperlink" Target="consultantplus://offline/ref=4F0D60BC28AC7722F847210639DEE7DB87470FF58AEEF07AF6A633FD8627338053B294C10DADF09B1753C0FCB8fDXEL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4F0D60BC28AC7722F8473E172CDEE7DB84460FF782ECF07AF6A633FD8627338041B2CCCD0CACEE9E1B4696ADFD82D9916728D051EECB0290f5X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0D60BC28AC7722F8473E172CDEE7DB844C0EF58AE2F07AF6A633FD8627338053B294C10DADF09B1753C0FCB8fDXEL" TargetMode="External"/><Relationship Id="rId29" Type="http://schemas.openxmlformats.org/officeDocument/2006/relationships/hyperlink" Target="consultantplus://offline/ref=4F0D60BC28AC7722F8473E172CDEE7DB84460FF782ECF07AF6A633FD8627338041B2CCCD0CACEE9E1B4696ADFD82D9916728D051EECB0290f5X5L" TargetMode="External"/><Relationship Id="rId11" Type="http://schemas.openxmlformats.org/officeDocument/2006/relationships/hyperlink" Target="consultantplus://offline/ref=4F0D60BC28AC7722F8473E172CDEE7DB874F08F68AE3F07AF6A633FD8627338041B2CCCD0CACE9981B4696ADFD82D9916728D051EECB0290f5X5L" TargetMode="External"/><Relationship Id="rId24" Type="http://schemas.openxmlformats.org/officeDocument/2006/relationships/hyperlink" Target="consultantplus://offline/ref=4F0D60BC28AC7722F8473E172CDEE7DB844B0EF18BEFF07AF6A633FD8627338053B294C10DADF09B1753C0FCB8fDXEL" TargetMode="External"/><Relationship Id="rId32" Type="http://schemas.openxmlformats.org/officeDocument/2006/relationships/hyperlink" Target="consultantplus://offline/ref=4F0D60BC28AC7722F8473E172CDEE7DB874F0EF68AE3F07AF6A633FD8627338041B2CCCD0CACEE99174696ADFD82D9916728D051EECB0290f5X5L" TargetMode="External"/><Relationship Id="rId37" Type="http://schemas.openxmlformats.org/officeDocument/2006/relationships/hyperlink" Target="consultantplus://offline/ref=4F0D60BC28AC7722F8473E172CDEE7DB874F0EF883EAF07AF6A633FD8627338053B294C10DADF09B1753C0FCB8fDXEL" TargetMode="External"/><Relationship Id="rId40" Type="http://schemas.openxmlformats.org/officeDocument/2006/relationships/hyperlink" Target="consultantplus://offline/ref=4F0D60BC28AC7722F847210639DEE7DB864F0AF68AE8F07AF6A633FD8627338053B294C10DADF09B1753C0FCB8fDXEL" TargetMode="External"/><Relationship Id="rId45" Type="http://schemas.openxmlformats.org/officeDocument/2006/relationships/hyperlink" Target="consultantplus://offline/ref=4F0D60BC28AC7722F8473E172CDEE7DB874F08F382EEF07AF6A633FD8627338041B2CCCD0CACEE9B1B4696ADFD82D9916728D051EECB0290f5X5L" TargetMode="External"/><Relationship Id="rId53" Type="http://schemas.openxmlformats.org/officeDocument/2006/relationships/hyperlink" Target="consultantplus://offline/ref=4F0D60BC28AC7722F8473E172CDEE7DB874F09F78CE9F07AF6A633FD8627338053B294C10DADF09B1753C0FCB8fDXEL" TargetMode="External"/><Relationship Id="rId58" Type="http://schemas.openxmlformats.org/officeDocument/2006/relationships/hyperlink" Target="consultantplus://offline/ref=4F0D60BC28AC7722F8473E172CDEE7DB844601F58FECF07AF6A633FD8627338053B294C10DADF09B1753C0FCB8fDXEL" TargetMode="External"/><Relationship Id="rId66" Type="http://schemas.openxmlformats.org/officeDocument/2006/relationships/hyperlink" Target="consultantplus://offline/ref=4F0D60BC28AC7722F8473E172CDEE7DB844601F782EEF07AF6A633FD8627338053B294C10DADF09B1753C0FCB8fDXE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F0D60BC28AC7722F847210639DEE7DB864D08F58DEBF07AF6A633FD8627338053B294C10DADF09B1753C0FCB8fDXEL" TargetMode="External"/><Relationship Id="rId19" Type="http://schemas.openxmlformats.org/officeDocument/2006/relationships/hyperlink" Target="consultantplus://offline/ref=4F0D60BC28AC7722F8473E172CDEE7DB84480BF888EAF07AF6A633FD8627338041B2CCCD0CACEE9E1A4696ADFD82D9916728D051EECB0290f5X5L" TargetMode="External"/><Relationship Id="rId14" Type="http://schemas.openxmlformats.org/officeDocument/2006/relationships/hyperlink" Target="consultantplus://offline/ref=4F0D60BC28AC7722F8473E172CDEE7DB844709F18EEFF07AF6A633FD8627338053B294C10DADF09B1753C0FCB8fDXEL" TargetMode="External"/><Relationship Id="rId22" Type="http://schemas.openxmlformats.org/officeDocument/2006/relationships/hyperlink" Target="consultantplus://offline/ref=4F0D60BC28AC7722F8473E172CDEE7DB84480AF08FECF07AF6A633FD8627338041B2CCCD0CACEF9B174696ADFD82D9916728D051EECB0290f5X5L" TargetMode="External"/><Relationship Id="rId27" Type="http://schemas.openxmlformats.org/officeDocument/2006/relationships/hyperlink" Target="consultantplus://offline/ref=4F0D60BC28AC7722F8473E172CDEE7DB84480AF48BEFF07AF6A633FD8627338053B294C10DADF09B1753C0FCB8fDXEL" TargetMode="External"/><Relationship Id="rId30" Type="http://schemas.openxmlformats.org/officeDocument/2006/relationships/hyperlink" Target="consultantplus://offline/ref=4F0D60BC28AC7722F8473E172CDEE7DB874F08F382EEF07AF6A633FD8627338041B2CCCD0CACEE9B164696ADFD82D9916728D051EECB0290f5X5L" TargetMode="External"/><Relationship Id="rId35" Type="http://schemas.openxmlformats.org/officeDocument/2006/relationships/hyperlink" Target="consultantplus://offline/ref=4F0D60BC28AC7722F8473E172CDEE7DB874F08F68AE3F07AF6A633FD8627338053B294C10DADF09B1753C0FCB8fDXEL" TargetMode="External"/><Relationship Id="rId43" Type="http://schemas.openxmlformats.org/officeDocument/2006/relationships/hyperlink" Target="consultantplus://offline/ref=4F0D60BC28AC7722F8473E172CDEE7DB874F08F382EEF07AF6A633FD8627338041B2CCCD0CACEE9B154696ADFD82D9916728D051EECB0290f5X5L" TargetMode="External"/><Relationship Id="rId48" Type="http://schemas.openxmlformats.org/officeDocument/2006/relationships/hyperlink" Target="consultantplus://offline/ref=4F0D60BC28AC7722F847210639DEE7DB844F00F08BEEF07AF6A633FD8627338041B2CCCD0CAEEB991A4696ADFD82D9916728D051EECB0290f5X5L" TargetMode="External"/><Relationship Id="rId56" Type="http://schemas.openxmlformats.org/officeDocument/2006/relationships/hyperlink" Target="consultantplus://offline/ref=4F0D60BC28AC7722F847210639DEE7DB864F09F88EEBF07AF6A633FD8627338053B294C10DADF09B1753C0FCB8fDXEL" TargetMode="External"/><Relationship Id="rId64" Type="http://schemas.openxmlformats.org/officeDocument/2006/relationships/hyperlink" Target="consultantplus://offline/ref=4F0D60BC28AC7722F8473E172CDEE7DB874F0CF689ECF07AF6A633FD8627338041B2CCCD0CACEC9A104696ADFD82D9916728D051EECB0290f5X5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4F0D60BC28AC7722F8473E172CDEE7DB874F08F382EEF07AF6A633FD8627338041B2CCCD0CACEE9B164696ADFD82D9916728D051EECB0290f5X5L" TargetMode="External"/><Relationship Id="rId51" Type="http://schemas.openxmlformats.org/officeDocument/2006/relationships/hyperlink" Target="consultantplus://offline/ref=4F0D60BC28AC7722F847210639DEE7DB864E00F68CEFF07AF6A633FD8627338053B294C10DADF09B1753C0FCB8fDX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F0D60BC28AC7722F8473E172CDEE7DB84480DF28FE8F07AF6A633FD8627338053B294C10DADF09B1753C0FCB8fDXEL" TargetMode="External"/><Relationship Id="rId17" Type="http://schemas.openxmlformats.org/officeDocument/2006/relationships/hyperlink" Target="consultantplus://offline/ref=4F0D60BC28AC7722F8473E172CDEE7DB84480BF38FEAF07AF6A633FD8627338041B2CCCD0CACEE9A114696ADFD82D9916728D051EECB0290f5X5L" TargetMode="External"/><Relationship Id="rId25" Type="http://schemas.openxmlformats.org/officeDocument/2006/relationships/hyperlink" Target="consultantplus://offline/ref=4F0D60BC28AC7722F8473E172CDEE7DB84490DF48DEDF07AF6A633FD8627338041B2CCCD0CACEE9A114696ADFD82D9916728D051EECB0290f5X5L" TargetMode="External"/><Relationship Id="rId33" Type="http://schemas.openxmlformats.org/officeDocument/2006/relationships/hyperlink" Target="consultantplus://offline/ref=4F0D60BC28AC7722F8473E172CDEE7DB874F0EF68AE3F07AF6A633FD8627338041B2CCCD0CACEE99174696ADFD82D9916728D051EECB0290f5X5L" TargetMode="External"/><Relationship Id="rId38" Type="http://schemas.openxmlformats.org/officeDocument/2006/relationships/hyperlink" Target="consultantplus://offline/ref=4F0D60BC28AC7722F8473E172CDEE7DB84460CF38CE9F07AF6A633FD8627338053B294C10DADF09B1753C0FCB8fDXEL" TargetMode="External"/><Relationship Id="rId46" Type="http://schemas.openxmlformats.org/officeDocument/2006/relationships/hyperlink" Target="consultantplus://offline/ref=4F0D60BC28AC7722F8473E172CDEE7DB874F08F382EEF07AF6A633FD8627338041B2CCCD0CACEE9B1B4696ADFD82D9916728D051EECB0290f5X5L" TargetMode="External"/><Relationship Id="rId59" Type="http://schemas.openxmlformats.org/officeDocument/2006/relationships/hyperlink" Target="consultantplus://offline/ref=4F0D60BC28AC7722F8473E172CDEE7DB874F0FF78BEFF07AF6A633FD8627338053B294C10DADF09B1753C0FCB8fDXEL" TargetMode="External"/><Relationship Id="rId67" Type="http://schemas.openxmlformats.org/officeDocument/2006/relationships/hyperlink" Target="consultantplus://offline/ref=4F0D60BC28AC7722F8473E172CDEE7DB874F08F68AE3F07AF6A633FD8627338053B294C10DADF09B1753C0FCB8fDXEL" TargetMode="External"/><Relationship Id="rId20" Type="http://schemas.openxmlformats.org/officeDocument/2006/relationships/hyperlink" Target="consultantplus://offline/ref=4F0D60BC28AC7722F8473E172CDEE7DB844B0BF18BE8F07AF6A633FD8627338053B294C10DADF09B1753C0FCB8fDXEL" TargetMode="External"/><Relationship Id="rId41" Type="http://schemas.openxmlformats.org/officeDocument/2006/relationships/hyperlink" Target="consultantplus://offline/ref=4F0D60BC28AC7722F847210639DEE7DB87470FF58AEEF07AF6A633FD8627338053B294C10DADF09B1753C0FCB8fDXEL" TargetMode="External"/><Relationship Id="rId54" Type="http://schemas.openxmlformats.org/officeDocument/2006/relationships/hyperlink" Target="consultantplus://offline/ref=4F0D60BC28AC7722F8473E172CDEE7DB844601F782ECF07AF6A633FD8627338053B294C10DADF09B1753C0FCB8fDXEL" TargetMode="External"/><Relationship Id="rId62" Type="http://schemas.openxmlformats.org/officeDocument/2006/relationships/hyperlink" Target="consultantplus://offline/ref=4F0D60BC28AC7722F8473E172CDEE7DB84460FF782ECF07AF6A633FD8627338041B2CCCD0CACEE9E1B4696ADFD82D9916728D051EECB0290f5X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D60BC28AC7722F8473E172CDEE7DB844701F28AE9F07AF6A633FD8627338041B2CCCD0CACEE9B1A4696ADFD82D9916728D051EECB0290f5X5L" TargetMode="External"/><Relationship Id="rId15" Type="http://schemas.openxmlformats.org/officeDocument/2006/relationships/hyperlink" Target="consultantplus://offline/ref=4F0D60BC28AC7722F8473E172CDEE7DB844D00F48BEDF07AF6A633FD8627338053B294C10DADF09B1753C0FCB8fDXEL" TargetMode="External"/><Relationship Id="rId23" Type="http://schemas.openxmlformats.org/officeDocument/2006/relationships/hyperlink" Target="consultantplus://offline/ref=4F0D60BC28AC7722F8473E172CDEE7DB844B0CF088EFF07AF6A633FD8627338053B294C10DADF09B1753C0FCB8fDXEL" TargetMode="External"/><Relationship Id="rId28" Type="http://schemas.openxmlformats.org/officeDocument/2006/relationships/hyperlink" Target="consultantplus://offline/ref=4F0D60BC28AC7722F8473E172CDEE7DB844701F28AE9F07AF6A633FD8627338041B2CCCD0CACEE9B1A4696ADFD82D9916728D051EECB0290f5X5L" TargetMode="External"/><Relationship Id="rId36" Type="http://schemas.openxmlformats.org/officeDocument/2006/relationships/hyperlink" Target="consultantplus://offline/ref=4F0D60BC28AC7722F847210639DEE7DB864E0DF382E9F07AF6A633FD8627338053B294C10DADF09B1753C0FCB8fDXEL" TargetMode="External"/><Relationship Id="rId49" Type="http://schemas.openxmlformats.org/officeDocument/2006/relationships/hyperlink" Target="consultantplus://offline/ref=4F0D60BC28AC7722F847210639DEE7DB864F09F88FEDF07AF6A633FD8627338053B294C10DADF09B1753C0FCB8fDXEL" TargetMode="External"/><Relationship Id="rId57" Type="http://schemas.openxmlformats.org/officeDocument/2006/relationships/hyperlink" Target="consultantplus://offline/ref=4F0D60BC28AC7722F847210639DEE7DB864F09F88FEDF07AF6A633FD8627338053B294C10DADF09B1753C0FCB8fDXEL" TargetMode="External"/><Relationship Id="rId10" Type="http://schemas.openxmlformats.org/officeDocument/2006/relationships/hyperlink" Target="consultantplus://offline/ref=4F0D60BC28AC7722F8473E172CDEE7DB874F0EF68AE3F07AF6A633FD8627338041B2CCCD0CACEE99174696ADFD82D9916728D051EECB0290f5X5L" TargetMode="External"/><Relationship Id="rId31" Type="http://schemas.openxmlformats.org/officeDocument/2006/relationships/hyperlink" Target="consultantplus://offline/ref=4F0D60BC28AC7722F8473E172CDEE7DB874F0CF689ECF07AF6A633FD8627338041B2CCCD0CACEC9A134696ADFD82D9916728D051EECB0290f5X5L" TargetMode="External"/><Relationship Id="rId44" Type="http://schemas.openxmlformats.org/officeDocument/2006/relationships/hyperlink" Target="consultantplus://offline/ref=4F0D60BC28AC7722F8473E172CDEE7DB874F0CF689ECF07AF6A633FD8627338041B2CCCD0CACEC9A124696ADFD82D9916728D051EECB0290f5X5L" TargetMode="External"/><Relationship Id="rId52" Type="http://schemas.openxmlformats.org/officeDocument/2006/relationships/hyperlink" Target="consultantplus://offline/ref=4F0D60BC28AC7722F847210639DEE7DB844808F28DEDF07AF6A633FD8627338053B294C10DADF09B1753C0FCB8fDXEL" TargetMode="External"/><Relationship Id="rId60" Type="http://schemas.openxmlformats.org/officeDocument/2006/relationships/hyperlink" Target="consultantplus://offline/ref=4F0D60BC28AC7722F8473E172CDEE7DB874F0DF482E8F07AF6A633FD8627338053B294C10DADF09B1753C0FCB8fDXEL" TargetMode="External"/><Relationship Id="rId65" Type="http://schemas.openxmlformats.org/officeDocument/2006/relationships/hyperlink" Target="consultantplus://offline/ref=4F0D60BC28AC7722F8473E172CDEE7DB874F0DF28EEEF07AF6A633FD8627338041B2CCCD0CACEE9A134696ADFD82D9916728D051EECB0290f5X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0D60BC28AC7722F8473E172CDEE7DB874F0CF689ECF07AF6A633FD8627338041B2CCCD0CACEC9A134696ADFD82D9916728D051EECB0290f5X5L" TargetMode="External"/><Relationship Id="rId13" Type="http://schemas.openxmlformats.org/officeDocument/2006/relationships/hyperlink" Target="consultantplus://offline/ref=4F0D60BC28AC7722F8473E172CDEE7DB84480BF38FEBF07AF6A633FD8627338041B2CCCD0CACEE9B154696ADFD82D9916728D051EECB0290f5X5L" TargetMode="External"/><Relationship Id="rId18" Type="http://schemas.openxmlformats.org/officeDocument/2006/relationships/hyperlink" Target="consultantplus://offline/ref=4F0D60BC28AC7722F8473E172CDEE7DB84480BF38FEBF07AF6A633FD8627338041B2CCCD0CACEE9B144696ADFD82D9916728D051EECB0290f5X5L" TargetMode="External"/><Relationship Id="rId39" Type="http://schemas.openxmlformats.org/officeDocument/2006/relationships/hyperlink" Target="consultantplus://offline/ref=4F0D60BC28AC7722F847210639DEE7DB864E0AF78EEFF07AF6A633FD8627338053B294C10DADF09B1753C0FCB8fDXEL" TargetMode="External"/><Relationship Id="rId34" Type="http://schemas.openxmlformats.org/officeDocument/2006/relationships/hyperlink" Target="consultantplus://offline/ref=4F0D60BC28AC7722F847210639DEE7DB87470EF580BDA778A7F33DF88E77699057FBC0CD12ACEA85114DC3fFX5L" TargetMode="External"/><Relationship Id="rId50" Type="http://schemas.openxmlformats.org/officeDocument/2006/relationships/hyperlink" Target="consultantplus://offline/ref=4F0D60BC28AC7722F847210639DEE7DB864F09F88EEBF07AF6A633FD8627338053B294C10DADF09B1753C0FCB8fDXEL" TargetMode="External"/><Relationship Id="rId55" Type="http://schemas.openxmlformats.org/officeDocument/2006/relationships/hyperlink" Target="consultantplus://offline/ref=4F0D60BC28AC7722F8473E172CDEE7DB844B0FF68BEAF07AF6A633FD8627338053B294C10DADF09B1753C0FCB8fD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7482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Константиновна Унучек</dc:creator>
  <cp:lastModifiedBy>Глеб Игоревич Толстов</cp:lastModifiedBy>
  <cp:revision>2</cp:revision>
  <dcterms:created xsi:type="dcterms:W3CDTF">2019-04-11T11:39:00Z</dcterms:created>
  <dcterms:modified xsi:type="dcterms:W3CDTF">2019-04-11T11:39:00Z</dcterms:modified>
</cp:coreProperties>
</file>