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A2" w:rsidRDefault="00B603A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03A2" w:rsidRDefault="00B603A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603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03A2" w:rsidRDefault="00B603A2">
            <w:pPr>
              <w:pStyle w:val="ConsPlusNormal"/>
            </w:pPr>
            <w:r>
              <w:t>29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03A2" w:rsidRDefault="00B603A2">
            <w:pPr>
              <w:pStyle w:val="ConsPlusNormal"/>
              <w:jc w:val="right"/>
            </w:pPr>
            <w:r>
              <w:t>N 153-оз</w:t>
            </w:r>
          </w:p>
        </w:tc>
      </w:tr>
    </w:tbl>
    <w:p w:rsidR="00B603A2" w:rsidRDefault="00B603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Title"/>
        <w:jc w:val="center"/>
      </w:pPr>
      <w:r>
        <w:t>ЛЕНИНГРАДСКАЯ ОБЛАСТЬ</w:t>
      </w:r>
    </w:p>
    <w:p w:rsidR="00B603A2" w:rsidRDefault="00B603A2">
      <w:pPr>
        <w:pStyle w:val="ConsPlusTitle"/>
        <w:jc w:val="center"/>
      </w:pPr>
    </w:p>
    <w:p w:rsidR="00B603A2" w:rsidRDefault="00B603A2">
      <w:pPr>
        <w:pStyle w:val="ConsPlusTitle"/>
        <w:jc w:val="center"/>
      </w:pPr>
      <w:r>
        <w:t>ОБЛАСТНОЙ ЗАКОН</w:t>
      </w:r>
    </w:p>
    <w:p w:rsidR="00B603A2" w:rsidRDefault="00B603A2">
      <w:pPr>
        <w:pStyle w:val="ConsPlusTitle"/>
        <w:jc w:val="center"/>
      </w:pPr>
    </w:p>
    <w:p w:rsidR="00B603A2" w:rsidRDefault="00B603A2">
      <w:pPr>
        <w:pStyle w:val="ConsPlusTitle"/>
        <w:jc w:val="center"/>
      </w:pPr>
      <w:r>
        <w:t>О ПЕРЕРАСПРЕДЕЛЕНИИ ПОЛНОМОЧИЙ В СФЕРЕ ВОДОСНАБЖЕНИЯ</w:t>
      </w:r>
    </w:p>
    <w:p w:rsidR="00B603A2" w:rsidRDefault="00B603A2">
      <w:pPr>
        <w:pStyle w:val="ConsPlusTitle"/>
        <w:jc w:val="center"/>
      </w:pPr>
      <w:r>
        <w:t>И ВОДООТВЕДЕНИЯ МЕЖДУ ОРГАНАМИ ГОСУДАРСТВЕННОЙ ВЛАСТИ</w:t>
      </w:r>
    </w:p>
    <w:p w:rsidR="00B603A2" w:rsidRDefault="00B603A2">
      <w:pPr>
        <w:pStyle w:val="ConsPlusTitle"/>
        <w:jc w:val="center"/>
      </w:pPr>
      <w:r>
        <w:t>ЛЕНИНГРАДСКОЙ ОБЛАСТИ И ОРГАНАМИ МЕСТНОГО САМОУПРАВЛЕНИЯ</w:t>
      </w:r>
    </w:p>
    <w:p w:rsidR="00B603A2" w:rsidRDefault="00B603A2">
      <w:pPr>
        <w:pStyle w:val="ConsPlusTitle"/>
        <w:jc w:val="center"/>
      </w:pPr>
      <w:r>
        <w:t>ПОСЕЛЕНИЙ ЛЕНИНГРАДСКОЙ ОБЛАСТИ И О ВНЕСЕНИИ ИЗМЕНЕНИЙ</w:t>
      </w:r>
    </w:p>
    <w:p w:rsidR="00B603A2" w:rsidRDefault="00B603A2">
      <w:pPr>
        <w:pStyle w:val="ConsPlusTitle"/>
        <w:jc w:val="center"/>
      </w:pPr>
      <w:r>
        <w:t>В ОБЛАСТНОЙ ЗАКОН "ОБ ОТДЕЛЬНЫХ ВОПРОСАХ МЕСТНОГО ЗНАЧЕНИЯ</w:t>
      </w:r>
    </w:p>
    <w:p w:rsidR="00B603A2" w:rsidRDefault="00B603A2">
      <w:pPr>
        <w:pStyle w:val="ConsPlusTitle"/>
        <w:jc w:val="center"/>
      </w:pPr>
      <w:r>
        <w:t>СЕЛЬСКИХ ПОСЕЛЕНИЙ ЛЕНИНГРАДСКОЙ ОБЛАСТИ"</w:t>
      </w:r>
    </w:p>
    <w:p w:rsidR="00B603A2" w:rsidRDefault="00B603A2">
      <w:pPr>
        <w:pStyle w:val="ConsPlusNormal"/>
        <w:jc w:val="center"/>
      </w:pPr>
    </w:p>
    <w:p w:rsidR="00B603A2" w:rsidRDefault="00B603A2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B603A2" w:rsidRDefault="00B603A2">
      <w:pPr>
        <w:pStyle w:val="ConsPlusNormal"/>
        <w:jc w:val="center"/>
      </w:pPr>
      <w:proofErr w:type="gramStart"/>
      <w:r>
        <w:t>23 декабря 2015 года)</w:t>
      </w:r>
      <w:proofErr w:type="gramEnd"/>
    </w:p>
    <w:p w:rsidR="00B603A2" w:rsidRDefault="00B603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3A2" w:rsidRDefault="00B603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3A2" w:rsidRDefault="00B603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26.07.2016 </w:t>
            </w:r>
            <w:hyperlink r:id="rId6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03A2" w:rsidRDefault="00B603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7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17.07.2017 </w:t>
            </w:r>
            <w:hyperlink r:id="rId8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20.02.2018 </w:t>
            </w:r>
            <w:hyperlink r:id="rId9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03A2" w:rsidRDefault="00B603A2">
      <w:pPr>
        <w:pStyle w:val="ConsPlusNormal"/>
        <w:jc w:val="both"/>
      </w:pPr>
    </w:p>
    <w:p w:rsidR="00B603A2" w:rsidRDefault="00B603A2">
      <w:pPr>
        <w:pStyle w:val="ConsPlusNormal"/>
        <w:ind w:firstLine="540"/>
        <w:jc w:val="both"/>
      </w:pPr>
      <w:proofErr w:type="gramStart"/>
      <w:r>
        <w:t xml:space="preserve">Настоящий областной закон на основании </w:t>
      </w:r>
      <w:hyperlink r:id="rId10" w:history="1">
        <w:r>
          <w:rPr>
            <w:color w:val="0000FF"/>
          </w:rPr>
          <w:t>части 6.1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1" w:history="1">
        <w:r>
          <w:rPr>
            <w:color w:val="0000FF"/>
          </w:rPr>
          <w:t>части 1.2 статьи 17</w:t>
        </w:r>
      </w:hyperlink>
      <w:r>
        <w:t xml:space="preserve"> Федерального закона от 6 октября 2003 года N 131-ФЗ "Об общих принципах деятельности органов местного самоуправления в Российской Федерации", </w:t>
      </w:r>
      <w:hyperlink r:id="rId12" w:history="1">
        <w:r>
          <w:rPr>
            <w:color w:val="0000FF"/>
          </w:rPr>
          <w:t>статьи 6.1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 xml:space="preserve">7 декабря 2011 года N 416-ФЗ "О водоснабжении и водоотведении" (далее - Федеральный закон "О водоснабжении и водоотведении") принят в целях перераспределения полномочий в сфере водоснабжения и водоотведения между органами государственной власти Ленинградской области и органами местного самоуправления городских и сельских поселений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Волховского</w:t>
      </w:r>
      <w:proofErr w:type="spellEnd"/>
      <w:r>
        <w:t xml:space="preserve">, Выборгского, Кировского, </w:t>
      </w:r>
      <w:proofErr w:type="spellStart"/>
      <w:r>
        <w:t>Лодейнопольского</w:t>
      </w:r>
      <w:proofErr w:type="spellEnd"/>
      <w:r>
        <w:t xml:space="preserve">, </w:t>
      </w:r>
      <w:proofErr w:type="spellStart"/>
      <w:r>
        <w:t>Лужского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 xml:space="preserve">, </w:t>
      </w:r>
      <w:proofErr w:type="spellStart"/>
      <w:r>
        <w:t>Приозерского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r>
        <w:t xml:space="preserve">, Тихвинского муниципальных районов, </w:t>
      </w:r>
      <w:proofErr w:type="spellStart"/>
      <w:r>
        <w:t>Куйвозовского</w:t>
      </w:r>
      <w:proofErr w:type="spellEnd"/>
      <w:r>
        <w:t xml:space="preserve"> сельского поселения Всеволожского муниципального района, Коммунарского</w:t>
      </w:r>
      <w:proofErr w:type="gramEnd"/>
      <w:r>
        <w:t xml:space="preserve"> городского поселения Гатчинского муниципального района Ленинградской области (далее также - органы местного самоуправления поселений Ленинградской области).</w:t>
      </w:r>
    </w:p>
    <w:p w:rsidR="00B603A2" w:rsidRDefault="00B603A2">
      <w:pPr>
        <w:pStyle w:val="ConsPlusNormal"/>
        <w:jc w:val="both"/>
      </w:pPr>
      <w:r>
        <w:t xml:space="preserve">(в ред. Законов Ленинградской области от 26.07.2016 </w:t>
      </w:r>
      <w:hyperlink r:id="rId13" w:history="1">
        <w:r>
          <w:rPr>
            <w:color w:val="0000FF"/>
          </w:rPr>
          <w:t>N 66-оз</w:t>
        </w:r>
      </w:hyperlink>
      <w:r>
        <w:t xml:space="preserve">, от 17.07.2017 </w:t>
      </w:r>
      <w:hyperlink r:id="rId14" w:history="1">
        <w:r>
          <w:rPr>
            <w:color w:val="0000FF"/>
          </w:rPr>
          <w:t>N 46-оз</w:t>
        </w:r>
      </w:hyperlink>
      <w:r>
        <w:t>)</w:t>
      </w: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Title"/>
        <w:ind w:firstLine="540"/>
        <w:jc w:val="both"/>
        <w:outlineLvl w:val="0"/>
      </w:pPr>
      <w:bookmarkStart w:id="0" w:name="P24"/>
      <w:bookmarkEnd w:id="0"/>
      <w:r>
        <w:t>Статья 1. Полномочия органов государственной власти Ленинградской области и органов местного самоуправления поселений Ленинградской области в сфере водоснабжения и водоотведения</w:t>
      </w: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 полномочиям Правительства Ленинградской области или уполномоченных им органов исполнительной власти Ленинградской области относятся полномочия органов местного самоуправления городских и сельских поселений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Волховского</w:t>
      </w:r>
      <w:proofErr w:type="spellEnd"/>
      <w:r>
        <w:t xml:space="preserve">, Выборгского, Кировского, </w:t>
      </w:r>
      <w:proofErr w:type="spellStart"/>
      <w:r>
        <w:t>Лодейнопольского</w:t>
      </w:r>
      <w:proofErr w:type="spellEnd"/>
      <w:r>
        <w:t xml:space="preserve">, </w:t>
      </w:r>
      <w:proofErr w:type="spellStart"/>
      <w:r>
        <w:t>Лужского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 xml:space="preserve">, </w:t>
      </w:r>
      <w:proofErr w:type="spellStart"/>
      <w:r>
        <w:t>Приозерского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r>
        <w:t xml:space="preserve">, Тихвинского муниципальных районов, </w:t>
      </w:r>
      <w:proofErr w:type="spellStart"/>
      <w:r>
        <w:t>Куйвозовского</w:t>
      </w:r>
      <w:proofErr w:type="spellEnd"/>
      <w:r>
        <w:t xml:space="preserve"> сельского поселения Всеволожского муниципального района, Коммунарского городского поселения Гатчинского муниципального района Ленинградской области в сфере водоснабжения и водоотведения, отнесенные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</w:t>
      </w:r>
      <w:proofErr w:type="gramEnd"/>
      <w:r>
        <w:t xml:space="preserve">" к полномочиям органов местного </w:t>
      </w:r>
      <w:r>
        <w:lastRenderedPageBreak/>
        <w:t>самоуправления, за исключением полномочий по утверждению схем водоснабжения и водоотведения поселений.</w:t>
      </w:r>
    </w:p>
    <w:p w:rsidR="00B603A2" w:rsidRDefault="00B603A2">
      <w:pPr>
        <w:pStyle w:val="ConsPlusNormal"/>
        <w:jc w:val="both"/>
      </w:pPr>
      <w:r>
        <w:t xml:space="preserve">(в ред. Законов Ленинградской области от 26.07.2016 </w:t>
      </w:r>
      <w:hyperlink r:id="rId16" w:history="1">
        <w:r>
          <w:rPr>
            <w:color w:val="0000FF"/>
          </w:rPr>
          <w:t>N 66-оз</w:t>
        </w:r>
      </w:hyperlink>
      <w:r>
        <w:t xml:space="preserve">, от 17.07.2017 </w:t>
      </w:r>
      <w:hyperlink r:id="rId17" w:history="1">
        <w:r>
          <w:rPr>
            <w:color w:val="0000FF"/>
          </w:rPr>
          <w:t>N 46-оз</w:t>
        </w:r>
      </w:hyperlink>
      <w:r>
        <w:t>)</w:t>
      </w:r>
    </w:p>
    <w:p w:rsidR="00B603A2" w:rsidRDefault="00B603A2">
      <w:pPr>
        <w:pStyle w:val="ConsPlusNormal"/>
        <w:spacing w:before="220"/>
        <w:ind w:firstLine="540"/>
        <w:jc w:val="both"/>
      </w:pPr>
      <w:r>
        <w:t>2. Полномочия по утверждению схем водоснабжения и водоотведения поселений осуществляются органами местного самоуправления поселений Ленинградской области в соответствии с действующим законодательством.</w:t>
      </w: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Title"/>
        <w:ind w:firstLine="540"/>
        <w:jc w:val="both"/>
        <w:outlineLvl w:val="0"/>
      </w:pPr>
      <w:r>
        <w:t>Статья 2. Финансовое обеспечение</w:t>
      </w: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Normal"/>
        <w:ind w:firstLine="540"/>
        <w:jc w:val="both"/>
      </w:pPr>
      <w:r>
        <w:t>Полномочия органов государственной власти Ленинградской области в сфере водоснабжения и водоотведения, предусмотренные настоящим областным законом, осуществляются за счет средств областного бюджета Ленинградской области.</w:t>
      </w: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Title"/>
        <w:ind w:firstLine="540"/>
        <w:jc w:val="both"/>
        <w:outlineLvl w:val="0"/>
      </w:pPr>
      <w:r>
        <w:t>Статья 3. Срок действия полномочий</w:t>
      </w: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Normal"/>
        <w:ind w:firstLine="540"/>
        <w:jc w:val="both"/>
      </w:pPr>
      <w:r>
        <w:t>Перераспределение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области, предусмотренное настоящим областным законом, устанавливается на неограниченный срок.</w:t>
      </w: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Title"/>
        <w:ind w:firstLine="540"/>
        <w:jc w:val="both"/>
        <w:outlineLvl w:val="0"/>
      </w:pPr>
      <w:r>
        <w:t>Статья 4. Переходные положения</w:t>
      </w: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Normal"/>
        <w:ind w:firstLine="540"/>
        <w:jc w:val="both"/>
      </w:pPr>
      <w:r>
        <w:t xml:space="preserve">1. Правительство Ленинградской области определяет органы исполнительной власти Ленинградской области, которые будут осуществлять полномочия, указанные в </w:t>
      </w:r>
      <w:hyperlink w:anchor="P24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устанавливает порядок осуществления органами исполнительной власти Ленинградской области таких полномочий.</w:t>
      </w:r>
    </w:p>
    <w:p w:rsidR="00B603A2" w:rsidRDefault="00B603A2">
      <w:pPr>
        <w:pStyle w:val="ConsPlusNormal"/>
        <w:spacing w:before="220"/>
        <w:ind w:firstLine="540"/>
        <w:jc w:val="both"/>
      </w:pPr>
      <w:r>
        <w:t xml:space="preserve">2. Полномочия, указанные в </w:t>
      </w:r>
      <w:hyperlink w:anchor="P24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перераспределяются между органами государственной власти Ленинградской области и органами местного самоуправления:</w:t>
      </w:r>
    </w:p>
    <w:p w:rsidR="00B603A2" w:rsidRDefault="00B603A2">
      <w:pPr>
        <w:pStyle w:val="ConsPlusNormal"/>
        <w:spacing w:before="220"/>
        <w:ind w:firstLine="540"/>
        <w:jc w:val="both"/>
      </w:pPr>
      <w:r>
        <w:t xml:space="preserve">1) городских и сельских поселений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Волховского</w:t>
      </w:r>
      <w:proofErr w:type="spellEnd"/>
      <w:r>
        <w:t xml:space="preserve">, </w:t>
      </w:r>
      <w:proofErr w:type="spellStart"/>
      <w:r>
        <w:t>Лодейнопольского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 xml:space="preserve"> и Тихвинского муниципальных районов Ленинградской области со дня передачи имущества, находящегося в собственности указанных поселений и используемого для осуществления таких полномочий, в государственную собственность Ленинградской области, но не позднее 31 декабря 2018 года;</w:t>
      </w:r>
    </w:p>
    <w:p w:rsidR="00B603A2" w:rsidRDefault="00B603A2">
      <w:pPr>
        <w:pStyle w:val="ConsPlusNormal"/>
        <w:jc w:val="both"/>
      </w:pPr>
      <w:r>
        <w:t xml:space="preserve">(в ред. Законов Ленинградской области от 15.03.2017 </w:t>
      </w:r>
      <w:hyperlink r:id="rId18" w:history="1">
        <w:r>
          <w:rPr>
            <w:color w:val="0000FF"/>
          </w:rPr>
          <w:t>N 15-оз</w:t>
        </w:r>
      </w:hyperlink>
      <w:r>
        <w:t xml:space="preserve">, от 17.07.2017 </w:t>
      </w:r>
      <w:hyperlink r:id="rId19" w:history="1">
        <w:r>
          <w:rPr>
            <w:color w:val="0000FF"/>
          </w:rPr>
          <w:t>N 46-оз</w:t>
        </w:r>
      </w:hyperlink>
      <w:r>
        <w:t xml:space="preserve">, от 20.02.2018 </w:t>
      </w:r>
      <w:hyperlink r:id="rId20" w:history="1">
        <w:r>
          <w:rPr>
            <w:color w:val="0000FF"/>
          </w:rPr>
          <w:t>N 19-оз</w:t>
        </w:r>
      </w:hyperlink>
      <w:r>
        <w:t>)</w:t>
      </w:r>
    </w:p>
    <w:p w:rsidR="00B603A2" w:rsidRDefault="00B603A2">
      <w:pPr>
        <w:pStyle w:val="ConsPlusNormal"/>
        <w:spacing w:before="220"/>
        <w:ind w:firstLine="540"/>
        <w:jc w:val="both"/>
      </w:pPr>
      <w:proofErr w:type="gramStart"/>
      <w:r>
        <w:t xml:space="preserve">2) городских и сельских поселений Выборгского, </w:t>
      </w:r>
      <w:proofErr w:type="spellStart"/>
      <w:r>
        <w:t>Лужского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r>
        <w:t xml:space="preserve"> муниципальных районов, </w:t>
      </w:r>
      <w:proofErr w:type="spellStart"/>
      <w:r>
        <w:t>Куйвозовского</w:t>
      </w:r>
      <w:proofErr w:type="spellEnd"/>
      <w:r>
        <w:t xml:space="preserve"> сельского поселения Всеволожского муниципального района, Коммунарского городского поселения Гатчинского муниципального района Ленинградской области со дня передачи имущества, находящегося в собственности указанных поселений и используемого для осуществления таких полномочий, в государственную собственность Ленинградской области, но не позднее 31 декабря 2018 года;</w:t>
      </w:r>
      <w:proofErr w:type="gramEnd"/>
    </w:p>
    <w:p w:rsidR="00B603A2" w:rsidRDefault="00B603A2">
      <w:pPr>
        <w:pStyle w:val="ConsPlusNormal"/>
        <w:jc w:val="both"/>
      </w:pPr>
      <w:r>
        <w:t xml:space="preserve">(в ред. Законов Ленинградской области от 26.07.2016 </w:t>
      </w:r>
      <w:hyperlink r:id="rId21" w:history="1">
        <w:r>
          <w:rPr>
            <w:color w:val="0000FF"/>
          </w:rPr>
          <w:t>N 66-оз</w:t>
        </w:r>
      </w:hyperlink>
      <w:r>
        <w:t xml:space="preserve">, от 17.07.2017 </w:t>
      </w:r>
      <w:hyperlink r:id="rId22" w:history="1">
        <w:r>
          <w:rPr>
            <w:color w:val="0000FF"/>
          </w:rPr>
          <w:t>N 46-оз</w:t>
        </w:r>
      </w:hyperlink>
      <w:r>
        <w:t xml:space="preserve">, от 20.02.2018 </w:t>
      </w:r>
      <w:hyperlink r:id="rId23" w:history="1">
        <w:r>
          <w:rPr>
            <w:color w:val="0000FF"/>
          </w:rPr>
          <w:t>N 19-оз</w:t>
        </w:r>
      </w:hyperlink>
      <w:r>
        <w:t>)</w:t>
      </w:r>
    </w:p>
    <w:p w:rsidR="00B603A2" w:rsidRDefault="00B603A2">
      <w:pPr>
        <w:pStyle w:val="ConsPlusNormal"/>
        <w:spacing w:before="220"/>
        <w:ind w:firstLine="540"/>
        <w:jc w:val="both"/>
      </w:pPr>
      <w:r>
        <w:t xml:space="preserve">3) городских и сельских поселений Кировского, </w:t>
      </w:r>
      <w:proofErr w:type="spellStart"/>
      <w:r>
        <w:t>Приозерского</w:t>
      </w:r>
      <w:proofErr w:type="spellEnd"/>
      <w:r>
        <w:t xml:space="preserve"> муниципальных районов Ленинградской области со дня передачи имущества, находящегося в собственности указанных поселений и используемого для осуществления таких полномочий, в государственную собственность Ленинградской области, но не позднее 31 декабря 2018 года.</w:t>
      </w:r>
    </w:p>
    <w:p w:rsidR="00B603A2" w:rsidRDefault="00B603A2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17.07.2017 N 46-оз;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19-оз)</w:t>
      </w:r>
    </w:p>
    <w:p w:rsidR="00B603A2" w:rsidRDefault="00B603A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3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3A2" w:rsidRDefault="00B603A2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Статья 5 вступает в силу со дня передачи имущества, находящегося в собственности сельских поселений </w:t>
            </w:r>
            <w:proofErr w:type="spellStart"/>
            <w:r>
              <w:rPr>
                <w:color w:val="392C69"/>
              </w:rPr>
              <w:t>Бокситогорского</w:t>
            </w:r>
            <w:proofErr w:type="spellEnd"/>
            <w:r>
              <w:rPr>
                <w:color w:val="392C69"/>
              </w:rPr>
              <w:t xml:space="preserve">, </w:t>
            </w:r>
            <w:proofErr w:type="spellStart"/>
            <w:r>
              <w:rPr>
                <w:color w:val="392C69"/>
              </w:rPr>
              <w:t>Волховского</w:t>
            </w:r>
            <w:proofErr w:type="spellEnd"/>
            <w:r>
              <w:rPr>
                <w:color w:val="392C69"/>
              </w:rPr>
              <w:t xml:space="preserve">, </w:t>
            </w:r>
            <w:proofErr w:type="spellStart"/>
            <w:r>
              <w:rPr>
                <w:color w:val="392C69"/>
              </w:rPr>
              <w:t>Лодейнопольского</w:t>
            </w:r>
            <w:proofErr w:type="spellEnd"/>
            <w:r>
              <w:rPr>
                <w:color w:val="392C69"/>
              </w:rPr>
              <w:t xml:space="preserve">, </w:t>
            </w:r>
            <w:proofErr w:type="spellStart"/>
            <w:r>
              <w:rPr>
                <w:color w:val="392C69"/>
              </w:rPr>
              <w:t>Подпорожского</w:t>
            </w:r>
            <w:proofErr w:type="spellEnd"/>
            <w:r>
              <w:rPr>
                <w:color w:val="392C69"/>
              </w:rPr>
              <w:t xml:space="preserve"> и Тихвинского муниципальных районов Ленинградской области и используемого для осуществления таких полномочий, в государственную собственность Ленинградской области, но не ранее 1 января 2016 года и не позднее 31 декабря 2018 года (</w:t>
            </w:r>
            <w:hyperlink w:anchor="P63" w:history="1">
              <w:r>
                <w:rPr>
                  <w:color w:val="0000FF"/>
                </w:rPr>
                <w:t>часть 2 статьи 6</w:t>
              </w:r>
            </w:hyperlink>
            <w:r>
              <w:rPr>
                <w:color w:val="392C69"/>
              </w:rPr>
              <w:t xml:space="preserve"> данного документа).</w:t>
            </w:r>
            <w:proofErr w:type="gramEnd"/>
          </w:p>
        </w:tc>
      </w:tr>
    </w:tbl>
    <w:p w:rsidR="00B603A2" w:rsidRDefault="00B603A2">
      <w:pPr>
        <w:pStyle w:val="ConsPlusTitle"/>
        <w:spacing w:before="280"/>
        <w:ind w:firstLine="540"/>
        <w:jc w:val="both"/>
        <w:outlineLvl w:val="0"/>
      </w:pPr>
      <w:bookmarkStart w:id="1" w:name="P50"/>
      <w:bookmarkEnd w:id="1"/>
      <w:r>
        <w:t>Статья 5. О внесении изменений в областной закон "Об отдельных вопросах местного значения сельских поселений Ленинградской области"</w:t>
      </w: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Normal"/>
        <w:ind w:firstLine="540"/>
        <w:jc w:val="both"/>
      </w:pPr>
      <w:r>
        <w:t xml:space="preserve">Внести в областной </w:t>
      </w:r>
      <w:hyperlink r:id="rId26" w:history="1">
        <w:r>
          <w:rPr>
            <w:color w:val="0000FF"/>
          </w:rPr>
          <w:t>закон</w:t>
        </w:r>
      </w:hyperlink>
      <w:r>
        <w:t xml:space="preserve"> от 10 июля 2014 года N 48-оз "Об отдельных вопросах местного значения сельских поселений Ленинградской области" (с последующими изменениями) следующие изменения:</w:t>
      </w:r>
    </w:p>
    <w:p w:rsidR="00B603A2" w:rsidRDefault="00B603A2">
      <w:pPr>
        <w:pStyle w:val="ConsPlusNormal"/>
        <w:spacing w:before="220"/>
        <w:ind w:firstLine="540"/>
        <w:jc w:val="both"/>
      </w:pPr>
      <w:r>
        <w:t xml:space="preserve">1) в </w:t>
      </w:r>
      <w:hyperlink r:id="rId27" w:history="1">
        <w:r>
          <w:rPr>
            <w:color w:val="0000FF"/>
          </w:rPr>
          <w:t>статье 1</w:t>
        </w:r>
      </w:hyperlink>
      <w:r>
        <w:t xml:space="preserve"> слова "пунктами 4 - 8" заменить словами "</w:t>
      </w:r>
      <w:hyperlink r:id="rId28" w:history="1">
        <w:r>
          <w:rPr>
            <w:color w:val="0000FF"/>
          </w:rPr>
          <w:t>пунктами 5</w:t>
        </w:r>
      </w:hyperlink>
      <w:r>
        <w:t xml:space="preserve"> - </w:t>
      </w:r>
      <w:hyperlink r:id="rId29" w:history="1">
        <w:r>
          <w:rPr>
            <w:color w:val="0000FF"/>
          </w:rPr>
          <w:t>8</w:t>
        </w:r>
      </w:hyperlink>
      <w:r>
        <w:t>";</w:t>
      </w:r>
    </w:p>
    <w:p w:rsidR="00B603A2" w:rsidRDefault="00B603A2">
      <w:pPr>
        <w:pStyle w:val="ConsPlusNormal"/>
        <w:spacing w:before="220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статьей 1-1 следующего содержания:</w:t>
      </w:r>
    </w:p>
    <w:p w:rsidR="00B603A2" w:rsidRDefault="00B603A2">
      <w:pPr>
        <w:pStyle w:val="ConsPlusNormal"/>
        <w:spacing w:before="220"/>
        <w:ind w:firstLine="540"/>
        <w:jc w:val="both"/>
      </w:pPr>
      <w:r>
        <w:t>"Статья 1-1</w:t>
      </w: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Normal"/>
        <w:ind w:firstLine="540"/>
        <w:jc w:val="both"/>
      </w:pPr>
      <w:proofErr w:type="gramStart"/>
      <w:r>
        <w:t xml:space="preserve">Закрепить за сельскими поселениями, входящими в состав </w:t>
      </w:r>
      <w:proofErr w:type="spellStart"/>
      <w:r>
        <w:t>Волосовского</w:t>
      </w:r>
      <w:proofErr w:type="spellEnd"/>
      <w:r>
        <w:t xml:space="preserve">, Всеволожского, Выборгского, Гатчинского, </w:t>
      </w:r>
      <w:proofErr w:type="spellStart"/>
      <w:r>
        <w:t>Кингисеппского</w:t>
      </w:r>
      <w:proofErr w:type="spellEnd"/>
      <w:r>
        <w:t xml:space="preserve">, </w:t>
      </w:r>
      <w:proofErr w:type="spellStart"/>
      <w:r>
        <w:t>Киришского</w:t>
      </w:r>
      <w:proofErr w:type="spellEnd"/>
      <w:r>
        <w:t xml:space="preserve">, Кировского, Ломоносовского, </w:t>
      </w:r>
      <w:proofErr w:type="spellStart"/>
      <w:r>
        <w:t>Лужского</w:t>
      </w:r>
      <w:proofErr w:type="spellEnd"/>
      <w:r>
        <w:t xml:space="preserve">, </w:t>
      </w:r>
      <w:proofErr w:type="spellStart"/>
      <w:r>
        <w:t>Приозерского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муниципальных районов Ленинградской области, вопросы местного значения, предусмотренные </w:t>
      </w:r>
      <w:hyperlink r:id="rId31" w:history="1">
        <w:r>
          <w:rPr>
            <w:color w:val="0000FF"/>
          </w:rPr>
          <w:t>пунктом 4 части 1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B603A2" w:rsidRDefault="00B603A2">
      <w:pPr>
        <w:pStyle w:val="ConsPlusNormal"/>
        <w:spacing w:before="220"/>
        <w:ind w:firstLine="540"/>
        <w:jc w:val="both"/>
      </w:pPr>
      <w:proofErr w:type="gramStart"/>
      <w:r>
        <w:t xml:space="preserve">Закрепить за сельскими поселениями, входящими в состав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Волховского</w:t>
      </w:r>
      <w:proofErr w:type="spellEnd"/>
      <w:r>
        <w:t xml:space="preserve">, </w:t>
      </w:r>
      <w:proofErr w:type="spellStart"/>
      <w:r>
        <w:t>Лодейнопольского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 xml:space="preserve"> и Тихвинского муниципальных районов Ленинградской области, вопросы местного значения, предусмотренные </w:t>
      </w:r>
      <w:hyperlink r:id="rId32" w:history="1">
        <w:r>
          <w:rPr>
            <w:color w:val="0000FF"/>
          </w:rPr>
          <w:t>пунктом 4</w:t>
        </w:r>
      </w:hyperlink>
      <w:r>
        <w:t xml:space="preserve"> (в части 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осуществления полномочий по утверждению схем водоснабжения и водоотведения поселений) части 1 статьи 14 Федерального закона</w:t>
      </w:r>
      <w:proofErr w:type="gramEnd"/>
      <w:r>
        <w:t xml:space="preserve"> от 6 октября 2003 года N 131-ФЗ "Об общих принципах организации местного самоуправления в Российской Федерации"</w:t>
      </w:r>
      <w:proofErr w:type="gramStart"/>
      <w:r>
        <w:t>."</w:t>
      </w:r>
      <w:proofErr w:type="gramEnd"/>
      <w:r>
        <w:t>.</w:t>
      </w: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Title"/>
        <w:ind w:firstLine="540"/>
        <w:jc w:val="both"/>
        <w:outlineLvl w:val="0"/>
      </w:pPr>
      <w:r>
        <w:t>Статья 6. Вступление в силу настоящего областного закона</w:t>
      </w: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Normal"/>
        <w:ind w:firstLine="540"/>
        <w:jc w:val="both"/>
      </w:pPr>
      <w:r>
        <w:t xml:space="preserve">1. Настоящий областной закон вступает в силу с 1 января 2016 года, за исключением </w:t>
      </w:r>
      <w:hyperlink w:anchor="P50" w:history="1">
        <w:r>
          <w:rPr>
            <w:color w:val="0000FF"/>
          </w:rPr>
          <w:t>статьи 5</w:t>
        </w:r>
      </w:hyperlink>
      <w:r>
        <w:t xml:space="preserve"> настоящего областного закона.</w:t>
      </w:r>
    </w:p>
    <w:p w:rsidR="00B603A2" w:rsidRDefault="00B603A2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2. </w:t>
      </w:r>
      <w:hyperlink w:anchor="P50" w:history="1">
        <w:proofErr w:type="gramStart"/>
        <w:r>
          <w:rPr>
            <w:color w:val="0000FF"/>
          </w:rPr>
          <w:t>Статья 5</w:t>
        </w:r>
      </w:hyperlink>
      <w:r>
        <w:t xml:space="preserve"> настоящего областного закона вступает в силу со дня передачи имущества, находящегося в собственности сельских поселений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Волховского</w:t>
      </w:r>
      <w:proofErr w:type="spellEnd"/>
      <w:r>
        <w:t xml:space="preserve">, </w:t>
      </w:r>
      <w:proofErr w:type="spellStart"/>
      <w:r>
        <w:t>Лодейнопольского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 xml:space="preserve"> и Тихвинского муниципальных районов Ленинградской области и используемого для осуществления таких полномочий, в государственную собственность Ленинградской области, но не ранее 1 января 2016 года и не позднее 31 декабря 2018 года.</w:t>
      </w:r>
      <w:proofErr w:type="gramEnd"/>
    </w:p>
    <w:p w:rsidR="00B603A2" w:rsidRDefault="00B603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Ленинградской области от 26.07.2016 </w:t>
      </w:r>
      <w:hyperlink r:id="rId33" w:history="1">
        <w:r>
          <w:rPr>
            <w:color w:val="0000FF"/>
          </w:rPr>
          <w:t>N 66-оз</w:t>
        </w:r>
      </w:hyperlink>
      <w:r>
        <w:t xml:space="preserve">, от 15.03.2017 </w:t>
      </w:r>
      <w:hyperlink r:id="rId34" w:history="1">
        <w:r>
          <w:rPr>
            <w:color w:val="0000FF"/>
          </w:rPr>
          <w:t>N 15-оз</w:t>
        </w:r>
      </w:hyperlink>
      <w:r>
        <w:t xml:space="preserve">, от 17.07.2017 </w:t>
      </w:r>
      <w:hyperlink r:id="rId35" w:history="1">
        <w:r>
          <w:rPr>
            <w:color w:val="0000FF"/>
          </w:rPr>
          <w:t>N 46-оз</w:t>
        </w:r>
      </w:hyperlink>
      <w:r>
        <w:t xml:space="preserve">, от 20.02.2018 </w:t>
      </w:r>
      <w:hyperlink r:id="rId36" w:history="1">
        <w:r>
          <w:rPr>
            <w:color w:val="0000FF"/>
          </w:rPr>
          <w:t>N 19-оз</w:t>
        </w:r>
      </w:hyperlink>
      <w:r>
        <w:t>)</w:t>
      </w: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Normal"/>
        <w:jc w:val="right"/>
      </w:pPr>
      <w:r>
        <w:t>Губернатор</w:t>
      </w:r>
    </w:p>
    <w:p w:rsidR="00B603A2" w:rsidRDefault="00B603A2">
      <w:pPr>
        <w:pStyle w:val="ConsPlusNormal"/>
        <w:jc w:val="right"/>
      </w:pPr>
      <w:r>
        <w:t>Ленинградской области</w:t>
      </w:r>
    </w:p>
    <w:p w:rsidR="00B603A2" w:rsidRDefault="00B603A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603A2" w:rsidRDefault="00B603A2">
      <w:pPr>
        <w:pStyle w:val="ConsPlusNormal"/>
      </w:pPr>
      <w:r>
        <w:t>Санкт-Петербург</w:t>
      </w:r>
    </w:p>
    <w:p w:rsidR="00B603A2" w:rsidRDefault="00B603A2">
      <w:pPr>
        <w:pStyle w:val="ConsPlusNormal"/>
        <w:spacing w:before="220"/>
      </w:pPr>
      <w:r>
        <w:lastRenderedPageBreak/>
        <w:t>29 декабря 2015 года</w:t>
      </w:r>
    </w:p>
    <w:p w:rsidR="00B603A2" w:rsidRDefault="00B603A2">
      <w:pPr>
        <w:pStyle w:val="ConsPlusNormal"/>
        <w:spacing w:before="220"/>
      </w:pPr>
      <w:r>
        <w:t>N 153-оз</w:t>
      </w: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Normal"/>
        <w:jc w:val="both"/>
      </w:pPr>
    </w:p>
    <w:p w:rsidR="00B603A2" w:rsidRDefault="00B603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F6" w:rsidRDefault="009836F6">
      <w:bookmarkStart w:id="3" w:name="_GoBack"/>
      <w:bookmarkEnd w:id="3"/>
    </w:p>
    <w:sectPr w:rsidR="009836F6" w:rsidSect="00F1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A2"/>
    <w:rsid w:val="009836F6"/>
    <w:rsid w:val="00B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A2791A1DC2A609B0DB7300EF4FFEDE8F6D972A7125A27004C2FB3BC8D7C75EF05FB1555E9657CE425FB94364F094ED1514BD822F8E8258i6ZDN" TargetMode="External"/><Relationship Id="rId18" Type="http://schemas.openxmlformats.org/officeDocument/2006/relationships/hyperlink" Target="consultantplus://offline/ref=36A2791A1DC2A609B0DB7300EF4FFEDE8F6C952F7528A27004C2FB3BC8D7C75EF05FB1555E9657CE425FB94364F094ED1514BD822F8E8258i6ZDN" TargetMode="External"/><Relationship Id="rId26" Type="http://schemas.openxmlformats.org/officeDocument/2006/relationships/hyperlink" Target="consultantplus://offline/ref=36A2791A1DC2A609B0DB7300EF4FFEDE8F629428772CA27004C2FB3BC8D7C75EE25FE9595E9449CF4A4AEF1221iAZDN" TargetMode="External"/><Relationship Id="rId21" Type="http://schemas.openxmlformats.org/officeDocument/2006/relationships/hyperlink" Target="consultantplus://offline/ref=36A2791A1DC2A609B0DB7300EF4FFEDE8F6D972A7125A27004C2FB3BC8D7C75EF05FB1555E9657CF4A5FB94364F094ED1514BD822F8E8258i6ZDN" TargetMode="External"/><Relationship Id="rId34" Type="http://schemas.openxmlformats.org/officeDocument/2006/relationships/hyperlink" Target="consultantplus://offline/ref=36A2791A1DC2A609B0DB7300EF4FFEDE8F6C952F7528A27004C2FB3BC8D7C75EF05FB1555E9657CF4B5FB94364F094ED1514BD822F8E8258i6ZDN" TargetMode="External"/><Relationship Id="rId7" Type="http://schemas.openxmlformats.org/officeDocument/2006/relationships/hyperlink" Target="consultantplus://offline/ref=36A2791A1DC2A609B0DB7300EF4FFEDE8F6C952F7528A27004C2FB3BC8D7C75EF05FB1555E9657CE435FB94364F094ED1514BD822F8E8258i6ZDN" TargetMode="External"/><Relationship Id="rId12" Type="http://schemas.openxmlformats.org/officeDocument/2006/relationships/hyperlink" Target="consultantplus://offline/ref=36A2791A1DC2A609B0DB6C11FA4FFEDE8D64922B752BA27004C2FB3BC8D7C75EF05FB1555E9650C7485FB94364F094ED1514BD822F8E8258i6ZDN" TargetMode="External"/><Relationship Id="rId17" Type="http://schemas.openxmlformats.org/officeDocument/2006/relationships/hyperlink" Target="consultantplus://offline/ref=36A2791A1DC2A609B0DB7300EF4FFEDE8F6D972A712AA27004C2FB3BC8D7C75EF05FB1555E9657CF485FB94364F094ED1514BD822F8E8258i6ZDN" TargetMode="External"/><Relationship Id="rId25" Type="http://schemas.openxmlformats.org/officeDocument/2006/relationships/hyperlink" Target="consultantplus://offline/ref=36A2791A1DC2A609B0DB7300EF4FFEDE8F6D972B7328A27004C2FB3BC8D7C75EF05FB1555E9657CF495FB94364F094ED1514BD822F8E8258i6ZDN" TargetMode="External"/><Relationship Id="rId33" Type="http://schemas.openxmlformats.org/officeDocument/2006/relationships/hyperlink" Target="consultantplus://offline/ref=36A2791A1DC2A609B0DB7300EF4FFEDE8F6D972A7125A27004C2FB3BC8D7C75EF05FB1555E9657CF4E5FB94364F094ED1514BD822F8E8258i6ZD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A2791A1DC2A609B0DB7300EF4FFEDE8F6D972A7125A27004C2FB3BC8D7C75EF05FB1555E9657CF4B5FB94364F094ED1514BD822F8E8258i6ZDN" TargetMode="External"/><Relationship Id="rId20" Type="http://schemas.openxmlformats.org/officeDocument/2006/relationships/hyperlink" Target="consultantplus://offline/ref=36A2791A1DC2A609B0DB7300EF4FFEDE8F6D972B7328A27004C2FB3BC8D7C75EF05FB1555E9657CF4B5FB94364F094ED1514BD822F8E8258i6ZDN" TargetMode="External"/><Relationship Id="rId29" Type="http://schemas.openxmlformats.org/officeDocument/2006/relationships/hyperlink" Target="consultantplus://offline/ref=36A2791A1DC2A609B0DB6C11FA4FFEDE8C6D902F7424A27004C2FB3BC8D7C75EF05FB1555E9656CC485FB94364F094ED1514BD822F8E8258i6Z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2791A1DC2A609B0DB7300EF4FFEDE8F6D972A7125A27004C2FB3BC8D7C75EF05FB1555E9657CE435FB94364F094ED1514BD822F8E8258i6ZDN" TargetMode="External"/><Relationship Id="rId11" Type="http://schemas.openxmlformats.org/officeDocument/2006/relationships/hyperlink" Target="consultantplus://offline/ref=36A2791A1DC2A609B0DB6C11FA4FFEDE8C6D902F7424A27004C2FB3BC8D7C75EF05FB15058975C9A1A10B81F20A787EC1614BE8330i8Z4N" TargetMode="External"/><Relationship Id="rId24" Type="http://schemas.openxmlformats.org/officeDocument/2006/relationships/hyperlink" Target="consultantplus://offline/ref=36A2791A1DC2A609B0DB7300EF4FFEDE8F6D972A712AA27004C2FB3BC8D7C75EF05FB1555E9657CC4B5FB94364F094ED1514BD822F8E8258i6ZDN" TargetMode="External"/><Relationship Id="rId32" Type="http://schemas.openxmlformats.org/officeDocument/2006/relationships/hyperlink" Target="consultantplus://offline/ref=36A2791A1DC2A609B0DB6C11FA4FFEDE8C6D902F7424A27004C2FB3BC8D7C75EF05FB1555E9755CA425FB94364F094ED1514BD822F8E8258i6ZD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A2791A1DC2A609B0DB6C11FA4FFEDE8D64922B752BA27004C2FB3BC8D7C75EE25FE9595E9449CF4A4AEF1221iAZDN" TargetMode="External"/><Relationship Id="rId23" Type="http://schemas.openxmlformats.org/officeDocument/2006/relationships/hyperlink" Target="consultantplus://offline/ref=36A2791A1DC2A609B0DB7300EF4FFEDE8F6D972B7328A27004C2FB3BC8D7C75EF05FB1555E9657CF4A5FB94364F094ED1514BD822F8E8258i6ZDN" TargetMode="External"/><Relationship Id="rId28" Type="http://schemas.openxmlformats.org/officeDocument/2006/relationships/hyperlink" Target="consultantplus://offline/ref=36A2791A1DC2A609B0DB6C11FA4FFEDE8C6D902F7424A27004C2FB3BC8D7C75EF05FB1565B945C9A1A10B81F20A787EC1614BE8330i8Z4N" TargetMode="External"/><Relationship Id="rId36" Type="http://schemas.openxmlformats.org/officeDocument/2006/relationships/hyperlink" Target="consultantplus://offline/ref=36A2791A1DC2A609B0DB7300EF4FFEDE8F6D972B7328A27004C2FB3BC8D7C75EF05FB1555E9657CF485FB94364F094ED1514BD822F8E8258i6ZDN" TargetMode="External"/><Relationship Id="rId10" Type="http://schemas.openxmlformats.org/officeDocument/2006/relationships/hyperlink" Target="consultantplus://offline/ref=36A2791A1DC2A609B0DB6C11FA4FFEDE8D64952F7B2CA27004C2FB3BC8D7C75EF05FB1575F975C9A1A10B81F20A787EC1614BE8330i8Z4N" TargetMode="External"/><Relationship Id="rId19" Type="http://schemas.openxmlformats.org/officeDocument/2006/relationships/hyperlink" Target="consultantplus://offline/ref=36A2791A1DC2A609B0DB7300EF4FFEDE8F6D972A712AA27004C2FB3BC8D7C75EF05FB1555E9657CF4D5FB94364F094ED1514BD822F8E8258i6ZDN" TargetMode="External"/><Relationship Id="rId31" Type="http://schemas.openxmlformats.org/officeDocument/2006/relationships/hyperlink" Target="consultantplus://offline/ref=36A2791A1DC2A609B0DB6C11FA4FFEDE8C6D902F7424A27004C2FB3BC8D7C75EF05FB1555E9755CA425FB94364F094ED1514BD822F8E8258i6Z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2791A1DC2A609B0DB7300EF4FFEDE8F6D972B7328A27004C2FB3BC8D7C75EF05FB1555E9657CE435FB94364F094ED1514BD822F8E8258i6ZDN" TargetMode="External"/><Relationship Id="rId14" Type="http://schemas.openxmlformats.org/officeDocument/2006/relationships/hyperlink" Target="consultantplus://offline/ref=36A2791A1DC2A609B0DB7300EF4FFEDE8F6D972A712AA27004C2FB3BC8D7C75EF05FB1555E9657CF4B5FB94364F094ED1514BD822F8E8258i6ZDN" TargetMode="External"/><Relationship Id="rId22" Type="http://schemas.openxmlformats.org/officeDocument/2006/relationships/hyperlink" Target="consultantplus://offline/ref=36A2791A1DC2A609B0DB7300EF4FFEDE8F6D972A712AA27004C2FB3BC8D7C75EF05FB1555E9657CF435FB94364F094ED1514BD822F8E8258i6ZDN" TargetMode="External"/><Relationship Id="rId27" Type="http://schemas.openxmlformats.org/officeDocument/2006/relationships/hyperlink" Target="consultantplus://offline/ref=36A2791A1DC2A609B0DB7300EF4FFEDE8F629428772CA27004C2FB3BC8D7C75EF05FB1555E9657CF4D5FB94364F094ED1514BD822F8E8258i6ZDN" TargetMode="External"/><Relationship Id="rId30" Type="http://schemas.openxmlformats.org/officeDocument/2006/relationships/hyperlink" Target="consultantplus://offline/ref=36A2791A1DC2A609B0DB7300EF4FFEDE8F629428772CA27004C2FB3BC8D7C75EE25FE9595E9449CF4A4AEF1221iAZDN" TargetMode="External"/><Relationship Id="rId35" Type="http://schemas.openxmlformats.org/officeDocument/2006/relationships/hyperlink" Target="consultantplus://offline/ref=36A2791A1DC2A609B0DB7300EF4FFEDE8F6D972A712AA27004C2FB3BC8D7C75EF05FB1555E9657CC495FB94364F094ED1514BD822F8E8258i6ZDN" TargetMode="External"/><Relationship Id="rId8" Type="http://schemas.openxmlformats.org/officeDocument/2006/relationships/hyperlink" Target="consultantplus://offline/ref=36A2791A1DC2A609B0DB7300EF4FFEDE8F6D972A712AA27004C2FB3BC8D7C75EF05FB1555E9657CE435FB94364F094ED1514BD822F8E8258i6ZD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2053</Words>
  <Characters>11703</Characters>
  <Application>Microsoft Office Word</Application>
  <DocSecurity>0</DocSecurity>
  <Lines>97</Lines>
  <Paragraphs>27</Paragraphs>
  <ScaleCrop>false</ScaleCrop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Инга Константиновна Унучек</cp:lastModifiedBy>
  <cp:revision>1</cp:revision>
  <dcterms:created xsi:type="dcterms:W3CDTF">2018-11-02T13:25:00Z</dcterms:created>
  <dcterms:modified xsi:type="dcterms:W3CDTF">2018-11-02T13:25:00Z</dcterms:modified>
</cp:coreProperties>
</file>