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bookmarkStart w:id="0" w:name="_GoBack"/>
      <w:bookmarkEnd w:id="0"/>
      <w:r>
        <w:rPr>
          <w:rFonts w:ascii="Arial CYR" w:hAnsi="Arial CYR" w:cs="Arial CYR"/>
          <w:b/>
          <w:bCs/>
          <w:sz w:val="16"/>
          <w:szCs w:val="16"/>
        </w:rPr>
        <w:t>ПРАВИТЕЛЬСТВО РОССИЙСКОЙ ФЕДЕРАЦИИ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ПОСТАНОВЛЕНИЕ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10 февраля 2017 г. N 169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 УТВЕРЖДЕНИИ ПРАВИЛ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ПРЕДОСТАВЛЕНИЯ И РАСПРЕДЕЛЕНИЯ СУБСИДИЙ </w:t>
      </w:r>
      <w:proofErr w:type="gramStart"/>
      <w:r>
        <w:rPr>
          <w:rFonts w:ascii="Arial CYR" w:hAnsi="Arial CYR" w:cs="Arial CYR"/>
          <w:b/>
          <w:bCs/>
          <w:sz w:val="16"/>
          <w:szCs w:val="16"/>
        </w:rPr>
        <w:t>ИЗ</w:t>
      </w:r>
      <w:proofErr w:type="gramEnd"/>
      <w:r>
        <w:rPr>
          <w:rFonts w:ascii="Arial CYR" w:hAnsi="Arial CYR" w:cs="Arial CYR"/>
          <w:b/>
          <w:bCs/>
          <w:sz w:val="16"/>
          <w:szCs w:val="16"/>
        </w:rPr>
        <w:t xml:space="preserve"> ФЕДЕРАЛЬНОГО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БЮДЖЕТА БЮДЖЕТАМ СУБЪЕКТОВ РОССИЙСКОЙ ФЕДЕРАЦИИ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НА ПОДДЕРЖКУ ГОСУДАРСТВЕННЫХ ПРОГРАММ СУБЪЕКТОВ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РОССИЙСКОЙ ФЕДЕРАЦИИ И МУНИЦИПАЛЬНЫХ ПРОГРАММ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ФОРМИРОВАНИЯ СОВРЕМЕННОЙ ГОРОДСКОЙ СРЕДЫ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Список изменяющих документов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Правительство Российской Федерации постановляет: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Утвердить прилагаемые </w:t>
      </w:r>
      <w:hyperlink r:id="rId6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 Установить, что разъяснения по применению </w:t>
      </w:r>
      <w:hyperlink r:id="rId7" w:history="1">
        <w:r>
          <w:rPr>
            <w:rFonts w:ascii="Arial CYR" w:hAnsi="Arial CYR" w:cs="Arial CYR"/>
            <w:color w:val="0000FF"/>
            <w:sz w:val="16"/>
            <w:szCs w:val="16"/>
          </w:rPr>
          <w:t>Правил</w:t>
        </w:r>
      </w:hyperlink>
      <w:r>
        <w:rPr>
          <w:rFonts w:ascii="Arial CYR" w:hAnsi="Arial CYR" w:cs="Arial CYR"/>
          <w:sz w:val="16"/>
          <w:szCs w:val="16"/>
        </w:rP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Председатель Правительства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Д.МЕДВЕДЕВ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Утверждены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постановлением Правительства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10 февраля 2017 г. N 169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ПРАВИЛА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ПРЕДОСТАВЛЕНИЯ И РАСПРЕДЕЛЕНИЯ СУБСИДИЙ </w:t>
      </w:r>
      <w:proofErr w:type="gramStart"/>
      <w:r>
        <w:rPr>
          <w:rFonts w:ascii="Arial CYR" w:hAnsi="Arial CYR" w:cs="Arial CYR"/>
          <w:b/>
          <w:bCs/>
          <w:sz w:val="16"/>
          <w:szCs w:val="16"/>
        </w:rPr>
        <w:t>ИЗ</w:t>
      </w:r>
      <w:proofErr w:type="gramEnd"/>
      <w:r>
        <w:rPr>
          <w:rFonts w:ascii="Arial CYR" w:hAnsi="Arial CYR" w:cs="Arial CYR"/>
          <w:b/>
          <w:bCs/>
          <w:sz w:val="16"/>
          <w:szCs w:val="16"/>
        </w:rPr>
        <w:t xml:space="preserve"> ФЕДЕРАЛЬНОГО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БЮДЖЕТА БЮДЖЕТАМ СУБЪЕКТОВ РОССИЙСКОЙ ФЕДЕРАЦИИ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НА ПОДДЕРЖКУ ГОСУДАРСТВЕННЫХ ПРОГРАММ СУБЪЕКТОВ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РОССИЙСКОЙ ФЕДЕРАЦИИ И МУНИЦИПАЛЬНЫХ ПРОГРАММ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ФОРМИРОВАНИЯ СОВРЕМЕННОЙ ГОРОДСКОЙ СРЕДЫ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Список изменяющих документов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Настоящие Правила устанавливают порядок, цели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(далее - субсидии из федерального бюджета).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 </w:t>
      </w:r>
      <w:proofErr w:type="gramStart"/>
      <w:r>
        <w:rPr>
          <w:rFonts w:ascii="Arial CYR" w:hAnsi="Arial CYR" w:cs="Arial CYR"/>
          <w:sz w:val="16"/>
          <w:szCs w:val="16"/>
        </w:rPr>
        <w:t xml:space="preserve">Субсидии из федерального бюджета предоставляются в 2017 году в целях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софинансирования</w:t>
      </w:r>
      <w:proofErr w:type="spellEnd"/>
      <w:r>
        <w:rPr>
          <w:rFonts w:ascii="Arial CYR" w:hAnsi="Arial CYR" w:cs="Arial CYR"/>
          <w:sz w:val="16"/>
          <w:szCs w:val="16"/>
        </w:rPr>
        <w:t xml:space="preserve"> расходных обязательств субъектов Российской Федерации, связанных с реализацией государственных программ субъектов Российской Федерации и муниципальных программ, направленных на реализацию мероприятий по благоустройству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дворовых территорий (далее</w:t>
      </w:r>
      <w:proofErr w:type="gramEnd"/>
      <w:r>
        <w:rPr>
          <w:rFonts w:ascii="Arial CYR" w:hAnsi="Arial CYR" w:cs="Arial CYR"/>
          <w:sz w:val="16"/>
          <w:szCs w:val="16"/>
        </w:rPr>
        <w:t xml:space="preserve"> соответственно - государственная программа субъекта Российской Федерации, муниципальная программа).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 </w:t>
      </w:r>
      <w:proofErr w:type="gramStart"/>
      <w:r>
        <w:rPr>
          <w:rFonts w:ascii="Arial CYR" w:hAnsi="Arial CYR" w:cs="Arial CYR"/>
          <w:sz w:val="16"/>
          <w:szCs w:val="16"/>
        </w:rPr>
        <w:t>В целях настоящих Правил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4. Субсидии из федерального бюджета предоставляются Министерством строительства и жилищно-коммунального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</w:rPr>
          <w:t>пункте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Субсидии из федерального бюджета предоставляются на следующих условиях: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а)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расходного обязательства субъекта Российской Федерации по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софинансированию</w:t>
      </w:r>
      <w:proofErr w:type="spellEnd"/>
      <w:r>
        <w:rPr>
          <w:rFonts w:ascii="Arial CYR" w:hAnsi="Arial CYR" w:cs="Arial CYR"/>
          <w:sz w:val="16"/>
          <w:szCs w:val="16"/>
        </w:rPr>
        <w:t xml:space="preserve"> расходных обязательств, возникающих при выполнении в 2017 году органами местного самоуправления муниципальных программ, в объеме не меньшем, чем объем, необходимый для обеспечения предельного уровня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софинансирования</w:t>
      </w:r>
      <w:proofErr w:type="spellEnd"/>
      <w:r>
        <w:rPr>
          <w:rFonts w:ascii="Arial CYR" w:hAnsi="Arial CYR" w:cs="Arial CYR"/>
          <w:sz w:val="16"/>
          <w:szCs w:val="16"/>
        </w:rPr>
        <w:t xml:space="preserve"> расходных обязательств субъекта Российской Федерации из федерального</w:t>
      </w:r>
      <w:proofErr w:type="gramEnd"/>
      <w:r>
        <w:rPr>
          <w:rFonts w:ascii="Arial CYR" w:hAnsi="Arial CYR" w:cs="Arial CYR"/>
          <w:sz w:val="16"/>
          <w:szCs w:val="16"/>
        </w:rPr>
        <w:t xml:space="preserve"> бюджета согласно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</w:rPr>
          <w:t>приложению N 1</w:t>
        </w:r>
      </w:hyperlink>
      <w:r>
        <w:rPr>
          <w:rFonts w:ascii="Arial CYR" w:hAnsi="Arial CYR" w:cs="Arial CYR"/>
          <w:sz w:val="16"/>
          <w:szCs w:val="16"/>
        </w:rPr>
        <w:t>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lastRenderedPageBreak/>
        <w:t xml:space="preserve">б) заключение до 1 марта 2017 г., если иной срок не установлен актом Правительства Российской Федерации, соглашения о предоставлении субсидии из федерального бюджета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власти) субъекта Российской Федерации в соответствии с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10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 (далее - соглашение);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в) возврат субъектом Российской Федерации средств в федеральный бюджет в соответствии с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</w:rPr>
          <w:t>пунктами 16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14" w:history="1">
        <w:r>
          <w:rPr>
            <w:rFonts w:ascii="Arial CYR" w:hAnsi="Arial CYR" w:cs="Arial CYR"/>
            <w:color w:val="0000FF"/>
            <w:sz w:val="16"/>
            <w:szCs w:val="16"/>
          </w:rPr>
          <w:t>19</w:t>
        </w:r>
      </w:hyperlink>
      <w:r>
        <w:rPr>
          <w:rFonts w:ascii="Arial CYR" w:hAnsi="Arial CYR" w:cs="Arial CYR"/>
          <w:sz w:val="16"/>
          <w:szCs w:val="16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6. </w:t>
      </w:r>
      <w:proofErr w:type="gramStart"/>
      <w:r>
        <w:rPr>
          <w:rFonts w:ascii="Arial CYR" w:hAnsi="Arial CYR" w:cs="Arial CYR"/>
          <w:sz w:val="16"/>
          <w:szCs w:val="16"/>
        </w:rPr>
        <w:t>В целях определения размера и срока перечисления средств в рамках предусмотренной субъекту Российской Федерации субсидии из федерального бюджета в соответствии с настоящими Правилами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на перечисление субсидии из федерального бюджета по форме и в срок, которые установлены Министерством.</w:t>
      </w:r>
      <w:proofErr w:type="gramEnd"/>
      <w:r>
        <w:rPr>
          <w:rFonts w:ascii="Arial CYR" w:hAnsi="Arial CYR" w:cs="Arial CYR"/>
          <w:sz w:val="16"/>
          <w:szCs w:val="16"/>
        </w:rPr>
        <w:t xml:space="preserve"> В такой заявке указываются: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необходимый размер средств (в пределах предусмотренной субъекту Российской Федерации субсидии из федерального бюджета в соответствии с распределением, предусмотренным в федеральном законе о федеральном бюджете на соответствующий финансовый год и плановый период);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расходное обязательство субъекта Российской Федерации, на осуществление которого предоставляется субсидия из федерального бюджета;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7. </w:t>
      </w:r>
      <w:proofErr w:type="gramStart"/>
      <w:r>
        <w:rPr>
          <w:rFonts w:ascii="Arial CYR" w:hAnsi="Arial CYR" w:cs="Arial CYR"/>
          <w:sz w:val="16"/>
          <w:szCs w:val="16"/>
        </w:rPr>
        <w:t xml:space="preserve">Одновременно с заявкой, указанной в </w:t>
      </w:r>
      <w:hyperlink r:id="rId15" w:history="1">
        <w:r>
          <w:rPr>
            <w:rFonts w:ascii="Arial CYR" w:hAnsi="Arial CYR" w:cs="Arial CYR"/>
            <w:color w:val="0000FF"/>
            <w:sz w:val="16"/>
            <w:szCs w:val="16"/>
          </w:rPr>
          <w:t>пункте 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 выписку из закона субъекта Российской Федерации о бюджете субъекта Российской Федерации или выписку из сводной бюджетной росписи бюджета субъекта Российской Федерации на 2017 год, которые предусматривают выделение бюджетных ассигнований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 xml:space="preserve">на исполнение в рамках государственной программы субъекта Российской Федерации расходного обязательства субъекта Российской Федерации по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софинансированию</w:t>
      </w:r>
      <w:proofErr w:type="spellEnd"/>
      <w:r>
        <w:rPr>
          <w:rFonts w:ascii="Arial CYR" w:hAnsi="Arial CYR" w:cs="Arial CYR"/>
          <w:sz w:val="16"/>
          <w:szCs w:val="16"/>
        </w:rPr>
        <w:t xml:space="preserve"> расходных обязательств, возникающих при выполнении в 2017 году органами местного самоуправления муниципальных программ, в объеме не меньшем, чем объем, необходимый для обеспечения предельного уровня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софинансирования</w:t>
      </w:r>
      <w:proofErr w:type="spellEnd"/>
      <w:r>
        <w:rPr>
          <w:rFonts w:ascii="Arial CYR" w:hAnsi="Arial CYR" w:cs="Arial CYR"/>
          <w:sz w:val="16"/>
          <w:szCs w:val="16"/>
        </w:rPr>
        <w:t xml:space="preserve"> такой государственной программы, предусмотренного </w:t>
      </w:r>
      <w:hyperlink r:id="rId16" w:history="1">
        <w:r>
          <w:rPr>
            <w:rFonts w:ascii="Arial CYR" w:hAnsi="Arial CYR" w:cs="Arial CYR"/>
            <w:color w:val="0000FF"/>
            <w:sz w:val="16"/>
            <w:szCs w:val="16"/>
          </w:rPr>
          <w:t>приложением N 1</w:t>
        </w:r>
      </w:hyperlink>
      <w:r>
        <w:rPr>
          <w:rFonts w:ascii="Arial CYR" w:hAnsi="Arial CYR" w:cs="Arial CYR"/>
          <w:sz w:val="16"/>
          <w:szCs w:val="16"/>
        </w:rPr>
        <w:t xml:space="preserve"> к настоящим Правилам.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8.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согласно </w:t>
      </w:r>
      <w:hyperlink r:id="rId17" w:history="1">
        <w:r>
          <w:rPr>
            <w:rFonts w:ascii="Arial CYR" w:hAnsi="Arial CYR" w:cs="Arial CYR"/>
            <w:color w:val="0000FF"/>
            <w:sz w:val="16"/>
            <w:szCs w:val="16"/>
          </w:rPr>
          <w:t>приложениями N 2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18" w:history="1">
        <w:r>
          <w:rPr>
            <w:rFonts w:ascii="Arial CYR" w:hAnsi="Arial CYR" w:cs="Arial CYR"/>
            <w:color w:val="0000FF"/>
            <w:sz w:val="16"/>
            <w:szCs w:val="16"/>
          </w:rPr>
          <w:t>3</w:t>
        </w:r>
      </w:hyperlink>
      <w:r>
        <w:rPr>
          <w:rFonts w:ascii="Arial CYR" w:hAnsi="Arial CYR" w:cs="Arial CYR"/>
          <w:sz w:val="16"/>
          <w:szCs w:val="16"/>
        </w:rPr>
        <w:t xml:space="preserve"> к настоящим Правилам и значений показателей результативности использования субсидии из федерального бюджета, фактически достигнутых по итогам планового года.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</w:t>
      </w:r>
      <w:hyperlink r:id="rId1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 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отчеты об исполнении условий предоставления субсидии из федерального бюджета, об эффективности ее расходования по формам, утвержденным Министерством.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10. Предоставление субсидий из федерального бюджета осуществляется на основании соглашения, составленного в соответствии с типовой </w:t>
      </w:r>
      <w:hyperlink r:id="rId20" w:history="1">
        <w:r>
          <w:rPr>
            <w:rFonts w:ascii="Arial CYR" w:hAnsi="Arial CYR" w:cs="Arial CYR"/>
            <w:color w:val="0000FF"/>
            <w:sz w:val="16"/>
            <w:szCs w:val="16"/>
          </w:rPr>
          <w:t>формой</w:t>
        </w:r>
      </w:hyperlink>
      <w:r>
        <w:rPr>
          <w:rFonts w:ascii="Arial CYR" w:hAnsi="Arial CYR" w:cs="Arial CYR"/>
          <w:sz w:val="16"/>
          <w:szCs w:val="16"/>
        </w:rPr>
        <w:t xml:space="preserve"> соглашения, утверждаемой Министерством финансов Российской Федерации, и содержащего следующие положения: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размер субсидии из федерального бюджета, порядок, условия и сроки ее перечисления, а также объем бюджетных ассигнований бюджета субъекта Российской Федерации на исполнение соответствующих расходных обязательств;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б) значения показателей результативности использования субсидии из федерального бюджета, предусмотренных </w:t>
      </w:r>
      <w:hyperlink r:id="rId21" w:history="1">
        <w:r>
          <w:rPr>
            <w:rFonts w:ascii="Arial CYR" w:hAnsi="Arial CYR" w:cs="Arial CYR"/>
            <w:color w:val="0000FF"/>
            <w:sz w:val="16"/>
            <w:szCs w:val="16"/>
          </w:rPr>
          <w:t>приложениями N 2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22" w:history="1">
        <w:r>
          <w:rPr>
            <w:rFonts w:ascii="Arial CYR" w:hAnsi="Arial CYR" w:cs="Arial CYR"/>
            <w:color w:val="0000FF"/>
            <w:sz w:val="16"/>
            <w:szCs w:val="16"/>
          </w:rPr>
          <w:t>3</w:t>
        </w:r>
      </w:hyperlink>
      <w:r>
        <w:rPr>
          <w:rFonts w:ascii="Arial CYR" w:hAnsi="Arial CYR" w:cs="Arial CYR"/>
          <w:sz w:val="16"/>
          <w:szCs w:val="16"/>
        </w:rPr>
        <w:t xml:space="preserve"> к настоящим Правилам, и обязательства субъекта Российской Федерации по их достижению;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23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в) 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 Федерации (муниципальных программ), </w:t>
      </w:r>
      <w:proofErr w:type="spellStart"/>
      <w:r>
        <w:rPr>
          <w:rFonts w:ascii="Arial CYR" w:hAnsi="Arial CYR" w:cs="Arial CYR"/>
          <w:sz w:val="16"/>
          <w:szCs w:val="16"/>
        </w:rPr>
        <w:t>софинансируемых</w:t>
      </w:r>
      <w:proofErr w:type="spellEnd"/>
      <w:r>
        <w:rPr>
          <w:rFonts w:ascii="Arial CYR" w:hAnsi="Arial CYR" w:cs="Arial CYR"/>
          <w:sz w:val="16"/>
          <w:szCs w:val="16"/>
        </w:rPr>
        <w:t xml:space="preserve"> за счет средств федерального бюджета, и внесения в них изменений, которые влекут изменения объемов финансирования, и (или) показателей результативности государственных программ субъектов Российской Федерации (муниципальных программ), и (или) изменение состава мероприятий указанных</w:t>
      </w:r>
      <w:proofErr w:type="gramEnd"/>
      <w:r>
        <w:rPr>
          <w:rFonts w:ascii="Arial CYR" w:hAnsi="Arial CYR" w:cs="Arial CYR"/>
          <w:sz w:val="16"/>
          <w:szCs w:val="16"/>
        </w:rPr>
        <w:t xml:space="preserve"> программ, на которые предоставляются субсидии из федерального бюджета;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г) реквизиты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 из федерального бюджета;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д) обязательства субъекта Российской Федерации (в отношении субъектов Российской Федерации, уровень расчетной бюджетной обеспеченности которых менее или равен 1):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24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обеспечить утверждение не позднее 15 марта 2017 г. государственной программы субъекта Российской Федерации на 2017 год (корректировку действующей государственной программы субъекта Российской Федерации) в порядке, установленном законодательством субъекта Российской Федерации, предусматривающей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софинансирование</w:t>
      </w:r>
      <w:proofErr w:type="spellEnd"/>
      <w:r>
        <w:rPr>
          <w:rFonts w:ascii="Arial CYR" w:hAnsi="Arial CYR" w:cs="Arial CYR"/>
          <w:sz w:val="16"/>
          <w:szCs w:val="16"/>
        </w:rPr>
        <w:t xml:space="preserve">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софинансирования</w:t>
      </w:r>
      <w:proofErr w:type="spellEnd"/>
      <w:r>
        <w:rPr>
          <w:rFonts w:ascii="Arial CYR" w:hAnsi="Arial CYR" w:cs="Arial CYR"/>
          <w:sz w:val="16"/>
          <w:szCs w:val="16"/>
        </w:rPr>
        <w:t xml:space="preserve"> муниципальных программ на 2017 год (далее - субсидии из бюджета субъекта Российской Федерации), соответствующие требованиям, установленным </w:t>
      </w:r>
      <w:hyperlink r:id="rId25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на 2017 год (проектов изменений в действующие муниципальные программы на 2017 год) в соответствии с требованиями </w:t>
      </w:r>
      <w:hyperlink r:id="rId26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 "а" пункта 12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 не позднее 25 мая 2017 г. - утверждение муниципальных программ на 2017 год (корректировку действующих муниципальных программ на 2017 год) в соответствии с</w:t>
      </w:r>
      <w:proofErr w:type="gramEnd"/>
      <w:r>
        <w:rPr>
          <w:rFonts w:ascii="Arial CYR" w:hAnsi="Arial CYR" w:cs="Arial CYR"/>
          <w:sz w:val="16"/>
          <w:szCs w:val="16"/>
        </w:rPr>
        <w:t xml:space="preserve"> требованиями </w:t>
      </w:r>
      <w:hyperlink r:id="rId27" w:history="1">
        <w:r>
          <w:rPr>
            <w:rFonts w:ascii="Arial CYR" w:hAnsi="Arial CYR" w:cs="Arial CYR"/>
            <w:color w:val="0000FF"/>
            <w:sz w:val="16"/>
            <w:szCs w:val="16"/>
          </w:rPr>
          <w:t>пункта 13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lastRenderedPageBreak/>
        <w:t xml:space="preserve">обеспечить утверждение не позднее 1 сентября 2017 г. государственной программы субъекта Российской Федерации на 2018 - 2022 годы, предусматривающей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софинансирование</w:t>
      </w:r>
      <w:proofErr w:type="spellEnd"/>
      <w:r>
        <w:rPr>
          <w:rFonts w:ascii="Arial CYR" w:hAnsi="Arial CYR" w:cs="Arial CYR"/>
          <w:sz w:val="16"/>
          <w:szCs w:val="16"/>
        </w:rPr>
        <w:t xml:space="preserve">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обеспечить 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территорий, определенного </w:t>
      </w:r>
      <w:hyperlink r:id="rId28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подпунктом "г" пункта 11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Правил), соответствующих</w:t>
      </w:r>
      <w:proofErr w:type="gramEnd"/>
      <w:r>
        <w:rPr>
          <w:rFonts w:ascii="Arial CYR" w:hAnsi="Arial CYR" w:cs="Arial CYR"/>
          <w:sz w:val="16"/>
          <w:szCs w:val="16"/>
        </w:rPr>
        <w:t xml:space="preserve"> требованиям </w:t>
      </w:r>
      <w:hyperlink r:id="rId29" w:history="1">
        <w:r>
          <w:rPr>
            <w:rFonts w:ascii="Arial CYR" w:hAnsi="Arial CYR" w:cs="Arial CYR"/>
            <w:color w:val="0000FF"/>
            <w:sz w:val="16"/>
            <w:szCs w:val="16"/>
          </w:rPr>
          <w:t>пункта 14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 реализацию таких программ в установленные в них сроки;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осуществлять </w:t>
      </w:r>
      <w:proofErr w:type="gramStart"/>
      <w:r>
        <w:rPr>
          <w:rFonts w:ascii="Arial CYR" w:hAnsi="Arial CYR" w:cs="Arial CYR"/>
          <w:sz w:val="16"/>
          <w:szCs w:val="16"/>
        </w:rPr>
        <w:t>контроль за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</w:t>
      </w:r>
      <w:hyperlink r:id="rId30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14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</w:t>
      </w:r>
      <w:proofErr w:type="gramStart"/>
      <w:r>
        <w:rPr>
          <w:rFonts w:ascii="Arial CYR" w:hAnsi="Arial CYR" w:cs="Arial CYR"/>
          <w:sz w:val="16"/>
          <w:szCs w:val="16"/>
        </w:rPr>
        <w:t>предусмотрев</w:t>
      </w:r>
      <w:proofErr w:type="gramEnd"/>
      <w:r>
        <w:rPr>
          <w:rFonts w:ascii="Arial CYR" w:hAnsi="Arial CYR" w:cs="Arial CYR"/>
          <w:sz w:val="16"/>
          <w:szCs w:val="16"/>
        </w:rPr>
        <w:t xml:space="preserve">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представить не позднее 1 декабря 2017 г. в Министерство строительства и жилищно-коммунального хозяйства Российской Федерации на конкурс не менее двух реализованных в 2017 году проектов по благоустройству общественных территорий;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в целях осуществления контроля за ходом выполнения государственной программы субъекта Российской Федерации на 2017 год, муниципальных программ на 2017 год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 на 2017 год, отчетов об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исполнении государственной программы субъекта Российской Федерации на 2017 год, направляемых в Министерство строительства и жилищно-коммунального хозяйства Российской Федерации, принять не позднее 1 марта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</w:t>
      </w:r>
      <w:proofErr w:type="gramEnd"/>
      <w:r>
        <w:rPr>
          <w:rFonts w:ascii="Arial CYR" w:hAnsi="Arial CYR" w:cs="Arial CYR"/>
          <w:sz w:val="16"/>
          <w:szCs w:val="16"/>
        </w:rPr>
        <w:t xml:space="preserve">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иные обязательства;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д(1)) обязательства субъекта Российской Федерации (в отношении субъектов Российской Федерации, уровень расчетной бюджетной обеспеченности которых более 1):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обеспечить утверждение (корректировку) не позднее 31 мая 2017 г. государственной программы субъекта Российской Федерации на 2017 год в порядке, установленном законодательством субъекта Российской Федерации, предусматривающей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софинансирование</w:t>
      </w:r>
      <w:proofErr w:type="spellEnd"/>
      <w:r>
        <w:rPr>
          <w:rFonts w:ascii="Arial CYR" w:hAnsi="Arial CYR" w:cs="Arial CYR"/>
          <w:sz w:val="16"/>
          <w:szCs w:val="16"/>
        </w:rPr>
        <w:t xml:space="preserve">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софинансирования</w:t>
      </w:r>
      <w:proofErr w:type="spellEnd"/>
      <w:r>
        <w:rPr>
          <w:rFonts w:ascii="Arial CYR" w:hAnsi="Arial CYR" w:cs="Arial CYR"/>
          <w:sz w:val="16"/>
          <w:szCs w:val="16"/>
        </w:rPr>
        <w:t xml:space="preserve"> муниципальных программ на 2017 год</w:t>
      </w:r>
      <w:proofErr w:type="gramEnd"/>
      <w:r>
        <w:rPr>
          <w:rFonts w:ascii="Arial CYR" w:hAnsi="Arial CYR" w:cs="Arial CYR"/>
          <w:sz w:val="16"/>
          <w:szCs w:val="16"/>
        </w:rPr>
        <w:t xml:space="preserve">, соответствующие требованиям, установленным </w:t>
      </w:r>
      <w:hyperlink r:id="rId31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подпунктами "а"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32" w:history="1">
        <w:r>
          <w:rPr>
            <w:rFonts w:ascii="Arial CYR" w:hAnsi="Arial CYR" w:cs="Arial CYR"/>
            <w:color w:val="0000FF"/>
            <w:sz w:val="16"/>
            <w:szCs w:val="16"/>
          </w:rPr>
          <w:t>"б"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33" w:history="1">
        <w:r>
          <w:rPr>
            <w:rFonts w:ascii="Arial CYR" w:hAnsi="Arial CYR" w:cs="Arial CYR"/>
            <w:color w:val="0000FF"/>
            <w:sz w:val="16"/>
            <w:szCs w:val="16"/>
          </w:rPr>
          <w:t>"г"</w:t>
        </w:r>
      </w:hyperlink>
      <w:r>
        <w:rPr>
          <w:rFonts w:ascii="Arial CYR" w:hAnsi="Arial CYR" w:cs="Arial CYR"/>
          <w:sz w:val="16"/>
          <w:szCs w:val="16"/>
        </w:rPr>
        <w:t xml:space="preserve"> - </w:t>
      </w:r>
      <w:hyperlink r:id="rId34" w:history="1">
        <w:r>
          <w:rPr>
            <w:rFonts w:ascii="Arial CYR" w:hAnsi="Arial CYR" w:cs="Arial CYR"/>
            <w:color w:val="0000FF"/>
            <w:sz w:val="16"/>
            <w:szCs w:val="16"/>
          </w:rPr>
          <w:t>"л" пункта 11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(проектов изменений) на 2017 год в соответствии с требованиями </w:t>
      </w:r>
      <w:hyperlink r:id="rId35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 "а" пункта 12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 и не позднее 1 июля 2017 г. - утверждение (корректировку) муниципальных программ на 2017 год в соответствии с требованиями </w:t>
      </w:r>
      <w:hyperlink r:id="rId36" w:history="1">
        <w:r>
          <w:rPr>
            <w:rFonts w:ascii="Arial CYR" w:hAnsi="Arial CYR" w:cs="Arial CYR"/>
            <w:color w:val="0000FF"/>
            <w:sz w:val="16"/>
            <w:szCs w:val="16"/>
          </w:rPr>
          <w:t>пункта 13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Правил;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обеспечить утверждение не позднее 1 ноября 2017 г. государственной программы субъекта Российской Федерации на 2018 - 2022 годы, предусматривающей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софинансирование</w:t>
      </w:r>
      <w:proofErr w:type="spellEnd"/>
      <w:r>
        <w:rPr>
          <w:rFonts w:ascii="Arial CYR" w:hAnsi="Arial CYR" w:cs="Arial CYR"/>
          <w:sz w:val="16"/>
          <w:szCs w:val="16"/>
        </w:rPr>
        <w:t xml:space="preserve">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обеспечить 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территорий, определенного </w:t>
      </w:r>
      <w:hyperlink r:id="rId37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подпунктом "г" пункта 11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Правил), соответствующих</w:t>
      </w:r>
      <w:proofErr w:type="gramEnd"/>
      <w:r>
        <w:rPr>
          <w:rFonts w:ascii="Arial CYR" w:hAnsi="Arial CYR" w:cs="Arial CYR"/>
          <w:sz w:val="16"/>
          <w:szCs w:val="16"/>
        </w:rPr>
        <w:t xml:space="preserve"> требованиям </w:t>
      </w:r>
      <w:hyperlink r:id="rId38" w:history="1">
        <w:r>
          <w:rPr>
            <w:rFonts w:ascii="Arial CYR" w:hAnsi="Arial CYR" w:cs="Arial CYR"/>
            <w:color w:val="0000FF"/>
            <w:sz w:val="16"/>
            <w:szCs w:val="16"/>
          </w:rPr>
          <w:t>пункта 14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 реализацию таких программ в установленные в них сроки;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осуществлять </w:t>
      </w:r>
      <w:proofErr w:type="gramStart"/>
      <w:r>
        <w:rPr>
          <w:rFonts w:ascii="Arial CYR" w:hAnsi="Arial CYR" w:cs="Arial CYR"/>
          <w:sz w:val="16"/>
          <w:szCs w:val="16"/>
        </w:rPr>
        <w:t>контроль за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</w:t>
      </w:r>
      <w:hyperlink r:id="rId39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14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</w:t>
      </w:r>
      <w:proofErr w:type="gramStart"/>
      <w:r>
        <w:rPr>
          <w:rFonts w:ascii="Arial CYR" w:hAnsi="Arial CYR" w:cs="Arial CYR"/>
          <w:sz w:val="16"/>
          <w:szCs w:val="16"/>
        </w:rPr>
        <w:t>предусмотрев</w:t>
      </w:r>
      <w:proofErr w:type="gramEnd"/>
      <w:r>
        <w:rPr>
          <w:rFonts w:ascii="Arial CYR" w:hAnsi="Arial CYR" w:cs="Arial CYR"/>
          <w:sz w:val="16"/>
          <w:szCs w:val="16"/>
        </w:rPr>
        <w:t xml:space="preserve">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представить не позднее 1 декабря 2017 г. в Министерство строительства и жилищно-коммунального хозяйства Российской Федерации на конкурс не менее 2 реализованных в 2017 году проектов по благоустройству общественных территорий;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в целях осуществления контроля за ходом выполнения государственной программы субъекта Российской Федерации на 2017 год, муниципальных программ на 2017 год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 на 2017 год, отчетов об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исполнении государственной программы субъекта Российской Федерации на 2017 год, направляемых в Министерство строительства и жилищно-коммунального хозяйства Российской Федерации, принять не позднее 25 мая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</w:t>
      </w:r>
      <w:proofErr w:type="gramEnd"/>
      <w:r>
        <w:rPr>
          <w:rFonts w:ascii="Arial CYR" w:hAnsi="Arial CYR" w:cs="Arial CYR"/>
          <w:sz w:val="16"/>
          <w:szCs w:val="16"/>
        </w:rPr>
        <w:t xml:space="preserve">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осуществление иных обязательств;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spellStart"/>
      <w:r>
        <w:rPr>
          <w:rFonts w:ascii="Arial CYR" w:hAnsi="Arial CYR" w:cs="Arial CYR"/>
          <w:sz w:val="16"/>
          <w:szCs w:val="16"/>
        </w:rPr>
        <w:t>пп</w:t>
      </w:r>
      <w:proofErr w:type="spellEnd"/>
      <w:r>
        <w:rPr>
          <w:rFonts w:ascii="Arial CYR" w:hAnsi="Arial CYR" w:cs="Arial CYR"/>
          <w:sz w:val="16"/>
          <w:szCs w:val="16"/>
        </w:rPr>
        <w:t xml:space="preserve">. "д(1)" </w:t>
      </w:r>
      <w:proofErr w:type="gramStart"/>
      <w:r>
        <w:rPr>
          <w:rFonts w:ascii="Arial CYR" w:hAnsi="Arial CYR" w:cs="Arial CYR"/>
          <w:sz w:val="16"/>
          <w:szCs w:val="16"/>
        </w:rPr>
        <w:t>введен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hyperlink r:id="rId4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е)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 из федерального бюджета, а также о достижении </w:t>
      </w:r>
      <w:proofErr w:type="gramStart"/>
      <w:r>
        <w:rPr>
          <w:rFonts w:ascii="Arial CYR" w:hAnsi="Arial CYR" w:cs="Arial CYR"/>
          <w:sz w:val="16"/>
          <w:szCs w:val="16"/>
        </w:rPr>
        <w:t>значений показателей результативности использования субсидии</w:t>
      </w:r>
      <w:proofErr w:type="gramEnd"/>
      <w:r>
        <w:rPr>
          <w:rFonts w:ascii="Arial CYR" w:hAnsi="Arial CYR" w:cs="Arial CYR"/>
          <w:sz w:val="16"/>
          <w:szCs w:val="16"/>
        </w:rPr>
        <w:t xml:space="preserve"> из федерального бюджета;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ж) порядок осуществления </w:t>
      </w:r>
      <w:proofErr w:type="gramStart"/>
      <w:r>
        <w:rPr>
          <w:rFonts w:ascii="Arial CYR" w:hAnsi="Arial CYR" w:cs="Arial CYR"/>
          <w:sz w:val="16"/>
          <w:szCs w:val="16"/>
        </w:rPr>
        <w:t>контроля за</w:t>
      </w:r>
      <w:proofErr w:type="gramEnd"/>
      <w:r>
        <w:rPr>
          <w:rFonts w:ascii="Arial CYR" w:hAnsi="Arial CYR" w:cs="Arial CYR"/>
          <w:sz w:val="16"/>
          <w:szCs w:val="16"/>
        </w:rPr>
        <w:t xml:space="preserve"> соблюдением субъектом Российской Федерации условий, установленных при предоставлении субсидии из федерального бюджета, в том числе порядок предоставления отчетов об исполнении государственной программы субъекта Российской Федерации на 2018 - 2022 годы, муниципальных программ на 2018 - 2022 годы в течение срока реализации таких программ;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з) последствия </w:t>
      </w:r>
      <w:proofErr w:type="spellStart"/>
      <w:r>
        <w:rPr>
          <w:rFonts w:ascii="Arial CYR" w:hAnsi="Arial CYR" w:cs="Arial CYR"/>
          <w:sz w:val="16"/>
          <w:szCs w:val="16"/>
        </w:rPr>
        <w:t>недостижения</w:t>
      </w:r>
      <w:proofErr w:type="spellEnd"/>
      <w:r>
        <w:rPr>
          <w:rFonts w:ascii="Arial CYR" w:hAnsi="Arial CYR" w:cs="Arial CYR"/>
          <w:sz w:val="16"/>
          <w:szCs w:val="16"/>
        </w:rPr>
        <w:t xml:space="preserve"> субъектом Российской </w:t>
      </w:r>
      <w:proofErr w:type="gramStart"/>
      <w:r>
        <w:rPr>
          <w:rFonts w:ascii="Arial CYR" w:hAnsi="Arial CYR" w:cs="Arial CYR"/>
          <w:sz w:val="16"/>
          <w:szCs w:val="16"/>
        </w:rPr>
        <w:t>Федерации установленных значений показателей результативности предоставления субсидии</w:t>
      </w:r>
      <w:proofErr w:type="gramEnd"/>
      <w:r>
        <w:rPr>
          <w:rFonts w:ascii="Arial CYR" w:hAnsi="Arial CYR" w:cs="Arial CYR"/>
          <w:sz w:val="16"/>
          <w:szCs w:val="16"/>
        </w:rPr>
        <w:t xml:space="preserve"> из федерального бюджета;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и) ответственность сторон за нарушение условий соглашения;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к) условие о вступлении в силу соглашения.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11. Правила предоставления и распределения субсидий из бюджета субъекта Российской Федерации, включаемые в государственную программу субъекта Российской Федерации на 2017 год в соответствии с </w:t>
      </w:r>
      <w:hyperlink r:id="rId41" w:history="1">
        <w:r>
          <w:rPr>
            <w:rFonts w:ascii="Arial CYR" w:hAnsi="Arial CYR" w:cs="Arial CYR"/>
            <w:color w:val="0000FF"/>
            <w:sz w:val="16"/>
            <w:szCs w:val="16"/>
          </w:rPr>
          <w:t>абзацем вторым подпункта "д"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42" w:history="1">
        <w:r>
          <w:rPr>
            <w:rFonts w:ascii="Arial CYR" w:hAnsi="Arial CYR" w:cs="Arial CYR"/>
            <w:color w:val="0000FF"/>
            <w:sz w:val="16"/>
            <w:szCs w:val="16"/>
          </w:rPr>
          <w:t>абзацем вторым подпункта "д(1)" пункта 10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должны предусматривать в том числе: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43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а) 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критериев, в том числе с учетом уровня расчетной бюджетной обеспеченности муниципальных образований, а также количества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домах;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б) включение в перечень муниципальных образований - получателей субсидии из бюджета субъекта Российской Федерации в обязательном порядке муниципальных образований - административных центров субъектов Российской Федерации и </w:t>
      </w:r>
      <w:proofErr w:type="spellStart"/>
      <w:r>
        <w:rPr>
          <w:rFonts w:ascii="Arial CYR" w:hAnsi="Arial CYR" w:cs="Arial CYR"/>
          <w:sz w:val="16"/>
          <w:szCs w:val="16"/>
        </w:rPr>
        <w:t>монопрофильных</w:t>
      </w:r>
      <w:proofErr w:type="spellEnd"/>
      <w:r>
        <w:rPr>
          <w:rFonts w:ascii="Arial CYR" w:hAnsi="Arial CYR" w:cs="Arial CYR"/>
          <w:sz w:val="16"/>
          <w:szCs w:val="16"/>
        </w:rPr>
        <w:t xml:space="preserve"> муниципальных образований (в случае наличия таких на территории субъекта Российской Федерации);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распределение объема средств, полученных субъектом Российской Федерации в 2017 году в качестве субсидии из федерального бюджета, следующим образом: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не менее двух третьих объема средств подлежит направлению на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софинансирование</w:t>
      </w:r>
      <w:proofErr w:type="spellEnd"/>
      <w:r>
        <w:rPr>
          <w:rFonts w:ascii="Arial CYR" w:hAnsi="Arial CYR" w:cs="Arial CYR"/>
          <w:sz w:val="16"/>
          <w:szCs w:val="16"/>
        </w:rPr>
        <w:t xml:space="preserve"> мероприятий по благоустройству дворовых территорий;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не более одной третьей объема средств подлежит направлению на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софинансирование</w:t>
      </w:r>
      <w:proofErr w:type="spellEnd"/>
      <w:r>
        <w:rPr>
          <w:rFonts w:ascii="Arial CYR" w:hAnsi="Arial CYR" w:cs="Arial CYR"/>
          <w:sz w:val="16"/>
          <w:szCs w:val="16"/>
        </w:rPr>
        <w:t xml:space="preserve"> иных мероприятий по благоустройству, предусмотренных муниципальной программой на 2017 год, в том числе в соответствии с </w:t>
      </w:r>
      <w:hyperlink r:id="rId44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подпунктом "а" пункта 13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45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При этом для каждого муниципального образования - получателя субсидии из бюджета субъекта Российской Федерации определяется объем средств, подлежащий направлению по видам использования, предусмотренным </w:t>
      </w:r>
      <w:hyperlink r:id="rId46" w:history="1">
        <w:r>
          <w:rPr>
            <w:rFonts w:ascii="Arial CYR" w:hAnsi="Arial CYR" w:cs="Arial CYR"/>
            <w:color w:val="0000FF"/>
            <w:sz w:val="16"/>
            <w:szCs w:val="16"/>
          </w:rPr>
          <w:t>абзацами вторым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47" w:history="1">
        <w:r>
          <w:rPr>
            <w:rFonts w:ascii="Arial CYR" w:hAnsi="Arial CYR" w:cs="Arial CYR"/>
            <w:color w:val="0000FF"/>
            <w:sz w:val="16"/>
            <w:szCs w:val="16"/>
          </w:rPr>
          <w:t>третьим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подпункта;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г)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урн), </w:t>
      </w:r>
      <w:proofErr w:type="spellStart"/>
      <w:r>
        <w:rPr>
          <w:rFonts w:ascii="Arial CYR" w:hAnsi="Arial CYR" w:cs="Arial CYR"/>
          <w:sz w:val="16"/>
          <w:szCs w:val="16"/>
        </w:rPr>
        <w:t>софинансируемых</w:t>
      </w:r>
      <w:proofErr w:type="spellEnd"/>
      <w:r>
        <w:rPr>
          <w:rFonts w:ascii="Arial CYR" w:hAnsi="Arial CYR" w:cs="Arial CYR"/>
          <w:sz w:val="16"/>
          <w:szCs w:val="16"/>
        </w:rPr>
        <w:t xml:space="preserve"> за счет средств, полученных субъектом Российской Федерации в 2017 году в качестве субсидии из федерального бюджета (далее - минимальный перечень работ по благоустройству);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д)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работ), </w:t>
      </w:r>
      <w:proofErr w:type="spellStart"/>
      <w:r>
        <w:rPr>
          <w:rFonts w:ascii="Arial CYR" w:hAnsi="Arial CYR" w:cs="Arial CYR"/>
          <w:sz w:val="16"/>
          <w:szCs w:val="16"/>
        </w:rPr>
        <w:t>софинансируемых</w:t>
      </w:r>
      <w:proofErr w:type="spellEnd"/>
      <w:r>
        <w:rPr>
          <w:rFonts w:ascii="Arial CYR" w:hAnsi="Arial CYR" w:cs="Arial CYR"/>
          <w:sz w:val="16"/>
          <w:szCs w:val="16"/>
        </w:rPr>
        <w:t xml:space="preserve"> за счет средств, полученных субъектом Российской Федерации в 2017 году в качестве субсидии из федерального бюджета (далее - дополнительный перечень работ по благоустройству);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е)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</w:t>
      </w:r>
      <w:proofErr w:type="gramEnd"/>
      <w:r>
        <w:rPr>
          <w:rFonts w:ascii="Arial CYR" w:hAnsi="Arial CYR" w:cs="Arial CYR"/>
          <w:sz w:val="16"/>
          <w:szCs w:val="16"/>
        </w:rPr>
        <w:t xml:space="preserve"> Федерации, определенные с учетом методических рекомендаций Министерства строительства и жилищно-коммунального хозяйства Российской Федерации, в случае принятия субъектом Российской Федерации решения об установлении указанного условия. </w:t>
      </w:r>
      <w:proofErr w:type="gramStart"/>
      <w:r>
        <w:rPr>
          <w:rFonts w:ascii="Arial CYR" w:hAnsi="Arial CYR" w:cs="Arial CYR"/>
          <w:sz w:val="16"/>
          <w:szCs w:val="16"/>
        </w:rPr>
        <w:t>При этом при выборе формы финансового участия заинтересованных лиц в реализации мероприятий по благоустройству дворовой территории в рамках</w:t>
      </w:r>
      <w:proofErr w:type="gramEnd"/>
      <w:r>
        <w:rPr>
          <w:rFonts w:ascii="Arial CYR" w:hAnsi="Arial CYR" w:cs="Arial CYR"/>
          <w:sz w:val="16"/>
          <w:szCs w:val="16"/>
        </w:rPr>
        <w:t xml:space="preserve">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ж) условия о финансовом и (или) трудовом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благоустройству, в том числе о доле такого </w:t>
      </w:r>
      <w:r>
        <w:rPr>
          <w:rFonts w:ascii="Arial CYR" w:hAnsi="Arial CYR" w:cs="Arial CYR"/>
          <w:sz w:val="16"/>
          <w:szCs w:val="16"/>
        </w:rPr>
        <w:lastRenderedPageBreak/>
        <w:t>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</w:t>
      </w:r>
      <w:proofErr w:type="gramEnd"/>
      <w:r>
        <w:rPr>
          <w:rFonts w:ascii="Arial CYR" w:hAnsi="Arial CYR" w:cs="Arial CYR"/>
          <w:sz w:val="16"/>
          <w:szCs w:val="16"/>
        </w:rPr>
        <w:t xml:space="preserve">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з) обязательства муниципальных образований - получателей субсидий из бюджета субъекта Российской Федерации, в том числе предусмотренные </w:t>
      </w:r>
      <w:hyperlink r:id="rId48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и) возможность перечисления субъектом Российской Федерации в полном объеме средств, предназначенных для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софинансирования</w:t>
      </w:r>
      <w:proofErr w:type="spellEnd"/>
      <w:r>
        <w:rPr>
          <w:rFonts w:ascii="Arial CYR" w:hAnsi="Arial CYR" w:cs="Arial CYR"/>
          <w:sz w:val="16"/>
          <w:szCs w:val="16"/>
        </w:rPr>
        <w:t xml:space="preserve"> муниципальных программ на 2017 год, всем или отдельным муниципальным образованиям - получателям субсидии из бюджета субъекта Российской Федерации не позднее 5 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образований;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к) включение в соглашение о предоставлении субсидии из бюджета субъекта Российской Федерации с муниципальными образованиями -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л)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июня 2017 г. - в отношении субъектов Российской Федерации, уровень расчетной бюджетной обеспеченности которых менее или равен 1;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4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л(1))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июля 2017 г. - в отношении субъектов Российской Федерации, уровень расчетной бюджетной обеспеченности которых более 1.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spellStart"/>
      <w:r>
        <w:rPr>
          <w:rFonts w:ascii="Arial CYR" w:hAnsi="Arial CYR" w:cs="Arial CYR"/>
          <w:sz w:val="16"/>
          <w:szCs w:val="16"/>
        </w:rPr>
        <w:t>пп</w:t>
      </w:r>
      <w:proofErr w:type="spellEnd"/>
      <w:r>
        <w:rPr>
          <w:rFonts w:ascii="Arial CYR" w:hAnsi="Arial CYR" w:cs="Arial CYR"/>
          <w:sz w:val="16"/>
          <w:szCs w:val="16"/>
        </w:rPr>
        <w:t xml:space="preserve">. "л(1)" введен </w:t>
      </w:r>
      <w:hyperlink r:id="rId5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12. В правила предоставления и распределения субсидий из бюджета субъекта Российской Федерации, предусмотренные </w:t>
      </w:r>
      <w:hyperlink r:id="rId51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</w:t>
      </w:r>
      <w:proofErr w:type="gramStart"/>
      <w:r>
        <w:rPr>
          <w:rFonts w:ascii="Arial CYR" w:hAnsi="Arial CYR" w:cs="Arial CYR"/>
          <w:sz w:val="16"/>
          <w:szCs w:val="16"/>
        </w:rPr>
        <w:t>включаются</w:t>
      </w:r>
      <w:proofErr w:type="gramEnd"/>
      <w:r>
        <w:rPr>
          <w:rFonts w:ascii="Arial CYR" w:hAnsi="Arial CYR" w:cs="Arial CYR"/>
          <w:sz w:val="16"/>
          <w:szCs w:val="16"/>
        </w:rPr>
        <w:t xml:space="preserve"> в том числе следующие обязательства муниципальных образований - получателей субсидий из бюджета субъекта Российской Федерации: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а) разработать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для общественного обсуждения (срок обсуждения - не менее 30 дней со дня опубликования) проект муниципальной программы на 2017 год, </w:t>
      </w:r>
      <w:proofErr w:type="gramStart"/>
      <w:r>
        <w:rPr>
          <w:rFonts w:ascii="Arial CYR" w:hAnsi="Arial CYR" w:cs="Arial CYR"/>
          <w:sz w:val="16"/>
          <w:szCs w:val="16"/>
        </w:rPr>
        <w:t>включающий</w:t>
      </w:r>
      <w:proofErr w:type="gramEnd"/>
      <w:r>
        <w:rPr>
          <w:rFonts w:ascii="Arial CYR" w:hAnsi="Arial CYR" w:cs="Arial CYR"/>
          <w:sz w:val="16"/>
          <w:szCs w:val="16"/>
        </w:rPr>
        <w:t xml:space="preserve"> в том числе следующую информацию: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52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размер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этой программы, в том числе размер средств, направляемых на финансирование мероприятий по благоустройству дворовых территорий;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территории, в соответствии с </w:t>
      </w:r>
      <w:hyperlink r:id="rId53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подпунктом "г" пункта 11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форма участия (финансовое и (или) трудовое) и доля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 в размере, установленном субъектом Российской Федерации;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При этом указанный порядок должен предусматривать открытие муниципальным унитарным предприятием или бюджетным учреждением или организацией, уполномоченными органом местного самоуправления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</w:t>
      </w:r>
      <w:proofErr w:type="gramEnd"/>
      <w:r>
        <w:rPr>
          <w:rFonts w:ascii="Arial CYR" w:hAnsi="Arial CYR" w:cs="Arial CYR"/>
          <w:sz w:val="16"/>
          <w:szCs w:val="16"/>
        </w:rPr>
        <w:t xml:space="preserve">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в информационно-телекоммуникационной сети "Интернет" и направление их в этот же срок в адрес общественной комиссии, создаваемой в соответствии с </w:t>
      </w:r>
      <w:hyperlink r:id="rId54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подпунктом "в"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пункта;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порядок разработки, обсуждения с заинтересованными лицами и утверждения </w:t>
      </w:r>
      <w:proofErr w:type="gramStart"/>
      <w:r>
        <w:rPr>
          <w:rFonts w:ascii="Arial CYR" w:hAnsi="Arial CYR" w:cs="Arial CYR"/>
          <w:sz w:val="16"/>
          <w:szCs w:val="16"/>
        </w:rPr>
        <w:t>дизайн-проектов</w:t>
      </w:r>
      <w:proofErr w:type="gramEnd"/>
      <w:r>
        <w:rPr>
          <w:rFonts w:ascii="Arial CYR" w:hAnsi="Arial CYR" w:cs="Arial CYR"/>
          <w:sz w:val="16"/>
          <w:szCs w:val="16"/>
        </w:rPr>
        <w:t xml:space="preserve"> благоустройства дворовых территорий, включенных в муниципальную программу на 2017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б)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и сроки представления,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</w:t>
      </w:r>
      <w:proofErr w:type="gramEnd"/>
      <w:r>
        <w:rPr>
          <w:rFonts w:ascii="Arial CYR" w:hAnsi="Arial CYR" w:cs="Arial CYR"/>
          <w:sz w:val="16"/>
          <w:szCs w:val="16"/>
        </w:rPr>
        <w:t xml:space="preserve"> установленным требованиям, оформленных в соответствии с законодательством Российской Федерации в виде протоколов </w:t>
      </w:r>
      <w:r>
        <w:rPr>
          <w:rFonts w:ascii="Arial CYR" w:hAnsi="Arial CYR" w:cs="Arial CYR"/>
          <w:sz w:val="16"/>
          <w:szCs w:val="16"/>
        </w:rPr>
        <w:lastRenderedPageBreak/>
        <w:t xml:space="preserve">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</w:t>
      </w:r>
      <w:proofErr w:type="gramStart"/>
      <w:r>
        <w:rPr>
          <w:rFonts w:ascii="Arial CYR" w:hAnsi="Arial CYR" w:cs="Arial CYR"/>
          <w:sz w:val="16"/>
          <w:szCs w:val="16"/>
        </w:rPr>
        <w:t>содержащих</w:t>
      </w:r>
      <w:proofErr w:type="gramEnd"/>
      <w:r>
        <w:rPr>
          <w:rFonts w:ascii="Arial CYR" w:hAnsi="Arial CYR" w:cs="Arial CYR"/>
          <w:sz w:val="16"/>
          <w:szCs w:val="16"/>
        </w:rPr>
        <w:t xml:space="preserve"> в том числе следующую информацию: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55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решение об обращении с предложением по включению дворовой территории в муниципальную программу на 2017 год;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форма участия (финансовое и (или) трудовое) и доля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представитель (представители) заинтересованных лиц, уполномоченных на представление предложений, согласование </w:t>
      </w:r>
      <w:proofErr w:type="gramStart"/>
      <w:r>
        <w:rPr>
          <w:rFonts w:ascii="Arial CYR" w:hAnsi="Arial CYR" w:cs="Arial CYR"/>
          <w:sz w:val="16"/>
          <w:szCs w:val="16"/>
        </w:rPr>
        <w:t>дизайн-проекта</w:t>
      </w:r>
      <w:proofErr w:type="gramEnd"/>
      <w:r>
        <w:rPr>
          <w:rFonts w:ascii="Arial CYR" w:hAnsi="Arial CYR" w:cs="Arial CYR"/>
          <w:sz w:val="16"/>
          <w:szCs w:val="16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общественного обсуждения проекта муниципальной программы на 2017 год, </w:t>
      </w:r>
      <w:proofErr w:type="gramStart"/>
      <w:r>
        <w:rPr>
          <w:rFonts w:ascii="Arial CYR" w:hAnsi="Arial CYR" w:cs="Arial CYR"/>
          <w:sz w:val="16"/>
          <w:szCs w:val="16"/>
        </w:rPr>
        <w:t>предусматривающий</w:t>
      </w:r>
      <w:proofErr w:type="gramEnd"/>
      <w:r>
        <w:rPr>
          <w:rFonts w:ascii="Arial CYR" w:hAnsi="Arial CYR" w:cs="Arial CYR"/>
          <w:sz w:val="16"/>
          <w:szCs w:val="16"/>
        </w:rPr>
        <w:t xml:space="preserve">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</w:t>
      </w:r>
      <w:proofErr w:type="gramStart"/>
      <w:r>
        <w:rPr>
          <w:rFonts w:ascii="Arial CYR" w:hAnsi="Arial CYR" w:cs="Arial CYR"/>
          <w:sz w:val="16"/>
          <w:szCs w:val="16"/>
        </w:rPr>
        <w:t>контроля за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реализацией программы после ее утверждения в установленном порядке;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56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г)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и сроки представления, рассмотрения и оценки предложений граждан и организаций о включении в муниципальную программу на 2017 год общественной территории, подлежащей благоустройству в 2017 году;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57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д) с учетом результатов общественного обсуждения не позднее 25 мая 2017 г. (не позднее 1 июля 2017 г. - в отношении субъектов Российской Федерации, уровень расчетной бюджетной обеспеченности которых более 1) утвердить муниципальную программу на 2017 год;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58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е) подготовить и утвердить не позднее 1 июля 2017 г. (не позднее 1 августа 2017 г. - в отношении субъектов Российской Федерации, уровень расчетной бюджетной обеспеченности которых более 1)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 на 2017 год, а также дизайн-проект благоустройства общественной территории, в которые включается текстовое и визуальное описание</w:t>
      </w:r>
      <w:proofErr w:type="gramEnd"/>
      <w:r>
        <w:rPr>
          <w:rFonts w:ascii="Arial CYR" w:hAnsi="Arial CYR" w:cs="Arial CYR"/>
          <w:sz w:val="16"/>
          <w:szCs w:val="16"/>
        </w:rPr>
        <w:t xml:space="preserve">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5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ж) завершить до конца 2017 года реализацию муниципальной программы на 2017 год.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13. Муниципальная программа на 2017 год формируется с учетом региональных программ по капитальному ремонту общего имущества многоквартирных домов и краткосрочных планов их реализации, ремонту и модернизации инженерных сетей для этих домов и иных объектов, расположенных на соответствующей территории, и включает в себя в том числе: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 году;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б) адресный перечень многоквартирных домов,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муниципальными нормативными правовыми актами и подлежат благоустройству в 2017 году.</w:t>
      </w:r>
      <w:proofErr w:type="gramEnd"/>
      <w:r>
        <w:rPr>
          <w:rFonts w:ascii="Arial CYR" w:hAnsi="Arial CYR" w:cs="Arial CYR"/>
          <w:sz w:val="16"/>
          <w:szCs w:val="16"/>
        </w:rPr>
        <w:t xml:space="preserve"> Включение дворовой территории в муниципальную программу на 2017 год без решения заинтересованных лиц не допускается;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объем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д) 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е) 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ж) 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и)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трудового и (или) финансового участия граждан в выполнении указанных работ (в случае принятия субъектом Российской Федерации решения о таком участии).</w:t>
      </w:r>
      <w:proofErr w:type="gramEnd"/>
      <w:r>
        <w:rPr>
          <w:rFonts w:ascii="Arial CYR" w:hAnsi="Arial CYR" w:cs="Arial CYR"/>
          <w:sz w:val="16"/>
          <w:szCs w:val="16"/>
        </w:rPr>
        <w:t xml:space="preserve"> При этом порядок аккумулирования и расходования средств заинтересованных лиц должен предусматривать перечисление сре</w:t>
      </w:r>
      <w:proofErr w:type="gramStart"/>
      <w:r>
        <w:rPr>
          <w:rFonts w:ascii="Arial CYR" w:hAnsi="Arial CYR" w:cs="Arial CYR"/>
          <w:sz w:val="16"/>
          <w:szCs w:val="16"/>
        </w:rPr>
        <w:t>дств в ср</w:t>
      </w:r>
      <w:proofErr w:type="gramEnd"/>
      <w:r>
        <w:rPr>
          <w:rFonts w:ascii="Arial CYR" w:hAnsi="Arial CYR" w:cs="Arial CYR"/>
          <w:sz w:val="16"/>
          <w:szCs w:val="16"/>
        </w:rPr>
        <w:t>оки, установленные муниципальными нормативными правовыми актами;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к) порядок разработки, обсуждения с заинтересованными лицами и утверждения </w:t>
      </w:r>
      <w:proofErr w:type="gramStart"/>
      <w:r>
        <w:rPr>
          <w:rFonts w:ascii="Arial CYR" w:hAnsi="Arial CYR" w:cs="Arial CYR"/>
          <w:sz w:val="16"/>
          <w:szCs w:val="16"/>
        </w:rPr>
        <w:t>дизайн-проекта</w:t>
      </w:r>
      <w:proofErr w:type="gramEnd"/>
      <w:r>
        <w:rPr>
          <w:rFonts w:ascii="Arial CYR" w:hAnsi="Arial CYR" w:cs="Arial CYR"/>
          <w:sz w:val="16"/>
          <w:szCs w:val="16"/>
        </w:rPr>
        <w:t xml:space="preserve"> благоустройства дворовой территории, включенной в муниципальную программу на 2017 год,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л) 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14. </w:t>
      </w:r>
      <w:proofErr w:type="gramStart"/>
      <w:r>
        <w:rPr>
          <w:rFonts w:ascii="Arial CYR" w:hAnsi="Arial CYR" w:cs="Arial CYR"/>
          <w:sz w:val="16"/>
          <w:szCs w:val="16"/>
        </w:rPr>
        <w:t xml:space="preserve">В рамках реализации утвержденной государственной программы субъекта Российской Федерации на 2017 год с учетом утвержденных Министерством строительства и жилищно-коммунального хозяйства Российской Федерации методических </w:t>
      </w:r>
      <w:hyperlink r:id="rId60" w:history="1">
        <w:r>
          <w:rPr>
            <w:rFonts w:ascii="Arial CYR" w:hAnsi="Arial CYR" w:cs="Arial CYR"/>
            <w:color w:val="0000FF"/>
            <w:sz w:val="16"/>
            <w:szCs w:val="16"/>
          </w:rPr>
          <w:t>рекомендаций</w:t>
        </w:r>
      </w:hyperlink>
      <w:r>
        <w:rPr>
          <w:rFonts w:ascii="Arial CYR" w:hAnsi="Arial CYR" w:cs="Arial CYR"/>
          <w:sz w:val="16"/>
          <w:szCs w:val="16"/>
        </w:rPr>
        <w:t xml:space="preserve"> по подготовке государственных программ субъектов Российской Федерации и результатов реализации муниципальных программ в 2017 году субъект Российской Федерации обеспечивает проведение общественных обсуждений и утверждение органами местного самоуправления поселений, в состав которых входят населенные пункты с численностью</w:t>
      </w:r>
      <w:proofErr w:type="gramEnd"/>
      <w:r>
        <w:rPr>
          <w:rFonts w:ascii="Arial CYR" w:hAnsi="Arial CYR" w:cs="Arial CYR"/>
          <w:sz w:val="16"/>
          <w:szCs w:val="16"/>
        </w:rPr>
        <w:t xml:space="preserve"> населения свыше 1000 человек, синхронизированных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 муниципальных программ на 2018 - 2022 годы, включающих в том числе: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субъектом Российской Федерации и содержащемся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благоустройства.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д) перечень подлежащих созданию (восстановлению, реконструкции) объектов централизованной (нецентрализованной) систем холодного водоснабжения сельских населенных пунктов (определяемый уполномоченным органом местного самоуправления сельского поселения);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е) иные мероприятия по благоустройству.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15. Размер субсидии i-</w:t>
      </w:r>
      <w:proofErr w:type="spellStart"/>
      <w:r>
        <w:rPr>
          <w:rFonts w:ascii="Arial CYR" w:hAnsi="Arial CYR" w:cs="Arial CYR"/>
          <w:sz w:val="16"/>
          <w:szCs w:val="16"/>
        </w:rPr>
        <w:t>му</w:t>
      </w:r>
      <w:proofErr w:type="spellEnd"/>
      <w:r>
        <w:rPr>
          <w:rFonts w:ascii="Arial CYR" w:hAnsi="Arial CYR" w:cs="Arial CYR"/>
          <w:sz w:val="16"/>
          <w:szCs w:val="16"/>
        </w:rPr>
        <w:t xml:space="preserve"> субъекту Российской Федерации (</w:t>
      </w:r>
      <w:proofErr w:type="spellStart"/>
      <w:r>
        <w:rPr>
          <w:rFonts w:ascii="Arial CYR" w:hAnsi="Arial CYR" w:cs="Arial CYR"/>
          <w:sz w:val="16"/>
          <w:szCs w:val="16"/>
        </w:rPr>
        <w:t>С</w:t>
      </w:r>
      <w:proofErr w:type="gramStart"/>
      <w:r>
        <w:rPr>
          <w:rFonts w:ascii="Arial CYR" w:hAnsi="Arial CYR" w:cs="Arial CYR"/>
          <w:sz w:val="16"/>
          <w:szCs w:val="16"/>
          <w:vertAlign w:val="subscript"/>
        </w:rPr>
        <w:t>i</w:t>
      </w:r>
      <w:proofErr w:type="spellEnd"/>
      <w:proofErr w:type="gramEnd"/>
      <w:r>
        <w:rPr>
          <w:rFonts w:ascii="Arial CYR" w:hAnsi="Arial CYR" w:cs="Arial CYR"/>
          <w:sz w:val="16"/>
          <w:szCs w:val="16"/>
        </w:rPr>
        <w:t>) рассчитывается по формуле: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725295" cy="7505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sz w:val="16"/>
          <w:szCs w:val="16"/>
        </w:rPr>
        <w:t>,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где: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i - показатель, учитывающий субъекты Российской Федерации;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62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sz w:val="16"/>
          <w:szCs w:val="16"/>
        </w:rPr>
        <w:t>С</w:t>
      </w:r>
      <w:r>
        <w:rPr>
          <w:rFonts w:ascii="Arial CYR" w:hAnsi="Arial CYR" w:cs="Arial CYR"/>
          <w:sz w:val="16"/>
          <w:szCs w:val="16"/>
          <w:vertAlign w:val="subscript"/>
        </w:rPr>
        <w:t>общ</w:t>
      </w:r>
      <w:proofErr w:type="spellEnd"/>
      <w:r>
        <w:rPr>
          <w:rFonts w:ascii="Arial CYR" w:hAnsi="Arial CYR" w:cs="Arial CYR"/>
          <w:sz w:val="16"/>
          <w:szCs w:val="16"/>
        </w:rPr>
        <w:t xml:space="preserve"> - объем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sz w:val="16"/>
          <w:szCs w:val="16"/>
        </w:rPr>
        <w:t>В</w:t>
      </w:r>
      <w:proofErr w:type="gramStart"/>
      <w:r>
        <w:rPr>
          <w:rFonts w:ascii="Arial CYR" w:hAnsi="Arial CYR" w:cs="Arial CYR"/>
          <w:sz w:val="16"/>
          <w:szCs w:val="16"/>
          <w:vertAlign w:val="subscript"/>
        </w:rPr>
        <w:t>i</w:t>
      </w:r>
      <w:proofErr w:type="spellEnd"/>
      <w:proofErr w:type="gramEnd"/>
      <w:r>
        <w:rPr>
          <w:rFonts w:ascii="Arial CYR" w:hAnsi="Arial CYR" w:cs="Arial CYR"/>
          <w:sz w:val="16"/>
          <w:szCs w:val="16"/>
        </w:rPr>
        <w:t xml:space="preserve"> - численность населения, проживающего на территории i-</w:t>
      </w:r>
      <w:proofErr w:type="spellStart"/>
      <w:r>
        <w:rPr>
          <w:rFonts w:ascii="Arial CYR" w:hAnsi="Arial CYR" w:cs="Arial CYR"/>
          <w:sz w:val="16"/>
          <w:szCs w:val="16"/>
        </w:rPr>
        <w:t>го</w:t>
      </w:r>
      <w:proofErr w:type="spellEnd"/>
      <w:r>
        <w:rPr>
          <w:rFonts w:ascii="Arial CYR" w:hAnsi="Arial CYR" w:cs="Arial CYR"/>
          <w:sz w:val="16"/>
          <w:szCs w:val="16"/>
        </w:rPr>
        <w:t xml:space="preserve"> субъекта Российской Федерации;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sz w:val="16"/>
          <w:szCs w:val="16"/>
        </w:rPr>
        <w:t>К</w:t>
      </w:r>
      <w:r>
        <w:rPr>
          <w:rFonts w:ascii="Arial CYR" w:hAnsi="Arial CYR" w:cs="Arial CYR"/>
          <w:sz w:val="16"/>
          <w:szCs w:val="16"/>
          <w:vertAlign w:val="subscript"/>
        </w:rPr>
        <w:t>кор</w:t>
      </w:r>
      <w:proofErr w:type="spellEnd"/>
      <w:r>
        <w:rPr>
          <w:rFonts w:ascii="Arial CYR" w:hAnsi="Arial CYR" w:cs="Arial CYR"/>
          <w:sz w:val="16"/>
          <w:szCs w:val="16"/>
        </w:rPr>
        <w:t xml:space="preserve"> - коэффициент корректировки;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sz w:val="16"/>
          <w:szCs w:val="16"/>
        </w:rPr>
        <w:t>РБО</w:t>
      </w:r>
      <w:proofErr w:type="gramStart"/>
      <w:r>
        <w:rPr>
          <w:rFonts w:ascii="Arial CYR" w:hAnsi="Arial CYR" w:cs="Arial CYR"/>
          <w:sz w:val="16"/>
          <w:szCs w:val="16"/>
          <w:vertAlign w:val="subscript"/>
        </w:rPr>
        <w:t>i</w:t>
      </w:r>
      <w:proofErr w:type="spellEnd"/>
      <w:proofErr w:type="gramEnd"/>
      <w:r>
        <w:rPr>
          <w:rFonts w:ascii="Arial CYR" w:hAnsi="Arial CYR" w:cs="Arial CYR"/>
          <w:sz w:val="16"/>
          <w:szCs w:val="16"/>
        </w:rPr>
        <w:t xml:space="preserve"> - уровень расчетной бюджетной обеспеченности i-</w:t>
      </w:r>
      <w:proofErr w:type="spellStart"/>
      <w:r>
        <w:rPr>
          <w:rFonts w:ascii="Arial CYR" w:hAnsi="Arial CYR" w:cs="Arial CYR"/>
          <w:sz w:val="16"/>
          <w:szCs w:val="16"/>
        </w:rPr>
        <w:t>го</w:t>
      </w:r>
      <w:proofErr w:type="spellEnd"/>
      <w:r>
        <w:rPr>
          <w:rFonts w:ascii="Arial CYR" w:hAnsi="Arial CYR" w:cs="Arial CYR"/>
          <w:sz w:val="16"/>
          <w:szCs w:val="16"/>
        </w:rPr>
        <w:t xml:space="preserve"> субъекта Российской Федерации на очередной финансовый год, рассчитанный в соответствии с </w:t>
      </w:r>
      <w:hyperlink r:id="rId63" w:history="1">
        <w:r>
          <w:rPr>
            <w:rFonts w:ascii="Arial CYR" w:hAnsi="Arial CYR" w:cs="Arial CYR"/>
            <w:color w:val="0000FF"/>
            <w:sz w:val="16"/>
            <w:szCs w:val="16"/>
          </w:rPr>
          <w:t>методикой</w:t>
        </w:r>
      </w:hyperlink>
      <w:r>
        <w:rPr>
          <w:rFonts w:ascii="Arial CYR" w:hAnsi="Arial CYR" w:cs="Arial CYR"/>
          <w:sz w:val="16"/>
          <w:szCs w:val="16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670 "О распределении дотаций на выравнивание бюджетной обеспеченности субъектов Российской Федерации".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16. Коэффициент корректировки (</w:t>
      </w:r>
      <w:proofErr w:type="spellStart"/>
      <w:r>
        <w:rPr>
          <w:rFonts w:ascii="Arial CYR" w:hAnsi="Arial CYR" w:cs="Arial CYR"/>
          <w:sz w:val="16"/>
          <w:szCs w:val="16"/>
        </w:rPr>
        <w:t>К</w:t>
      </w:r>
      <w:r>
        <w:rPr>
          <w:rFonts w:ascii="Arial CYR" w:hAnsi="Arial CYR" w:cs="Arial CYR"/>
          <w:sz w:val="16"/>
          <w:szCs w:val="16"/>
          <w:vertAlign w:val="subscript"/>
        </w:rPr>
        <w:t>кор</w:t>
      </w:r>
      <w:proofErr w:type="spellEnd"/>
      <w:r>
        <w:rPr>
          <w:rFonts w:ascii="Arial CYR" w:hAnsi="Arial CYR" w:cs="Arial CYR"/>
          <w:sz w:val="16"/>
          <w:szCs w:val="16"/>
        </w:rPr>
        <w:t>) рассчитывается по формуле: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sz w:val="16"/>
          <w:szCs w:val="16"/>
        </w:rPr>
        <w:t>К</w:t>
      </w:r>
      <w:r>
        <w:rPr>
          <w:rFonts w:ascii="Arial CYR" w:hAnsi="Arial CYR" w:cs="Arial CYR"/>
          <w:sz w:val="16"/>
          <w:szCs w:val="16"/>
          <w:vertAlign w:val="subscript"/>
        </w:rPr>
        <w:t>кор</w:t>
      </w:r>
      <w:proofErr w:type="spellEnd"/>
      <w:r>
        <w:rPr>
          <w:rFonts w:ascii="Arial CYR" w:hAnsi="Arial CYR" w:cs="Arial CYR"/>
          <w:sz w:val="16"/>
          <w:szCs w:val="16"/>
        </w:rPr>
        <w:t xml:space="preserve"> = </w:t>
      </w:r>
      <w:proofErr w:type="spellStart"/>
      <w:r>
        <w:rPr>
          <w:rFonts w:ascii="Arial CYR" w:hAnsi="Arial CYR" w:cs="Arial CYR"/>
          <w:sz w:val="16"/>
          <w:szCs w:val="16"/>
        </w:rPr>
        <w:t>К</w:t>
      </w:r>
      <w:r>
        <w:rPr>
          <w:rFonts w:ascii="Arial CYR" w:hAnsi="Arial CYR" w:cs="Arial CYR"/>
          <w:sz w:val="16"/>
          <w:szCs w:val="16"/>
          <w:vertAlign w:val="subscript"/>
        </w:rPr>
        <w:t>мкд</w:t>
      </w:r>
      <w:proofErr w:type="spellEnd"/>
      <w:r>
        <w:rPr>
          <w:rFonts w:ascii="Arial CYR" w:hAnsi="Arial CYR" w:cs="Arial CYR"/>
          <w:sz w:val="16"/>
          <w:szCs w:val="16"/>
        </w:rPr>
        <w:t xml:space="preserve"> x </w:t>
      </w:r>
      <w:proofErr w:type="spellStart"/>
      <w:r>
        <w:rPr>
          <w:rFonts w:ascii="Arial CYR" w:hAnsi="Arial CYR" w:cs="Arial CYR"/>
          <w:sz w:val="16"/>
          <w:szCs w:val="16"/>
        </w:rPr>
        <w:t>К</w:t>
      </w:r>
      <w:r>
        <w:rPr>
          <w:rFonts w:ascii="Arial CYR" w:hAnsi="Arial CYR" w:cs="Arial CYR"/>
          <w:sz w:val="16"/>
          <w:szCs w:val="16"/>
          <w:vertAlign w:val="subscript"/>
        </w:rPr>
        <w:t>мг</w:t>
      </w:r>
      <w:proofErr w:type="spellEnd"/>
      <w:r>
        <w:rPr>
          <w:rFonts w:ascii="Arial CYR" w:hAnsi="Arial CYR" w:cs="Arial CYR"/>
          <w:sz w:val="16"/>
          <w:szCs w:val="16"/>
        </w:rPr>
        <w:t>,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где: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sz w:val="16"/>
          <w:szCs w:val="16"/>
        </w:rPr>
        <w:t>К</w:t>
      </w:r>
      <w:r>
        <w:rPr>
          <w:rFonts w:ascii="Arial CYR" w:hAnsi="Arial CYR" w:cs="Arial CYR"/>
          <w:sz w:val="16"/>
          <w:szCs w:val="16"/>
          <w:vertAlign w:val="subscript"/>
        </w:rPr>
        <w:t>мкд</w:t>
      </w:r>
      <w:proofErr w:type="spellEnd"/>
      <w:r>
        <w:rPr>
          <w:rFonts w:ascii="Arial CYR" w:hAnsi="Arial CYR" w:cs="Arial CYR"/>
          <w:sz w:val="16"/>
          <w:szCs w:val="16"/>
        </w:rPr>
        <w:t xml:space="preserve"> - индекс, присваиваемый субъекту Российской Федерации в зависимости от количества многоквартирных домов, включенных в региональные программы капитального ремонта общего имущества в многоквартирных домах, утвержденные в установленном жилищным законодательством порядке;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sz w:val="16"/>
          <w:szCs w:val="16"/>
        </w:rPr>
        <w:t>К</w:t>
      </w:r>
      <w:r>
        <w:rPr>
          <w:rFonts w:ascii="Arial CYR" w:hAnsi="Arial CYR" w:cs="Arial CYR"/>
          <w:sz w:val="16"/>
          <w:szCs w:val="16"/>
          <w:vertAlign w:val="subscript"/>
        </w:rPr>
        <w:t>мг</w:t>
      </w:r>
      <w:proofErr w:type="spellEnd"/>
      <w:r>
        <w:rPr>
          <w:rFonts w:ascii="Arial CYR" w:hAnsi="Arial CYR" w:cs="Arial CYR"/>
          <w:sz w:val="16"/>
          <w:szCs w:val="16"/>
        </w:rPr>
        <w:t xml:space="preserve"> - индекс, присваиваемый субъекту Российской Федерации в зависимости от численности населения в </w:t>
      </w:r>
      <w:proofErr w:type="spellStart"/>
      <w:r>
        <w:rPr>
          <w:rFonts w:ascii="Arial CYR" w:hAnsi="Arial CYR" w:cs="Arial CYR"/>
          <w:sz w:val="16"/>
          <w:szCs w:val="16"/>
        </w:rPr>
        <w:t>монопрофильных</w:t>
      </w:r>
      <w:proofErr w:type="spellEnd"/>
      <w:r>
        <w:rPr>
          <w:rFonts w:ascii="Arial CYR" w:hAnsi="Arial CYR" w:cs="Arial CYR"/>
          <w:sz w:val="16"/>
          <w:szCs w:val="16"/>
        </w:rPr>
        <w:t xml:space="preserve"> муниципальных образованиях, расположенных на территории соответствующего субъекта Российской Федерации по данным Федеральной службы государственной статистики.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17. </w:t>
      </w:r>
      <w:proofErr w:type="gramStart"/>
      <w:r>
        <w:rPr>
          <w:rFonts w:ascii="Arial CYR" w:hAnsi="Arial CYR" w:cs="Arial CYR"/>
          <w:sz w:val="16"/>
          <w:szCs w:val="16"/>
        </w:rPr>
        <w:t xml:space="preserve">В случае если размер средств, предусмотренных в бюджете субъекта Российской Федерации на финансирование расходных обязательств, возникающих при выполнении в 2017 году органами местного самоуправления муниципальных программ на 2017 год, не обеспечивает предельный уровень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софинансирования</w:t>
      </w:r>
      <w:proofErr w:type="spellEnd"/>
      <w:r>
        <w:rPr>
          <w:rFonts w:ascii="Arial CYR" w:hAnsi="Arial CYR" w:cs="Arial CYR"/>
          <w:sz w:val="16"/>
          <w:szCs w:val="16"/>
        </w:rPr>
        <w:t xml:space="preserve"> расходного обязательства субъекта Российской Федерации из федерального бюджета, установленный в соответствии с </w:t>
      </w:r>
      <w:hyperlink r:id="rId64" w:history="1">
        <w:r>
          <w:rPr>
            <w:rFonts w:ascii="Arial CYR" w:hAnsi="Arial CYR" w:cs="Arial CYR"/>
            <w:color w:val="0000FF"/>
            <w:sz w:val="16"/>
            <w:szCs w:val="16"/>
          </w:rPr>
          <w:t>приложением N 1</w:t>
        </w:r>
      </w:hyperlink>
      <w:r>
        <w:rPr>
          <w:rFonts w:ascii="Arial CYR" w:hAnsi="Arial CYR" w:cs="Arial CYR"/>
          <w:sz w:val="16"/>
          <w:szCs w:val="16"/>
        </w:rPr>
        <w:t xml:space="preserve"> к настоящим Правилам, </w:t>
      </w:r>
      <w:r>
        <w:rPr>
          <w:rFonts w:ascii="Arial CYR" w:hAnsi="Arial CYR" w:cs="Arial CYR"/>
          <w:sz w:val="16"/>
          <w:szCs w:val="16"/>
        </w:rPr>
        <w:lastRenderedPageBreak/>
        <w:t>то субсидия из федерального бюджета предоставляется в размере</w:t>
      </w:r>
      <w:proofErr w:type="gramEnd"/>
      <w:r>
        <w:rPr>
          <w:rFonts w:ascii="Arial CYR" w:hAnsi="Arial CYR" w:cs="Arial CYR"/>
          <w:sz w:val="16"/>
          <w:szCs w:val="16"/>
        </w:rPr>
        <w:t xml:space="preserve">, </w:t>
      </w:r>
      <w:proofErr w:type="gramStart"/>
      <w:r>
        <w:rPr>
          <w:rFonts w:ascii="Arial CYR" w:hAnsi="Arial CYR" w:cs="Arial CYR"/>
          <w:sz w:val="16"/>
          <w:szCs w:val="16"/>
        </w:rPr>
        <w:t>обеспечивающем</w:t>
      </w:r>
      <w:proofErr w:type="gramEnd"/>
      <w:r>
        <w:rPr>
          <w:rFonts w:ascii="Arial CYR" w:hAnsi="Arial CYR" w:cs="Arial CYR"/>
          <w:sz w:val="16"/>
          <w:szCs w:val="16"/>
        </w:rPr>
        <w:t xml:space="preserve"> необходимый уровень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софинансирования</w:t>
      </w:r>
      <w:proofErr w:type="spellEnd"/>
      <w:r>
        <w:rPr>
          <w:rFonts w:ascii="Arial CYR" w:hAnsi="Arial CYR" w:cs="Arial CYR"/>
          <w:sz w:val="16"/>
          <w:szCs w:val="16"/>
        </w:rPr>
        <w:t>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18.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</w:t>
      </w:r>
      <w:proofErr w:type="spellStart"/>
      <w:r>
        <w:rPr>
          <w:rFonts w:ascii="Arial CYR" w:hAnsi="Arial CYR" w:cs="Arial CYR"/>
          <w:sz w:val="16"/>
          <w:szCs w:val="16"/>
        </w:rPr>
        <w:t>софинансируемого</w:t>
      </w:r>
      <w:proofErr w:type="spellEnd"/>
      <w:r>
        <w:rPr>
          <w:rFonts w:ascii="Arial CYR" w:hAnsi="Arial CYR" w:cs="Arial CYR"/>
          <w:sz w:val="16"/>
          <w:szCs w:val="16"/>
        </w:rPr>
        <w:t xml:space="preserve"> за счет субсидии из федерального бюджета, утверждается законом субъекта Российской </w:t>
      </w:r>
      <w:proofErr w:type="gramStart"/>
      <w:r>
        <w:rPr>
          <w:rFonts w:ascii="Arial CYR" w:hAnsi="Arial CYR" w:cs="Arial CYR"/>
          <w:sz w:val="16"/>
          <w:szCs w:val="16"/>
        </w:rPr>
        <w:t>Федерации</w:t>
      </w:r>
      <w:proofErr w:type="gramEnd"/>
      <w:r>
        <w:rPr>
          <w:rFonts w:ascii="Arial CYR" w:hAnsi="Arial CYR" w:cs="Arial CYR"/>
          <w:sz w:val="16"/>
          <w:szCs w:val="16"/>
        </w:rPr>
        <w:t xml:space="preserve">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19. Увеличение </w:t>
      </w:r>
      <w:proofErr w:type="gramStart"/>
      <w:r>
        <w:rPr>
          <w:rFonts w:ascii="Arial CYR" w:hAnsi="Arial CYR" w:cs="Arial CYR"/>
          <w:sz w:val="16"/>
          <w:szCs w:val="16"/>
        </w:rPr>
        <w:t>размера средств бюджетов субъектов Российской Федерации</w:t>
      </w:r>
      <w:proofErr w:type="gramEnd"/>
      <w:r>
        <w:rPr>
          <w:rFonts w:ascii="Arial CYR" w:hAnsi="Arial CYR" w:cs="Arial CYR"/>
          <w:sz w:val="16"/>
          <w:szCs w:val="16"/>
        </w:rPr>
        <w:t xml:space="preserve"> и местных бюджетов, направляемых на реализацию государственных программ субъектов Российской Федерации и муниципальных программ на 2017 год, не влечет обязательств по увеличению размера предоставляемой субсидии из федерального бюджета.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20. </w:t>
      </w:r>
      <w:proofErr w:type="gramStart"/>
      <w:r>
        <w:rPr>
          <w:rFonts w:ascii="Arial CYR" w:hAnsi="Arial CYR" w:cs="Arial CYR"/>
          <w:sz w:val="16"/>
          <w:szCs w:val="16"/>
        </w:rPr>
        <w:t xml:space="preserve">В случае если субъектом Российской Федерации по состоянию на 31 декабря 2017 г. допущены нарушения обязательств, предусмотренных соглашением в соответствии с </w:t>
      </w:r>
      <w:hyperlink r:id="rId65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подпунктом "б" пункта 10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из федерального бюджета в соответствии с соглашением в 2018 году указанные нарушения не устранены, объем средств, подлежащий возврату</w:t>
      </w:r>
      <w:proofErr w:type="gramEnd"/>
      <w:r>
        <w:rPr>
          <w:rFonts w:ascii="Arial CYR" w:hAnsi="Arial CYR" w:cs="Arial CYR"/>
          <w:sz w:val="16"/>
          <w:szCs w:val="16"/>
        </w:rPr>
        <w:t xml:space="preserve"> из бюджета субъекта Российской Федерации в федеральный бюджет в срок до 1 июня 2018 г. (</w:t>
      </w:r>
      <w:proofErr w:type="spellStart"/>
      <w:proofErr w:type="gramStart"/>
      <w:r>
        <w:rPr>
          <w:rFonts w:ascii="Arial CYR" w:hAnsi="Arial CYR" w:cs="Arial CYR"/>
          <w:sz w:val="16"/>
          <w:szCs w:val="16"/>
        </w:rPr>
        <w:t>V</w:t>
      </w:r>
      <w:proofErr w:type="gramEnd"/>
      <w:r>
        <w:rPr>
          <w:rFonts w:ascii="Arial CYR" w:hAnsi="Arial CYR" w:cs="Arial CYR"/>
          <w:sz w:val="16"/>
          <w:szCs w:val="16"/>
          <w:vertAlign w:val="subscript"/>
        </w:rPr>
        <w:t>возврата</w:t>
      </w:r>
      <w:proofErr w:type="spellEnd"/>
      <w:r>
        <w:rPr>
          <w:rFonts w:ascii="Arial CYR" w:hAnsi="Arial CYR" w:cs="Arial CYR"/>
          <w:sz w:val="16"/>
          <w:szCs w:val="16"/>
        </w:rPr>
        <w:t>), рассчитывается по формуле: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proofErr w:type="spellStart"/>
      <w:proofErr w:type="gramStart"/>
      <w:r>
        <w:rPr>
          <w:rFonts w:ascii="Arial CYR" w:hAnsi="Arial CYR" w:cs="Arial CYR"/>
          <w:sz w:val="16"/>
          <w:szCs w:val="16"/>
        </w:rPr>
        <w:t>V</w:t>
      </w:r>
      <w:proofErr w:type="gramEnd"/>
      <w:r>
        <w:rPr>
          <w:rFonts w:ascii="Arial CYR" w:hAnsi="Arial CYR" w:cs="Arial CYR"/>
          <w:sz w:val="16"/>
          <w:szCs w:val="16"/>
          <w:vertAlign w:val="subscript"/>
        </w:rPr>
        <w:t>возврата</w:t>
      </w:r>
      <w:proofErr w:type="spellEnd"/>
      <w:r>
        <w:rPr>
          <w:rFonts w:ascii="Arial CYR" w:hAnsi="Arial CYR" w:cs="Arial CYR"/>
          <w:sz w:val="16"/>
          <w:szCs w:val="16"/>
        </w:rPr>
        <w:t xml:space="preserve"> = (</w:t>
      </w:r>
      <w:proofErr w:type="spellStart"/>
      <w:r>
        <w:rPr>
          <w:rFonts w:ascii="Arial CYR" w:hAnsi="Arial CYR" w:cs="Arial CYR"/>
          <w:sz w:val="16"/>
          <w:szCs w:val="16"/>
        </w:rPr>
        <w:t>V</w:t>
      </w:r>
      <w:r>
        <w:rPr>
          <w:rFonts w:ascii="Arial CYR" w:hAnsi="Arial CYR" w:cs="Arial CYR"/>
          <w:sz w:val="16"/>
          <w:szCs w:val="16"/>
          <w:vertAlign w:val="subscript"/>
        </w:rPr>
        <w:t>субсидии</w:t>
      </w:r>
      <w:proofErr w:type="spellEnd"/>
      <w:r>
        <w:rPr>
          <w:rFonts w:ascii="Arial CYR" w:hAnsi="Arial CYR" w:cs="Arial CYR"/>
          <w:sz w:val="16"/>
          <w:szCs w:val="16"/>
        </w:rPr>
        <w:t xml:space="preserve"> x k x m / n) x 0,1,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где: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spellStart"/>
      <w:proofErr w:type="gramStart"/>
      <w:r>
        <w:rPr>
          <w:rFonts w:ascii="Arial CYR" w:hAnsi="Arial CYR" w:cs="Arial CYR"/>
          <w:sz w:val="16"/>
          <w:szCs w:val="16"/>
        </w:rPr>
        <w:t>V</w:t>
      </w:r>
      <w:proofErr w:type="gramEnd"/>
      <w:r>
        <w:rPr>
          <w:rFonts w:ascii="Arial CYR" w:hAnsi="Arial CYR" w:cs="Arial CYR"/>
          <w:sz w:val="16"/>
          <w:szCs w:val="16"/>
          <w:vertAlign w:val="subscript"/>
        </w:rPr>
        <w:t>субсидии</w:t>
      </w:r>
      <w:proofErr w:type="spellEnd"/>
      <w:r>
        <w:rPr>
          <w:rFonts w:ascii="Arial CYR" w:hAnsi="Arial CYR" w:cs="Arial CYR"/>
          <w:sz w:val="16"/>
          <w:szCs w:val="16"/>
        </w:rPr>
        <w:t xml:space="preserve"> - объем субсидии, предоставленной бюджету субъекта Российской Федерации в 2017 году;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>
        <w:rPr>
          <w:rFonts w:ascii="Arial CYR" w:hAnsi="Arial CYR" w:cs="Arial CYR"/>
          <w:sz w:val="16"/>
          <w:szCs w:val="16"/>
        </w:rPr>
        <w:t>недостижения</w:t>
      </w:r>
      <w:proofErr w:type="spellEnd"/>
      <w:r>
        <w:rPr>
          <w:rFonts w:ascii="Arial CYR" w:hAnsi="Arial CYR" w:cs="Arial CYR"/>
          <w:sz w:val="16"/>
          <w:szCs w:val="16"/>
        </w:rPr>
        <w:t xml:space="preserve"> i-</w:t>
      </w:r>
      <w:proofErr w:type="spellStart"/>
      <w:r>
        <w:rPr>
          <w:rFonts w:ascii="Arial CYR" w:hAnsi="Arial CYR" w:cs="Arial CYR"/>
          <w:sz w:val="16"/>
          <w:szCs w:val="16"/>
        </w:rPr>
        <w:t>го</w:t>
      </w:r>
      <w:proofErr w:type="spellEnd"/>
      <w:r>
        <w:rPr>
          <w:rFonts w:ascii="Arial CYR" w:hAnsi="Arial CYR" w:cs="Arial CYR"/>
          <w:sz w:val="16"/>
          <w:szCs w:val="16"/>
        </w:rPr>
        <w:t xml:space="preserve"> показателя результативности использования субсидии, имеет положительное значение;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n - общее количество показателей результативности использования субсидии из федерального бюджета;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k - коэффициент возврата субсидии из федерального бюджета.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21. </w:t>
      </w:r>
      <w:proofErr w:type="gramStart"/>
      <w:r>
        <w:rPr>
          <w:rFonts w:ascii="Arial CYR" w:hAnsi="Arial CYR" w:cs="Arial CYR"/>
          <w:sz w:val="16"/>
          <w:szCs w:val="16"/>
        </w:rPr>
        <w:t>При расчете объема средств, подлежащих возврату из бюджета субъекта Российской Федерации в федеральный бюджет, в размере субсидии из федерального бюджета, предоставленной бюджету субъекта Российской Федерации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</w:t>
      </w:r>
      <w:proofErr w:type="gramEnd"/>
      <w:r>
        <w:rPr>
          <w:rFonts w:ascii="Arial CYR" w:hAnsi="Arial CYR" w:cs="Arial CYR"/>
          <w:sz w:val="16"/>
          <w:szCs w:val="16"/>
        </w:rPr>
        <w:t xml:space="preserve"> возврата остатков субсидий.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22. Коэффициент возврата субсидии из федерального бюджета (k) рассчитывается по формуле: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k = SUM </w:t>
      </w:r>
      <w:proofErr w:type="spellStart"/>
      <w:r>
        <w:rPr>
          <w:rFonts w:ascii="Arial CYR" w:hAnsi="Arial CYR" w:cs="Arial CYR"/>
          <w:sz w:val="16"/>
          <w:szCs w:val="16"/>
        </w:rPr>
        <w:t>D</w:t>
      </w:r>
      <w:r>
        <w:rPr>
          <w:rFonts w:ascii="Arial CYR" w:hAnsi="Arial CYR" w:cs="Arial CYR"/>
          <w:sz w:val="16"/>
          <w:szCs w:val="16"/>
          <w:vertAlign w:val="subscript"/>
        </w:rPr>
        <w:t>i</w:t>
      </w:r>
      <w:proofErr w:type="spellEnd"/>
      <w:r>
        <w:rPr>
          <w:rFonts w:ascii="Arial CYR" w:hAnsi="Arial CYR" w:cs="Arial CYR"/>
          <w:sz w:val="16"/>
          <w:szCs w:val="16"/>
        </w:rPr>
        <w:t xml:space="preserve"> / m,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где </w:t>
      </w:r>
      <w:proofErr w:type="spellStart"/>
      <w:r>
        <w:rPr>
          <w:rFonts w:ascii="Arial CYR" w:hAnsi="Arial CYR" w:cs="Arial CYR"/>
          <w:sz w:val="16"/>
          <w:szCs w:val="16"/>
        </w:rPr>
        <w:t>D</w:t>
      </w:r>
      <w:r>
        <w:rPr>
          <w:rFonts w:ascii="Arial CYR" w:hAnsi="Arial CYR" w:cs="Arial CYR"/>
          <w:sz w:val="16"/>
          <w:szCs w:val="16"/>
          <w:vertAlign w:val="subscript"/>
        </w:rPr>
        <w:t>i</w:t>
      </w:r>
      <w:proofErr w:type="spellEnd"/>
      <w:r>
        <w:rPr>
          <w:rFonts w:ascii="Arial CYR" w:hAnsi="Arial CYR" w:cs="Arial CYR"/>
          <w:sz w:val="16"/>
          <w:szCs w:val="16"/>
        </w:rPr>
        <w:t xml:space="preserve"> - индекс, отражающий уровень </w:t>
      </w:r>
      <w:proofErr w:type="spellStart"/>
      <w:r>
        <w:rPr>
          <w:rFonts w:ascii="Arial CYR" w:hAnsi="Arial CYR" w:cs="Arial CYR"/>
          <w:sz w:val="16"/>
          <w:szCs w:val="16"/>
        </w:rPr>
        <w:t>недостижения</w:t>
      </w:r>
      <w:proofErr w:type="spellEnd"/>
      <w:r>
        <w:rPr>
          <w:rFonts w:ascii="Arial CYR" w:hAnsi="Arial CYR" w:cs="Arial CYR"/>
          <w:sz w:val="16"/>
          <w:szCs w:val="16"/>
        </w:rPr>
        <w:t xml:space="preserve"> значения i-</w:t>
      </w:r>
      <w:proofErr w:type="spellStart"/>
      <w:r>
        <w:rPr>
          <w:rFonts w:ascii="Arial CYR" w:hAnsi="Arial CYR" w:cs="Arial CYR"/>
          <w:sz w:val="16"/>
          <w:szCs w:val="16"/>
        </w:rPr>
        <w:t>го</w:t>
      </w:r>
      <w:proofErr w:type="spellEnd"/>
      <w:r>
        <w:rPr>
          <w:rFonts w:ascii="Arial CYR" w:hAnsi="Arial CYR" w:cs="Arial CYR"/>
          <w:sz w:val="16"/>
          <w:szCs w:val="16"/>
        </w:rPr>
        <w:t xml:space="preserve"> показателя результативности использования субсидии из федерального бюджета.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При расчете коэффициента возврата субсидии из федерального бюджета используются только положительные значения индекса, отражающего уровень </w:t>
      </w:r>
      <w:proofErr w:type="spellStart"/>
      <w:r>
        <w:rPr>
          <w:rFonts w:ascii="Arial CYR" w:hAnsi="Arial CYR" w:cs="Arial CYR"/>
          <w:sz w:val="16"/>
          <w:szCs w:val="16"/>
        </w:rPr>
        <w:t>недостижения</w:t>
      </w:r>
      <w:proofErr w:type="spellEnd"/>
      <w:r>
        <w:rPr>
          <w:rFonts w:ascii="Arial CYR" w:hAnsi="Arial CYR" w:cs="Arial CYR"/>
          <w:sz w:val="16"/>
          <w:szCs w:val="16"/>
        </w:rPr>
        <w:t xml:space="preserve"> i-</w:t>
      </w:r>
      <w:proofErr w:type="spellStart"/>
      <w:r>
        <w:rPr>
          <w:rFonts w:ascii="Arial CYR" w:hAnsi="Arial CYR" w:cs="Arial CYR"/>
          <w:sz w:val="16"/>
          <w:szCs w:val="16"/>
        </w:rPr>
        <w:t>го</w:t>
      </w:r>
      <w:proofErr w:type="spellEnd"/>
      <w:r>
        <w:rPr>
          <w:rFonts w:ascii="Arial CYR" w:hAnsi="Arial CYR" w:cs="Arial CYR"/>
          <w:sz w:val="16"/>
          <w:szCs w:val="16"/>
        </w:rPr>
        <w:t xml:space="preserve"> показателя результативности использования такой субсидии.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23. Индекс, отражающий уровень </w:t>
      </w:r>
      <w:proofErr w:type="spellStart"/>
      <w:r>
        <w:rPr>
          <w:rFonts w:ascii="Arial CYR" w:hAnsi="Arial CYR" w:cs="Arial CYR"/>
          <w:sz w:val="16"/>
          <w:szCs w:val="16"/>
        </w:rPr>
        <w:t>недостижения</w:t>
      </w:r>
      <w:proofErr w:type="spellEnd"/>
      <w:r>
        <w:rPr>
          <w:rFonts w:ascii="Arial CYR" w:hAnsi="Arial CYR" w:cs="Arial CYR"/>
          <w:sz w:val="16"/>
          <w:szCs w:val="16"/>
        </w:rPr>
        <w:t xml:space="preserve"> значения i-</w:t>
      </w:r>
      <w:proofErr w:type="spellStart"/>
      <w:r>
        <w:rPr>
          <w:rFonts w:ascii="Arial CYR" w:hAnsi="Arial CYR" w:cs="Arial CYR"/>
          <w:sz w:val="16"/>
          <w:szCs w:val="16"/>
        </w:rPr>
        <w:t>го</w:t>
      </w:r>
      <w:proofErr w:type="spellEnd"/>
      <w:r>
        <w:rPr>
          <w:rFonts w:ascii="Arial CYR" w:hAnsi="Arial CYR" w:cs="Arial CYR"/>
          <w:sz w:val="16"/>
          <w:szCs w:val="16"/>
        </w:rPr>
        <w:t xml:space="preserve"> показателя результативности использования субсидии из федерального бюджета (</w:t>
      </w:r>
      <w:proofErr w:type="spellStart"/>
      <w:r>
        <w:rPr>
          <w:rFonts w:ascii="Arial CYR" w:hAnsi="Arial CYR" w:cs="Arial CYR"/>
          <w:sz w:val="16"/>
          <w:szCs w:val="16"/>
        </w:rPr>
        <w:t>D</w:t>
      </w:r>
      <w:r>
        <w:rPr>
          <w:rFonts w:ascii="Arial CYR" w:hAnsi="Arial CYR" w:cs="Arial CYR"/>
          <w:sz w:val="16"/>
          <w:szCs w:val="16"/>
          <w:vertAlign w:val="subscript"/>
        </w:rPr>
        <w:t>i</w:t>
      </w:r>
      <w:proofErr w:type="spellEnd"/>
      <w:r>
        <w:rPr>
          <w:rFonts w:ascii="Arial CYR" w:hAnsi="Arial CYR" w:cs="Arial CYR"/>
          <w:sz w:val="16"/>
          <w:szCs w:val="16"/>
        </w:rPr>
        <w:t>), определяется по формуле: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sz w:val="16"/>
          <w:szCs w:val="16"/>
        </w:rPr>
        <w:t>D</w:t>
      </w:r>
      <w:r>
        <w:rPr>
          <w:rFonts w:ascii="Arial CYR" w:hAnsi="Arial CYR" w:cs="Arial CYR"/>
          <w:sz w:val="16"/>
          <w:szCs w:val="16"/>
          <w:vertAlign w:val="subscript"/>
        </w:rPr>
        <w:t>i</w:t>
      </w:r>
      <w:proofErr w:type="spellEnd"/>
      <w:r>
        <w:rPr>
          <w:rFonts w:ascii="Arial CYR" w:hAnsi="Arial CYR" w:cs="Arial CYR"/>
          <w:sz w:val="16"/>
          <w:szCs w:val="16"/>
        </w:rPr>
        <w:t xml:space="preserve"> = 1 - </w:t>
      </w:r>
      <w:proofErr w:type="spellStart"/>
      <w:r>
        <w:rPr>
          <w:rFonts w:ascii="Arial CYR" w:hAnsi="Arial CYR" w:cs="Arial CYR"/>
          <w:sz w:val="16"/>
          <w:szCs w:val="16"/>
        </w:rPr>
        <w:t>T</w:t>
      </w:r>
      <w:r>
        <w:rPr>
          <w:rFonts w:ascii="Arial CYR" w:hAnsi="Arial CYR" w:cs="Arial CYR"/>
          <w:sz w:val="16"/>
          <w:szCs w:val="16"/>
          <w:vertAlign w:val="subscript"/>
        </w:rPr>
        <w:t>i</w:t>
      </w:r>
      <w:proofErr w:type="spellEnd"/>
      <w:r>
        <w:rPr>
          <w:rFonts w:ascii="Arial CYR" w:hAnsi="Arial CYR" w:cs="Arial CYR"/>
          <w:sz w:val="16"/>
          <w:szCs w:val="16"/>
        </w:rPr>
        <w:t xml:space="preserve"> / </w:t>
      </w:r>
      <w:proofErr w:type="spellStart"/>
      <w:r>
        <w:rPr>
          <w:rFonts w:ascii="Arial CYR" w:hAnsi="Arial CYR" w:cs="Arial CYR"/>
          <w:sz w:val="16"/>
          <w:szCs w:val="16"/>
        </w:rPr>
        <w:t>S</w:t>
      </w:r>
      <w:r>
        <w:rPr>
          <w:rFonts w:ascii="Arial CYR" w:hAnsi="Arial CYR" w:cs="Arial CYR"/>
          <w:sz w:val="16"/>
          <w:szCs w:val="16"/>
          <w:vertAlign w:val="subscript"/>
        </w:rPr>
        <w:t>i</w:t>
      </w:r>
      <w:proofErr w:type="spellEnd"/>
      <w:r>
        <w:rPr>
          <w:rFonts w:ascii="Arial CYR" w:hAnsi="Arial CYR" w:cs="Arial CYR"/>
          <w:sz w:val="16"/>
          <w:szCs w:val="16"/>
        </w:rPr>
        <w:t>,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где: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sz w:val="16"/>
          <w:szCs w:val="16"/>
        </w:rPr>
        <w:t>T</w:t>
      </w:r>
      <w:r>
        <w:rPr>
          <w:rFonts w:ascii="Arial CYR" w:hAnsi="Arial CYR" w:cs="Arial CYR"/>
          <w:sz w:val="16"/>
          <w:szCs w:val="16"/>
          <w:vertAlign w:val="subscript"/>
        </w:rPr>
        <w:t>i</w:t>
      </w:r>
      <w:proofErr w:type="spellEnd"/>
      <w:r>
        <w:rPr>
          <w:rFonts w:ascii="Arial CYR" w:hAnsi="Arial CYR" w:cs="Arial CYR"/>
          <w:sz w:val="16"/>
          <w:szCs w:val="16"/>
        </w:rPr>
        <w:t xml:space="preserve"> - фактически достигнутое значение i-</w:t>
      </w:r>
      <w:proofErr w:type="spellStart"/>
      <w:r>
        <w:rPr>
          <w:rFonts w:ascii="Arial CYR" w:hAnsi="Arial CYR" w:cs="Arial CYR"/>
          <w:sz w:val="16"/>
          <w:szCs w:val="16"/>
        </w:rPr>
        <w:t>го</w:t>
      </w:r>
      <w:proofErr w:type="spellEnd"/>
      <w:r>
        <w:rPr>
          <w:rFonts w:ascii="Arial CYR" w:hAnsi="Arial CYR" w:cs="Arial CYR"/>
          <w:sz w:val="16"/>
          <w:szCs w:val="16"/>
        </w:rPr>
        <w:t xml:space="preserve"> показателя результативности использования субсидии из федерального бюджета на отчетную дату;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sz w:val="16"/>
          <w:szCs w:val="16"/>
        </w:rPr>
        <w:t>S</w:t>
      </w:r>
      <w:r>
        <w:rPr>
          <w:rFonts w:ascii="Arial CYR" w:hAnsi="Arial CYR" w:cs="Arial CYR"/>
          <w:sz w:val="16"/>
          <w:szCs w:val="16"/>
          <w:vertAlign w:val="subscript"/>
        </w:rPr>
        <w:t>i</w:t>
      </w:r>
      <w:proofErr w:type="spellEnd"/>
      <w:r>
        <w:rPr>
          <w:rFonts w:ascii="Arial CYR" w:hAnsi="Arial CYR" w:cs="Arial CYR"/>
          <w:sz w:val="16"/>
          <w:szCs w:val="16"/>
        </w:rPr>
        <w:t xml:space="preserve"> - плановое значение i-</w:t>
      </w:r>
      <w:proofErr w:type="spellStart"/>
      <w:r>
        <w:rPr>
          <w:rFonts w:ascii="Arial CYR" w:hAnsi="Arial CYR" w:cs="Arial CYR"/>
          <w:sz w:val="16"/>
          <w:szCs w:val="16"/>
        </w:rPr>
        <w:t>го</w:t>
      </w:r>
      <w:proofErr w:type="spellEnd"/>
      <w:r>
        <w:rPr>
          <w:rFonts w:ascii="Arial CYR" w:hAnsi="Arial CYR" w:cs="Arial CYR"/>
          <w:sz w:val="16"/>
          <w:szCs w:val="16"/>
        </w:rPr>
        <w:t xml:space="preserve"> показателя результативности использования субсидии из федерального бюджета, установленное соглашением в соответствии с </w:t>
      </w:r>
      <w:hyperlink r:id="rId66" w:history="1">
        <w:r>
          <w:rPr>
            <w:rFonts w:ascii="Arial CYR" w:hAnsi="Arial CYR" w:cs="Arial CYR"/>
            <w:color w:val="0000FF"/>
            <w:sz w:val="16"/>
            <w:szCs w:val="16"/>
          </w:rPr>
          <w:t>приложениями N 2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67" w:history="1">
        <w:r>
          <w:rPr>
            <w:rFonts w:ascii="Arial CYR" w:hAnsi="Arial CYR" w:cs="Arial CYR"/>
            <w:color w:val="0000FF"/>
            <w:sz w:val="16"/>
            <w:szCs w:val="16"/>
          </w:rPr>
          <w:t>3</w:t>
        </w:r>
      </w:hyperlink>
      <w:r>
        <w:rPr>
          <w:rFonts w:ascii="Arial CYR" w:hAnsi="Arial CYR" w:cs="Arial CYR"/>
          <w:sz w:val="16"/>
          <w:szCs w:val="16"/>
        </w:rPr>
        <w:t xml:space="preserve"> к настоящим Правилам.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68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24. Перечисление субсидий из федерального бюджета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25. </w:t>
      </w:r>
      <w:proofErr w:type="gramStart"/>
      <w:r>
        <w:rPr>
          <w:rFonts w:ascii="Arial CYR" w:hAnsi="Arial CYR" w:cs="Arial CYR"/>
          <w:sz w:val="16"/>
          <w:szCs w:val="16"/>
        </w:rPr>
        <w:t>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федеральным законом о федеральном бюджете на текущий</w:t>
      </w:r>
      <w:proofErr w:type="gramEnd"/>
      <w:r>
        <w:rPr>
          <w:rFonts w:ascii="Arial CYR" w:hAnsi="Arial CYR" w:cs="Arial CYR"/>
          <w:sz w:val="16"/>
          <w:szCs w:val="16"/>
        </w:rPr>
        <w:t xml:space="preserve"> финансовый год и плановый период.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случае если неиспользованный остаток субсидии из федерального бюджета не перечислен в доход федерального бюджета, указанные средства подлежат взысканию в доход федерального бюджета в порядке, установленном бюджетным законодательством Российской Федерации.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26. В случае </w:t>
      </w:r>
      <w:proofErr w:type="gramStart"/>
      <w:r>
        <w:rPr>
          <w:rFonts w:ascii="Arial CYR" w:hAnsi="Arial CYR" w:cs="Arial CYR"/>
          <w:sz w:val="16"/>
          <w:szCs w:val="16"/>
        </w:rPr>
        <w:t>наличия</w:t>
      </w:r>
      <w:proofErr w:type="gramEnd"/>
      <w:r>
        <w:rPr>
          <w:rFonts w:ascii="Arial CYR" w:hAnsi="Arial CYR" w:cs="Arial CYR"/>
          <w:sz w:val="16"/>
          <w:szCs w:val="16"/>
        </w:rPr>
        <w:t xml:space="preserve"> не использованного в 2017 году остатка субсидий из федерального бюджета в связи с непредставлением заинтересованными лицами в установленный срок предложений этот остаток в соответствии с решением Министерства строительства и жилищно-коммунального хозяйства может быть направлен субъекту Российской Федерации в 2018 году на те же цели в порядке, установленном бюджетным законодательством Российской Федерации, для осуществления расходов бюджета субъекта Российской Федерации, источником финансового обеспечения которых являются субсидии из федерального бюджета.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27. </w:t>
      </w:r>
      <w:proofErr w:type="gramStart"/>
      <w:r>
        <w:rPr>
          <w:rFonts w:ascii="Arial CYR" w:hAnsi="Arial CYR" w:cs="Arial CYR"/>
          <w:sz w:val="16"/>
          <w:szCs w:val="16"/>
        </w:rPr>
        <w:t xml:space="preserve">Субсидия из федерального бюджета в случае ее нецелевого использования и (или) нарушения субъектом Российской Федерации условий ее предоставления, в том числе в случае несоблюдения субъектом Российской Федерации обязательств, предусмотренных </w:t>
      </w:r>
      <w:hyperlink r:id="rId69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подпунктами "д"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70" w:history="1">
        <w:r>
          <w:rPr>
            <w:rFonts w:ascii="Arial CYR" w:hAnsi="Arial CYR" w:cs="Arial CYR"/>
            <w:color w:val="0000FF"/>
            <w:sz w:val="16"/>
            <w:szCs w:val="16"/>
          </w:rPr>
          <w:t>"д(1)" пункта 10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подлежит взысканию в доход федерального бюджета в соответствии с бюджетным законодательством Российской Федерации.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</w:t>
      </w:r>
      <w:proofErr w:type="gramStart"/>
      <w:r>
        <w:rPr>
          <w:rFonts w:ascii="Arial CYR" w:hAnsi="Arial CYR" w:cs="Arial CYR"/>
          <w:sz w:val="16"/>
          <w:szCs w:val="16"/>
        </w:rPr>
        <w:t>в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</w:t>
      </w:r>
      <w:hyperlink r:id="rId71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28. </w:t>
      </w:r>
      <w:proofErr w:type="gramStart"/>
      <w:r>
        <w:rPr>
          <w:rFonts w:ascii="Arial CYR" w:hAnsi="Arial CYR" w:cs="Arial CYR"/>
          <w:sz w:val="16"/>
          <w:szCs w:val="16"/>
        </w:rPr>
        <w:t>Контроль за</w:t>
      </w:r>
      <w:proofErr w:type="gramEnd"/>
      <w:r>
        <w:rPr>
          <w:rFonts w:ascii="Arial CYR" w:hAnsi="Arial CYR" w:cs="Arial CYR"/>
          <w:sz w:val="16"/>
          <w:szCs w:val="16"/>
        </w:rPr>
        <w:t xml:space="preserve">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жилищно-коммунального хозяйства Российской Федерации и </w:t>
      </w:r>
      <w:r>
        <w:rPr>
          <w:rFonts w:ascii="Arial CYR" w:hAnsi="Arial CYR" w:cs="Arial CYR"/>
          <w:sz w:val="16"/>
          <w:szCs w:val="16"/>
        </w:rPr>
        <w:lastRenderedPageBreak/>
        <w:t>федеральным органом исполнительной власти, осуществляющим функции по контролю и надзору в финансово-бюджетной сфере.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Министерство строительства и жилищно-коммунального хозяйства Российской Федерации осуществляет контроль путем оценки представляемых субъектами Российской Федерации по установленным Министерством формам отчетов об исполнении условий предоставления субсидии из федерального бюджета и эффективности ее расходования, в том числе о реализации государственных программ субъектов Российской Федерации на 2018 - 2022 годы, муниципальных программ на 2018 - 2022 годы, согласованных созданной в соответствии с </w:t>
      </w:r>
      <w:hyperlink r:id="rId72" w:history="1">
        <w:r>
          <w:rPr>
            <w:rFonts w:ascii="Arial CYR" w:hAnsi="Arial CYR" w:cs="Arial CYR"/>
            <w:color w:val="0000FF"/>
            <w:sz w:val="16"/>
            <w:szCs w:val="16"/>
          </w:rPr>
          <w:t>абзацем десятым подпункта</w:t>
        </w:r>
        <w:proofErr w:type="gramEnd"/>
        <w:r>
          <w:rPr>
            <w:rFonts w:ascii="Arial CYR" w:hAnsi="Arial CYR" w:cs="Arial CYR"/>
            <w:color w:val="0000FF"/>
            <w:sz w:val="16"/>
            <w:szCs w:val="16"/>
          </w:rPr>
          <w:t xml:space="preserve"> "д"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73" w:history="1">
        <w:r>
          <w:rPr>
            <w:rFonts w:ascii="Arial CYR" w:hAnsi="Arial CYR" w:cs="Arial CYR"/>
            <w:color w:val="0000FF"/>
            <w:sz w:val="16"/>
            <w:szCs w:val="16"/>
          </w:rPr>
          <w:t>абзацем десятым подпункта "д(1)" пункта 10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 межведомственной комиссией, с осуществлением Министерством выборочного контроля достоверности указанных отчетов, в сроки, установленные соглашением.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4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29. В случае выявления в результате проведения проверок в соответствии с </w:t>
      </w:r>
      <w:hyperlink r:id="rId75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28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</w:t>
      </w:r>
      <w:proofErr w:type="gramStart"/>
      <w:r>
        <w:rPr>
          <w:rFonts w:ascii="Arial CYR" w:hAnsi="Arial CYR" w:cs="Arial CYR"/>
          <w:sz w:val="16"/>
          <w:szCs w:val="16"/>
        </w:rPr>
        <w:t>достижения показателей результативности использования такой субсидии</w:t>
      </w:r>
      <w:proofErr w:type="gramEnd"/>
      <w:r>
        <w:rPr>
          <w:rFonts w:ascii="Arial CYR" w:hAnsi="Arial CYR" w:cs="Arial CYR"/>
          <w:sz w:val="16"/>
          <w:szCs w:val="16"/>
        </w:rPr>
        <w:t>.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1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Правилам предоставления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распределения субсидий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из федерального бюджета бюджетам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субъектов Российской Федерации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 поддержку государственных программ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субъектов Российской Федерации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муниципальных программ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формирования </w:t>
      </w:r>
      <w:proofErr w:type="gramStart"/>
      <w:r>
        <w:rPr>
          <w:rFonts w:ascii="Arial CYR" w:hAnsi="Arial CYR" w:cs="Arial CYR"/>
          <w:sz w:val="16"/>
          <w:szCs w:val="16"/>
        </w:rPr>
        <w:t>современной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среды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ПРЕДЕЛЬНЫЙ УРОВЕНЬ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СОФИНАНСИРОВАНИЯ РАСХОДНЫХ ОБЯЗАТЕЛЬСТВ СУБЪЕКТОВ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 ИЗ ФЕДЕРАЛЬНОГО БЮДЖЕТА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Список изменяющих документов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6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6009"/>
        <w:gridCol w:w="2494"/>
      </w:tblGrid>
      <w:tr w:rsidR="00D530F8">
        <w:tblPrEx>
          <w:tblCellMar>
            <w:top w:w="0" w:type="dxa"/>
            <w:bottom w:w="0" w:type="dxa"/>
          </w:tblCellMar>
        </w:tblPrEx>
        <w:tc>
          <w:tcPr>
            <w:tcW w:w="6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Предельный уровень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, процентов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Республика Адыгея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Республика Алтай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Республика Бурятия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Республика Дагестан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Республика Ингушетия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Республика Калмыкия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Республика Карелия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Республика Коми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Республика Крым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Республика Марий Эл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Республика Мордовия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Республика Саха (Якутия)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Республика Татарстан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Республика Тыва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Удмуртская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Республика Хакасия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Чеченская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Чувашская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Алтайский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Забайкальский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Камчатский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Краснодарский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Красноярский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Пермский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Приморский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Ставропольский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Хабаровский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Амурская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Архангельская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Астраханская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Белгородская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Брянская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Владимирская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Волгоградская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Вологодская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Воронежская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Ивановская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Иркутская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Калужская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Кемеровская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Кировская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Костромская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Курганская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Ленинградская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Липецкая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Магаданская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Московская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Мурманская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Нижегородская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Новгородская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Новосибирская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Оренбургская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Орловская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Пензенская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Псковская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Ростовская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Рязанская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Самарская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Саратовская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Сахалинская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Свердловская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Смоленская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Тамбовская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Тверская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Тульская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Тюменская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Ульяновская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Челябинская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Ярославская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Город Севастополь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</w:tr>
    </w:tbl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2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Правилам предоставления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распределения субсидий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из федерального бюджета бюджетам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субъектов Российской Федерации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 поддержку государственных программ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субъектов Российской Федерации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муниципальных программ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формирования </w:t>
      </w:r>
      <w:proofErr w:type="gramStart"/>
      <w:r>
        <w:rPr>
          <w:rFonts w:ascii="Arial CYR" w:hAnsi="Arial CYR" w:cs="Arial CYR"/>
          <w:sz w:val="16"/>
          <w:szCs w:val="16"/>
        </w:rPr>
        <w:t>современной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среды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ПОКАЗАТЕЛИ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РЕЗУЛЬТАТИВНОСТИ ИСПОЛЬЗОВАНИЯ СУБСИДИЙ,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ПРЕДОСТАВЛЯЕМЫХ</w:t>
      </w:r>
      <w:proofErr w:type="gramEnd"/>
      <w:r>
        <w:rPr>
          <w:rFonts w:ascii="Arial CYR" w:hAnsi="Arial CYR" w:cs="Arial CYR"/>
          <w:sz w:val="16"/>
          <w:szCs w:val="16"/>
        </w:rPr>
        <w:t xml:space="preserve"> ИЗ ФЕДЕРАЛЬНОГО БЮДЖЕТА БЮДЖЕТАМ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СУБЪЕКТОВ РОССИЙСКОЙ ФЕДЕРАЦИИ, УРОВЕНЬ РАСЧЕТНОЙ БЮДЖЕТНОЙ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ОБЕСПЕЧЕННОСТИ</w:t>
      </w:r>
      <w:proofErr w:type="gramEnd"/>
      <w:r>
        <w:rPr>
          <w:rFonts w:ascii="Arial CYR" w:hAnsi="Arial CYR" w:cs="Arial CYR"/>
          <w:sz w:val="16"/>
          <w:szCs w:val="16"/>
        </w:rPr>
        <w:t xml:space="preserve"> КОТОРЫХ МЕНЕЕ ИЛИ РАВЕН 1, НА ПОДДЕРЖКУ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ГОСУДАРСТВЕННЫХ ПРОГРАММ СУБЪЕКТОВ РОССИЙСКОЙ ФЕДЕРАЦИИ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МУНИЦИПАЛЬНЫХ ПРОГРАММ ФОРМИРОВАНИЯ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СОВРЕМЕННОЙ ГОРОДСКОЙ СРЕДЫ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Список изменяющих документов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7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834"/>
        <w:gridCol w:w="1927"/>
        <w:gridCol w:w="2381"/>
        <w:gridCol w:w="1417"/>
      </w:tblGrid>
      <w:tr w:rsidR="00D530F8">
        <w:tblPrEx>
          <w:tblCellMar>
            <w:top w:w="0" w:type="dxa"/>
            <w:bottom w:w="0" w:type="dxa"/>
          </w:tblCellMar>
        </w:tblPrEx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обязательства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Плановое значение показателя результативности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15 марта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утверждена (скорректирована действующая) 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Утверждение государственной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программы субъекта Российской Федерации формирования современной городской среды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1 сентября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утверждена программа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Обеспечить утверждение (корректировку действующих)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процентов муниципальных образований, в состав которых входят населенные пункты с численностью населения свыше 1000 человек, утвердили (скорректировали действующие) муниципальные программы формирования 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Утверждение органами местного самоуправления поселений, в состав которых входят населенные пункты с численностью населения свыше 1000 человек, правил благоустройства поселений (с учетом общественных обсуждений)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процентов муниципальных образований, в состав которых входят населенные пункты с численностью населения свыше 1000 человек, утвердили правила благоустройства поселений (с учетом 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Представление в Министерство строительства и жилищно-коммунального хозяйства Российской Федерации на конкурс не менее двух реализованных в 2017 году лучших проектов по благоустройству общественных территорий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1 марта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1 апреля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Утверждение муниципальной программы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25 мая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Утверждение с учетом обсуждения с заинтересованными лицами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дизайн-проекта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1 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</w:tbl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3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Правилам предоставления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распределения субсидий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из федерального бюджета бюджетам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субъектов Российской Федерации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 поддержку государственных программ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субъектов Российской Федерации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муниципальных программ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формирования </w:t>
      </w:r>
      <w:proofErr w:type="gramStart"/>
      <w:r>
        <w:rPr>
          <w:rFonts w:ascii="Arial CYR" w:hAnsi="Arial CYR" w:cs="Arial CYR"/>
          <w:sz w:val="16"/>
          <w:szCs w:val="16"/>
        </w:rPr>
        <w:t>современной</w:t>
      </w:r>
      <w:proofErr w:type="gramEnd"/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среды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ПОКАЗАТЕЛИ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РЕЗУЛЬТАТИВНОСТИ ИСПОЛЬЗОВАНИЯ СУБСИДИЙ,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ПРЕДОСТАВЛЯЕМЫХ</w:t>
      </w:r>
      <w:proofErr w:type="gramEnd"/>
      <w:r>
        <w:rPr>
          <w:rFonts w:ascii="Arial CYR" w:hAnsi="Arial CYR" w:cs="Arial CYR"/>
          <w:sz w:val="16"/>
          <w:szCs w:val="16"/>
        </w:rPr>
        <w:t xml:space="preserve"> ИЗ ФЕДЕРАЛЬНОГО БЮДЖЕТА БЮДЖЕТАМ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СУБЪЕКТОВ РОССИЙСКОЙ ФЕДЕРАЦИИ, УРОВЕНЬ РАСЧЕТНОЙ БЮДЖЕТНОЙ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ОБЕСПЕЧЕННОСТИ</w:t>
      </w:r>
      <w:proofErr w:type="gramEnd"/>
      <w:r>
        <w:rPr>
          <w:rFonts w:ascii="Arial CYR" w:hAnsi="Arial CYR" w:cs="Arial CYR"/>
          <w:sz w:val="16"/>
          <w:szCs w:val="16"/>
        </w:rPr>
        <w:t xml:space="preserve"> КОТОРЫХ ВЫШЕ 1, НА ПОДДЕРЖКУ ГОСУДАРСТВЕННЫХ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ПРОГРАММ СУБЪЕКТОВ РОССИЙСКОЙ ФЕДЕРАЦИИ И МУНИЦИПАЛЬНЫХ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ПРОГРАММ ФОРМИРОВАНИЯ СОВРЕМЕННОЙ ГОРОДСКОЙ СРЕДЫ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Список изменяющих документов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(введены </w:t>
      </w:r>
      <w:hyperlink r:id="rId78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28.04.2017 N 511)</w:t>
      </w: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1531"/>
        <w:gridCol w:w="2381"/>
        <w:gridCol w:w="1417"/>
      </w:tblGrid>
      <w:tr w:rsidR="00D530F8">
        <w:tblPrEx>
          <w:tblCellMar>
            <w:top w:w="0" w:type="dxa"/>
            <w:bottom w:w="0" w:type="dxa"/>
          </w:tblCellMar>
        </w:tblPrEx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обязательства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Плановое значение показателя результативности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31 мая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утверждена (скорректирована действующая) 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Утверждение государственной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программы субъекта Российской Федерации формирования современной городской среды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на 2018 - 2022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утверждена программа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утверждения (корректировки действующих)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процентов муниципальных образований, в состав которых входят населенные пункты с численностью населения свыше 1000 человек, утвердили (скорректировали действующие) муниципальные программы формирования 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Утверждение органами местного самоуправления поселений, в состав которых входят населенные пункты с численностью населения свыше 1000 человек, правил благоустройства поселений (с учетом общественных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обсуждений)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100 процентов муниципальных образований, в состав которых входят населенные пункты с численностью населения свыше 1000 человек, утвердили правила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благоустройства поселений (с учетом 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Представление в Минстрой России на конкурс не менее 2 реализованных в 2017 году лучших проектов по благоустройству общественных территорий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25 мая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1 июня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Утверждение муниципальной программы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1 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D530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Утверждение с учетом обсуждения с заинтересованными лицами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дизайн-проекта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позднее 1 августа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F8" w:rsidRDefault="00D53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</w:tbl>
    <w:p w:rsidR="00D530F8" w:rsidRDefault="00D530F8" w:rsidP="00D530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D530F8" w:rsidRDefault="00D530F8" w:rsidP="00D530F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ED372A" w:rsidRDefault="00ED372A"/>
    <w:sectPr w:rsidR="00ED372A" w:rsidSect="00C14B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F8"/>
    <w:rsid w:val="00527900"/>
    <w:rsid w:val="00BE71F7"/>
    <w:rsid w:val="00D530F8"/>
    <w:rsid w:val="00E41188"/>
    <w:rsid w:val="00ED372A"/>
    <w:rsid w:val="00F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l%20Par116%20%20" TargetMode="External"/><Relationship Id="rId21" Type="http://schemas.openxmlformats.org/officeDocument/2006/relationships/hyperlink" Target="l%20Par504%20%20" TargetMode="External"/><Relationship Id="rId42" Type="http://schemas.openxmlformats.org/officeDocument/2006/relationships/hyperlink" Target="l%20Par79%20%20" TargetMode="External"/><Relationship Id="rId47" Type="http://schemas.openxmlformats.org/officeDocument/2006/relationships/hyperlink" Target="l%20Par101%20%20" TargetMode="External"/><Relationship Id="rId63" Type="http://schemas.openxmlformats.org/officeDocument/2006/relationships/hyperlink" Target="consultantplus://offline/ref=D40AFD6C76FEBE1A8944625FB210629C1FE099586D099537FFF21EBF68CED4EDAA0D80CD20C66E3A0CCAP%20" TargetMode="External"/><Relationship Id="rId68" Type="http://schemas.openxmlformats.org/officeDocument/2006/relationships/hyperlink" Target="consultantplus://offline/ref=D40AFD6C76FEBE1A8944625FB210629C1FE09F5A6C0B9537FFF21EBF68CED4EDAA0D80CD20C66C3C0CCBP%20" TargetMode="External"/><Relationship Id="rId16" Type="http://schemas.openxmlformats.org/officeDocument/2006/relationships/hyperlink" Target="l%20Par233%20%20" TargetMode="External"/><Relationship Id="rId11" Type="http://schemas.openxmlformats.org/officeDocument/2006/relationships/hyperlink" Target="l%20Par60%20%20" TargetMode="External"/><Relationship Id="rId24" Type="http://schemas.openxmlformats.org/officeDocument/2006/relationships/hyperlink" Target="consultantplus://offline/ref=D40AFD6C76FEBE1A8944625FB210629C1FE09F5A6C0B9537FFF21EBF68CED4EDAA0D80CD20C66C390CCEP%20" TargetMode="External"/><Relationship Id="rId32" Type="http://schemas.openxmlformats.org/officeDocument/2006/relationships/hyperlink" Target="l%20Par98%20%20" TargetMode="External"/><Relationship Id="rId37" Type="http://schemas.openxmlformats.org/officeDocument/2006/relationships/hyperlink" Target="l%20Par104%20%20" TargetMode="External"/><Relationship Id="rId40" Type="http://schemas.openxmlformats.org/officeDocument/2006/relationships/hyperlink" Target="consultantplus://offline/ref=D40AFD6C76FEBE1A8944625FB210629C1FE09F5A6C0B9537FFF21EBF68CED4EDAA0D80CD20C66C390CC1P%20" TargetMode="External"/><Relationship Id="rId45" Type="http://schemas.openxmlformats.org/officeDocument/2006/relationships/hyperlink" Target="consultantplus://offline/ref=D40AFD6C76FEBE1A8944625FB210629C1FE09F5A6C0B9537FFF21EBF68CED4EDAA0D80CD20C66C3B0CCBP%20" TargetMode="External"/><Relationship Id="rId53" Type="http://schemas.openxmlformats.org/officeDocument/2006/relationships/hyperlink" Target="l%20Par104%20%20" TargetMode="External"/><Relationship Id="rId58" Type="http://schemas.openxmlformats.org/officeDocument/2006/relationships/hyperlink" Target="consultantplus://offline/ref=D40AFD6C76FEBE1A8944625FB210629C1FE09F5A6C0B9537FFF21EBF68CED4EDAA0D80CD20C66C3B0CC0P%20" TargetMode="External"/><Relationship Id="rId66" Type="http://schemas.openxmlformats.org/officeDocument/2006/relationships/hyperlink" Target="l%20Par504%20%20" TargetMode="External"/><Relationship Id="rId74" Type="http://schemas.openxmlformats.org/officeDocument/2006/relationships/hyperlink" Target="consultantplus://offline/ref=D40AFD6C76FEBE1A8944625FB210629C1FE09F5A6C0B9537FFF21EBF68CED4EDAA0D80CD20C66C3C0CCDP%20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D40AFD6C76FEBE1A8944625FB210629C1FE09F5A6C0B9537FFF21EBF68CED4EDAA0D80CD20C66C380CCEP%20" TargetMode="External"/><Relationship Id="rId61" Type="http://schemas.openxmlformats.org/officeDocument/2006/relationships/image" Target="media/image1.wmf"/><Relationship Id="rId19" Type="http://schemas.openxmlformats.org/officeDocument/2006/relationships/hyperlink" Target="consultantplus://offline/ref=D40AFD6C76FEBE1A8944625FB210629C1FE09F5A6C0B9537FFF21EBF68CED4EDAA0D80CD20C66C390CCDP%20" TargetMode="External"/><Relationship Id="rId14" Type="http://schemas.openxmlformats.org/officeDocument/2006/relationships/hyperlink" Target="consultantplus://offline/ref=D40AFD6C76FEBE1A8944625FB210629C1FE09C586F0A9537FFF21EBF68CED4EDAA0D80CD20C66D310CCBP%20" TargetMode="External"/><Relationship Id="rId22" Type="http://schemas.openxmlformats.org/officeDocument/2006/relationships/hyperlink" Target="l%20Par586%20%20" TargetMode="External"/><Relationship Id="rId27" Type="http://schemas.openxmlformats.org/officeDocument/2006/relationships/hyperlink" Target="l%20Par143%20%20" TargetMode="External"/><Relationship Id="rId30" Type="http://schemas.openxmlformats.org/officeDocument/2006/relationships/hyperlink" Target="l%20Par155%20%20" TargetMode="External"/><Relationship Id="rId35" Type="http://schemas.openxmlformats.org/officeDocument/2006/relationships/hyperlink" Target="l%20Par116%20%20" TargetMode="External"/><Relationship Id="rId43" Type="http://schemas.openxmlformats.org/officeDocument/2006/relationships/hyperlink" Target="consultantplus://offline/ref=D40AFD6C76FEBE1A8944625FB210629C1FE09F5A6C0B9537FFF21EBF68CED4EDAA0D80CD20C66C3B0CC8P%20" TargetMode="External"/><Relationship Id="rId48" Type="http://schemas.openxmlformats.org/officeDocument/2006/relationships/hyperlink" Target="l%20Par115%20%20" TargetMode="External"/><Relationship Id="rId56" Type="http://schemas.openxmlformats.org/officeDocument/2006/relationships/hyperlink" Target="consultantplus://offline/ref=D40AFD6C76FEBE1A8944625FB210629C1FE09F5A6C0B9537FFF21EBF68CED4EDAA0D80CD20C66C3B0CC1P%20" TargetMode="External"/><Relationship Id="rId64" Type="http://schemas.openxmlformats.org/officeDocument/2006/relationships/hyperlink" Target="l%20Par233%20%20" TargetMode="External"/><Relationship Id="rId69" Type="http://schemas.openxmlformats.org/officeDocument/2006/relationships/hyperlink" Target="l%20Par66%20%20" TargetMode="External"/><Relationship Id="rId77" Type="http://schemas.openxmlformats.org/officeDocument/2006/relationships/hyperlink" Target="consultantplus://offline/ref=D40AFD6C76FEBE1A8944625FB210629C1FE09F5A6C0B9537FFF21EBF68CED4EDAA0D80CD20C66E310CCFP%20" TargetMode="External"/><Relationship Id="rId8" Type="http://schemas.openxmlformats.org/officeDocument/2006/relationships/hyperlink" Target="consultantplus://offline/ref=D40AFD6C76FEBE1A8944625FB210629C1FE09F5A6C0B9537FFF21EBF68CED4EDAA0D80CD20C66C380CCEP%20" TargetMode="External"/><Relationship Id="rId51" Type="http://schemas.openxmlformats.org/officeDocument/2006/relationships/hyperlink" Target="l%20Par95%20%20" TargetMode="External"/><Relationship Id="rId72" Type="http://schemas.openxmlformats.org/officeDocument/2006/relationships/hyperlink" Target="l%20Par76%20%20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0AFD6C76FEBE1A8944625FB210629C1FE09F5A6C0B9537FFF21EBF68CED4EDAA0D80CD20C66C390CCAP%20" TargetMode="External"/><Relationship Id="rId17" Type="http://schemas.openxmlformats.org/officeDocument/2006/relationships/hyperlink" Target="l%20Par504%20%20" TargetMode="External"/><Relationship Id="rId25" Type="http://schemas.openxmlformats.org/officeDocument/2006/relationships/hyperlink" Target="l%20Par95%20%20" TargetMode="External"/><Relationship Id="rId33" Type="http://schemas.openxmlformats.org/officeDocument/2006/relationships/hyperlink" Target="l%20Par104%20%20" TargetMode="External"/><Relationship Id="rId38" Type="http://schemas.openxmlformats.org/officeDocument/2006/relationships/hyperlink" Target="l%20Par155%20%20" TargetMode="External"/><Relationship Id="rId46" Type="http://schemas.openxmlformats.org/officeDocument/2006/relationships/hyperlink" Target="l%20Par100%20%20" TargetMode="External"/><Relationship Id="rId59" Type="http://schemas.openxmlformats.org/officeDocument/2006/relationships/hyperlink" Target="consultantplus://offline/ref=D40AFD6C76FEBE1A8944625FB210629C1FE09F5A6C0B9537FFF21EBF68CED4EDAA0D80CD20C66C3C0CC9P%20" TargetMode="External"/><Relationship Id="rId67" Type="http://schemas.openxmlformats.org/officeDocument/2006/relationships/hyperlink" Target="l%20Par586%20%20" TargetMode="External"/><Relationship Id="rId20" Type="http://schemas.openxmlformats.org/officeDocument/2006/relationships/hyperlink" Target="consultantplus://offline/ref=D40AFD6C76FEBE1A8944625FB210629C1FE0995E6E0B9537FFF21EBF68CED4EDAA0D80CD20C66C390CCBP%20" TargetMode="External"/><Relationship Id="rId41" Type="http://schemas.openxmlformats.org/officeDocument/2006/relationships/hyperlink" Target="l%20Par68%20%20" TargetMode="External"/><Relationship Id="rId54" Type="http://schemas.openxmlformats.org/officeDocument/2006/relationships/hyperlink" Target="l%20Par134%20%20" TargetMode="External"/><Relationship Id="rId62" Type="http://schemas.openxmlformats.org/officeDocument/2006/relationships/hyperlink" Target="consultantplus://offline/ref=D40AFD6C76FEBE1A8944625FB210629C1FE09F5A6C0B9537FFF21EBF68CED4EDAA0D80CD20C66C3C0CC8P%20" TargetMode="External"/><Relationship Id="rId70" Type="http://schemas.openxmlformats.org/officeDocument/2006/relationships/hyperlink" Target="l%20Par78%20%20" TargetMode="External"/><Relationship Id="rId75" Type="http://schemas.openxmlformats.org/officeDocument/2006/relationships/hyperlink" Target="l%20Par213%20%20" TargetMode="External"/><Relationship Id="rId1" Type="http://schemas.openxmlformats.org/officeDocument/2006/relationships/styles" Target="styles.xml"/><Relationship Id="rId6" Type="http://schemas.openxmlformats.org/officeDocument/2006/relationships/hyperlink" Target="l%20Par33%20%20" TargetMode="External"/><Relationship Id="rId15" Type="http://schemas.openxmlformats.org/officeDocument/2006/relationships/hyperlink" Target="l%20Par52%20%20" TargetMode="External"/><Relationship Id="rId23" Type="http://schemas.openxmlformats.org/officeDocument/2006/relationships/hyperlink" Target="consultantplus://offline/ref=D40AFD6C76FEBE1A8944625FB210629C1FE09F5A6C0B9537FFF21EBF68CED4EDAA0D80CD20C66C390CCFP%20" TargetMode="External"/><Relationship Id="rId28" Type="http://schemas.openxmlformats.org/officeDocument/2006/relationships/hyperlink" Target="l%20Par104%20%20" TargetMode="External"/><Relationship Id="rId36" Type="http://schemas.openxmlformats.org/officeDocument/2006/relationships/hyperlink" Target="l%20Par143%20%20" TargetMode="External"/><Relationship Id="rId49" Type="http://schemas.openxmlformats.org/officeDocument/2006/relationships/hyperlink" Target="consultantplus://offline/ref=D40AFD6C76FEBE1A8944625FB210629C1FE09F5A6C0B9537FFF21EBF68CED4EDAA0D80CD20C66C3B0CCAP%20" TargetMode="External"/><Relationship Id="rId57" Type="http://schemas.openxmlformats.org/officeDocument/2006/relationships/hyperlink" Target="consultantplus://offline/ref=D40AFD6C76FEBE1A8944625FB210629C1FE09F5A6C0B9537FFF21EBF68CED4EDAA0D80CD20C66C3B0CC1P%20" TargetMode="External"/><Relationship Id="rId10" Type="http://schemas.openxmlformats.org/officeDocument/2006/relationships/hyperlink" Target="l%20Par233%20%20" TargetMode="External"/><Relationship Id="rId31" Type="http://schemas.openxmlformats.org/officeDocument/2006/relationships/hyperlink" Target="l%20Par97%20%20" TargetMode="External"/><Relationship Id="rId44" Type="http://schemas.openxmlformats.org/officeDocument/2006/relationships/hyperlink" Target="l%20Par144%20%20" TargetMode="External"/><Relationship Id="rId52" Type="http://schemas.openxmlformats.org/officeDocument/2006/relationships/hyperlink" Target="consultantplus://offline/ref=D40AFD6C76FEBE1A8944625FB210629C1FE09F5A6C0B9537FFF21EBF68CED4EDAA0D80CD20C66C3B0CCEP%20" TargetMode="External"/><Relationship Id="rId60" Type="http://schemas.openxmlformats.org/officeDocument/2006/relationships/hyperlink" Target="consultantplus://offline/ref=D40AFD6C76FEBE1A8944625FB210629C1FE09C52680E9537FFF21EBF68CED4EDAA0D80CD20C66C390CC9P%20" TargetMode="External"/><Relationship Id="rId65" Type="http://schemas.openxmlformats.org/officeDocument/2006/relationships/hyperlink" Target="l%20Par62%20%20" TargetMode="External"/><Relationship Id="rId73" Type="http://schemas.openxmlformats.org/officeDocument/2006/relationships/hyperlink" Target="l%20Par87%20%20" TargetMode="External"/><Relationship Id="rId78" Type="http://schemas.openxmlformats.org/officeDocument/2006/relationships/hyperlink" Target="consultantplus://offline/ref=D40AFD6C76FEBE1A8944625FB210629C1FE09F5A6C0B9537FFF21EBF68CED4EDAA0D80CD20C66E310CC1P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%20Par44%20%20" TargetMode="External"/><Relationship Id="rId13" Type="http://schemas.openxmlformats.org/officeDocument/2006/relationships/hyperlink" Target="consultantplus://offline/ref=D40AFD6C76FEBE1A8944625FB210629C1FE09C586F0A9537FFF21EBF68CED4EDAA0D80CD20C66C3E0CCAP%20" TargetMode="External"/><Relationship Id="rId18" Type="http://schemas.openxmlformats.org/officeDocument/2006/relationships/hyperlink" Target="l%20Par586%20%20" TargetMode="External"/><Relationship Id="rId39" Type="http://schemas.openxmlformats.org/officeDocument/2006/relationships/hyperlink" Target="l%20Par155%20%20" TargetMode="External"/><Relationship Id="rId34" Type="http://schemas.openxmlformats.org/officeDocument/2006/relationships/hyperlink" Target="l%20Par111%20%20" TargetMode="External"/><Relationship Id="rId50" Type="http://schemas.openxmlformats.org/officeDocument/2006/relationships/hyperlink" Target="consultantplus://offline/ref=D40AFD6C76FEBE1A8944625FB210629C1FE09F5A6C0B9537FFF21EBF68CED4EDAA0D80CD20C66C3B0CCDP%20" TargetMode="External"/><Relationship Id="rId55" Type="http://schemas.openxmlformats.org/officeDocument/2006/relationships/hyperlink" Target="consultantplus://offline/ref=D40AFD6C76FEBE1A8944625FB210629C1FE09F5A6C0B9537FFF21EBF68CED4EDAA0D80CD20C66C3B0CCEP%20" TargetMode="External"/><Relationship Id="rId76" Type="http://schemas.openxmlformats.org/officeDocument/2006/relationships/hyperlink" Target="consultantplus://offline/ref=D40AFD6C76FEBE1A8944625FB210629C1FE09F5A6C0B9537FFF21EBF68CED4EDAA0D80CD20C66C3C0CCCP%20" TargetMode="External"/><Relationship Id="rId7" Type="http://schemas.openxmlformats.org/officeDocument/2006/relationships/hyperlink" Target="l%20Par33%20%20" TargetMode="External"/><Relationship Id="rId71" Type="http://schemas.openxmlformats.org/officeDocument/2006/relationships/hyperlink" Target="consultantplus://offline/ref=D40AFD6C76FEBE1A8944625FB210629C1FE09F5A6C0B9537FFF21EBF68CED4EDAA0D80CD20C66C3C0CCAP%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l%20Par155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10160</Words>
  <Characters>57916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Валерий Сергеевич Хабаров</cp:lastModifiedBy>
  <cp:revision>1</cp:revision>
  <dcterms:created xsi:type="dcterms:W3CDTF">2017-06-13T15:03:00Z</dcterms:created>
  <dcterms:modified xsi:type="dcterms:W3CDTF">2017-06-13T15:16:00Z</dcterms:modified>
</cp:coreProperties>
</file>