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марта 2014 г. N 94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ПРЕДСТАВЛЕНИЯ УВЕДОМЛЕНИЙ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ВЫБРАННОМ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СОБСТВЕННИКАМИ ПОМЕЩЕНИЙ В МНОГОКВАРТИРНЫХ ДОМАХ СПОСОБЕ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ФОНДА КАПИТАЛЬНОГО РЕМОНТА, СВЕДЕНИЙ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МНОГОКВАРТИРНЫХ ДОМАХ, СОБСТВЕННИКИ ПОМЕЩЕНИЙ В КОТОРЫХ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ФОРМИРУЮТ ФОНДЫ КАПИТАЛЬНОГО РЕМОНТА НА СЧЕТЕ, СЧЕТАХ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РЕГИОНАЛЬНОГО ОПЕРАТОРА, СВЕДЕНИЙ О ПОСТУПЛЕНИИ ВЗНОСОВ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 ОТ СОБСТВЕННИКОВ ПОМЕЩЕНИЙ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СВЕДЕНИЙ О РАЗМЕРЕ ОСТАТКА СРЕДСТВ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СПЕЦИАЛЬНОМ СЧЕТЕ И ПОРЯДКА ВЕДЕНИЯ РЕЕСТРА УВЕДОМЛЕНИЙ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 ПОМЕЩЕНИЙ В МНОГОКВАРТИРНЫХ ДОМАХ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СПОСОБЕ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ФОРМИРОВАНИЯ ФОНДА КАПИТАЛЬНОГО РЕМОНТА, РЕЕСТРА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СПЕЦИАЛЬНЫХ СЧЕТОВ, ИНФОРМИРОВАНИЯ ОРГАНОВ МЕСТНОГО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САМОУПРАВЛЕНИЯ И РЕГИОНАЛЬНОГО ОПЕРАТОРА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СОБСТВЕННИКИ ПОМЕЩЕНИЙ В КОТОРЫХ НЕ ВЫБРАЛИ СПОСОБ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ФОРМИРОВАНИЯ ФОНДОВ КАПИТАЛЬНОГО РЕМОНТА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 РЕАЛИЗОВАЛИ ЕГО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172</w:t>
        </w:r>
      </w:hyperlink>
      <w:r>
        <w:rPr>
          <w:rFonts w:ascii="Arial" w:hAnsi="Arial" w:cs="Arial"/>
          <w:sz w:val="20"/>
          <w:szCs w:val="20"/>
        </w:rPr>
        <w:t xml:space="preserve"> Жилищного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областного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 согласно приложению 1.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2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уведомлений о выбранном собственниками помещений в многоквартирных домах способе формирования фонда капитального ремонта, реестра специальных счетов, информирования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согласно приложению 2.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ПРЕДСТАВЛЕНИЯ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 ФОНДА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КАПИТАЛЬНОГО РЕМОНТА, СВЕДЕНИЙ О МНОГОКВАРТИРНЫХ ДОМАХ,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ФОРМИРУЮТ ФОНДЫ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СЧЕТЕ, СЧЕТАХ РЕГИОНАЛЬНОГО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ОПЕРАТОРА, СВЕДЕНИЙ О ПОСТУПЛЕНИИ ВЗНОСОВ НА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КАПИТАЛЬНЫЙ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 ОТ СОБСТВЕННИКОВ ПОМЕЩЕНИЙ В МНОГОКВАРТИРНЫХ ДОМАХ,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РАЗМЕРЕ ОСТАТКА СРЕДСТВ НА СПЕЦИАЛЬНОМ СЧЕТЕ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Настоящим Порядком устанавливается порядок представления владельцем специального счета, региональным оператором в комитет государственного жилищного надзора и контроля Ленинградской области (далее - комитет)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помещений в многоквартирных домах, сведений о размере остатка средств на специальном счете.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Владелец специального счета в течение пяти рабочих дней с момента открытия специального счета представляет в комитет 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 с приложением заверенных копий протокола общего собрания собственников помещений в этом многоквартирном доме о принятии решений,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4 статьи 170</w:t>
        </w:r>
      </w:hyperlink>
      <w:r>
        <w:rPr>
          <w:rFonts w:ascii="Arial" w:hAnsi="Arial" w:cs="Arial"/>
          <w:sz w:val="20"/>
          <w:szCs w:val="20"/>
        </w:rPr>
        <w:t xml:space="preserve"> ЖК РФ, справки банка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открытии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специального счета, документа, подтверждающего полномочия лица, действующего от имени владельца специального счета.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>
        <w:rPr>
          <w:rFonts w:ascii="Arial" w:hAnsi="Arial" w:cs="Arial"/>
          <w:sz w:val="20"/>
          <w:szCs w:val="20"/>
        </w:rPr>
        <w:t>4. В уведомлении должны быть указаны следующие сведения: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 протокола общего собрания собственников;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адрес многоквартирного дома (область, район, населенный пункт, улица, дом, корпус, строение, литера);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 многоквартирного дома;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фамилия, имя, отчество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открытия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заполняется по форме согласно приложению 1 к настоящему Порядку.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Региональный оператор обязан: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ежегодно не позднее 31 января года, следующего за отчетным, представлять в комитет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многоквартирных домах, собственники помещений в которых формируют фонды капитального ремонта на счете, счетах регионального оператора, по форме согласно приложению 2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ежеквартально не позднее 25-го числа месяца, следующего за отчетным кварталом, представлять в комитет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по форме согласно приложению 3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>6. Владелец специального счета обязан: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ежегодно не позднее 31 января года, следующего за отчетным, представлять в комитет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размере остатка средств на капитальный ремонт от собственников помещений в многоквартирных домах, формирующих фонды капитального ремонта на специальном счете, по форме согласно приложению 4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с приложением справки банка, подтверждающей соответствующую информацию;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ежеквартально не позднее 25-го числа месяца, следующего за отчетным кварталом, представлять в комитет </w:t>
      </w:r>
      <w:hyperlink w:anchor="Par36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поступлении взносов на капитальный ремонт от собственников помещений в многоквартирных домах, формирующих фонды капитального ремонта на специальном счете, по форме согласно приложению 5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Уведомления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сведения,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предоставляются региональным оператором и(или) владельцем специального счета в электронной форме, заверенные электронной подписью, выданной удостоверяющим центром.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Ответственность за достоверность сведений о многоквартирных домах, собственники помещений в которых формируют фонды капитального ремонта на счете, счетах регионального оператора, о поступлении взносов на капитальный ремонт от собственников помещений в многоквартирных домах, о размере остатка средств на специальном счете, о поступлении взносов на капитальный ремонт от собственников помещений в многоквартирных домах, содержащихся в уведомлениях, возлагается на владельцев специальных счетов, регионального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оператора, их представивших.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комитет государственного жилищного надзора и контроля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Ленинградской области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03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выбранном собственниками помещений в многоквартирном доме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формирования фонда капитального ремонта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от "__" ______________ 20__ года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 </w:t>
      </w:r>
      <w:hyperlink r:id="rId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1  статьи  172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Жилищного  кодекса  Российской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и на основании протокола N ____ от "__" ________ 20__ года общего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собрания собственников многоквартирного дома, расположенного по адресу: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 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 (населенный пункт) 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Улица 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Корпус 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 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Литера 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уведомляем о принятии решения о формировании фонда капитального ремонта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специальном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Размер ежемесячного взноса на капитальный ремонт многоквартирного  дома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 руб./кв. м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владельца специального счета: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  специального  счета:  товарищество  собственников  жилья/жилищный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кооператив/иной специализированный потребительский  кооператив/региональный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оператор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 наименование: 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Сокращенное наименование: 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местонахождения: 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Почтовый адрес: 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ОГРН: ___________________ ИНН: ________________________ КПП: 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Телефон: _______________________________ Факс: 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почты: 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руководителя: 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руководителя: 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руководителя: 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специального счета: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специального счета: 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открытия специального счета: 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банка, в котором открыт специальный счет: 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банка: _______________________ КПП банка: 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БИК банка: ________________________________________________________________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Корреспондентский счет банка: 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 в соответствии с 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1 статьи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областного закона от  29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ноября 2013 года N 82-оз "Об отдельных вопросах  организации  и  проведения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ремонта   общего   имущества   в   многоквартирных    домах,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Ленинградской области":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 Копия   протокола   общего    собрания   собственников   помещений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многоквартирного дома на 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Справка банка об открытии специального счета на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Документ, подтверждающий  полномочия  лица,  действующего  от  имени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владельца специального счета.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  _____________________ 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(фамилия, имя, отчество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руководителя)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лица)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печати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C22F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74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многоквартирных домах, собственники помещений в которых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формируют фонды капитального ремонта на счете, счетах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регионального оператора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(полное наименование регионального оператора)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по состоянию на 1 января ______ года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077"/>
        <w:gridCol w:w="1020"/>
        <w:gridCol w:w="737"/>
        <w:gridCol w:w="680"/>
        <w:gridCol w:w="850"/>
        <w:gridCol w:w="794"/>
        <w:gridCol w:w="964"/>
        <w:gridCol w:w="1077"/>
        <w:gridCol w:w="1020"/>
        <w:gridCol w:w="1304"/>
        <w:gridCol w:w="1417"/>
        <w:gridCol w:w="1361"/>
        <w:gridCol w:w="1644"/>
      </w:tblGrid>
      <w:tr w:rsidR="007C22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дома, кв. м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формирования фонда капитального ремонта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 регионального оператора, на котором формируется фонд капитального ремонта</w:t>
            </w:r>
          </w:p>
        </w:tc>
      </w:tr>
      <w:tr w:rsidR="007C22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печати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sectPr w:rsidR="007C22F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44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 поступлении взносов на капитальный ремонт от собственников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помещений в многоквартирных домах, формирующих фонды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капитального ремонта на счете, счетах регионального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оператора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(полное наименование регионального оператора)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за ____ квартал ______ года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247"/>
        <w:gridCol w:w="1020"/>
        <w:gridCol w:w="680"/>
        <w:gridCol w:w="1077"/>
        <w:gridCol w:w="964"/>
        <w:gridCol w:w="1077"/>
        <w:gridCol w:w="1928"/>
      </w:tblGrid>
      <w:tr w:rsidR="007C22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дома, собственники которого формируют фонды капитального ремонта на счете, счетах регионального оператора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на капитальный ремонт, руб.</w:t>
            </w:r>
          </w:p>
        </w:tc>
      </w:tr>
      <w:tr w:rsidR="007C22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____ квартал ____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301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 размере остатка средств на капитальный ремонт от собственников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помещений в многоквартирных домах, формирующих фонды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капитального ремонта на специальном счете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(полное наименование владельца специального счета)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на 1 января ____ года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134"/>
        <w:gridCol w:w="680"/>
        <w:gridCol w:w="1024"/>
        <w:gridCol w:w="680"/>
        <w:gridCol w:w="794"/>
        <w:gridCol w:w="737"/>
        <w:gridCol w:w="794"/>
        <w:gridCol w:w="794"/>
        <w:gridCol w:w="1304"/>
      </w:tblGrid>
      <w:tr w:rsidR="007C22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специального счета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средств на специальном счете, руб.</w:t>
            </w:r>
          </w:p>
        </w:tc>
      </w:tr>
      <w:tr w:rsidR="007C22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на 1 января ____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владельца специального                                руководителя)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счета)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печати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6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 поступлении взносов на капитальный ремонт от собственников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помещений в многоквартирных домах, формирующих фонды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капитального ремонта на специальном счете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__________________________________________________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(полное наименование владельца специального счета)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за _____ квартал ______ года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134"/>
        <w:gridCol w:w="680"/>
        <w:gridCol w:w="1024"/>
        <w:gridCol w:w="680"/>
        <w:gridCol w:w="794"/>
        <w:gridCol w:w="737"/>
        <w:gridCol w:w="794"/>
        <w:gridCol w:w="794"/>
        <w:gridCol w:w="1304"/>
      </w:tblGrid>
      <w:tr w:rsidR="007C22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специального счета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на капитальный ремонт, руб.</w:t>
            </w:r>
          </w:p>
        </w:tc>
      </w:tr>
      <w:tr w:rsidR="007C22F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C22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8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____ квартал ______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владельца специального                                руководителя)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счета)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печати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8" w:name="Par423"/>
      <w:bookmarkEnd w:id="8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ПОРЯДОК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ВЕДЕНИЯ РЕЕСТРА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ФОНДА КАПИТАЛЬНОГО РЕМОНТА, РЕЕСТРА СПЕЦИАЛЬНЫХ СЧЕТОВ,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ИНФОРМИРОВАНИЯ ОРГАНОВ МЕСТНОГО САМОУПРАВЛЕНИЯ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РЕГИОНАЛЬНОГО ОПЕРАТОРА О МНОГОКВАРТИРНЫХ ДОМАХ,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НЕ ВЫБРАЛИ СПОСОБ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ФОНДОВ КАПИТАЛЬНОГО РЕМОНТА</w:t>
      </w:r>
    </w:p>
    <w:p w:rsidR="007C22FA" w:rsidRDefault="007C22FA" w:rsidP="007C22F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НЕ РЕАЛИЗОВАЛИ ЕГО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регулирует порядок ведения комитетом государственного жилищного надзора и контроля Ленинградской области (далее - комитет) реестра уведомлений о выбранном собственниками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ремонта в виде денежных средств, находящихся на специальных счетах (далее - реестр специальных</w:t>
      </w:r>
      <w:proofErr w:type="gramEnd"/>
      <w:r>
        <w:rPr>
          <w:rFonts w:ascii="Arial" w:hAnsi="Arial" w:cs="Arial"/>
          <w:sz w:val="20"/>
          <w:szCs w:val="20"/>
        </w:rPr>
        <w:t xml:space="preserve"> счетов), а также информирования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 (далее - информирование).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35"/>
      <w:bookmarkEnd w:id="9"/>
      <w:r>
        <w:rPr>
          <w:rFonts w:ascii="Arial" w:hAnsi="Arial" w:cs="Arial"/>
          <w:sz w:val="20"/>
          <w:szCs w:val="20"/>
        </w:rPr>
        <w:t xml:space="preserve">3. Ведение </w:t>
      </w:r>
      <w:hyperlink w:anchor="Par508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уведомлений и </w:t>
      </w:r>
      <w:hyperlink w:anchor="Par587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специальных счетов осуществляется комитетом в электронном виде по формам согласно приложениям 1 и 2 к настоящему Порядку.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436"/>
      <w:bookmarkEnd w:id="10"/>
      <w:r>
        <w:rPr>
          <w:rFonts w:ascii="Arial" w:hAnsi="Arial" w:cs="Arial"/>
          <w:sz w:val="20"/>
          <w:szCs w:val="20"/>
        </w:rPr>
        <w:t>4. Ведение реестра уведомлений включает: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обработку информации;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40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уведомлений;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 и систематизацию сведений.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40"/>
      <w:bookmarkEnd w:id="11"/>
      <w:r>
        <w:rPr>
          <w:rFonts w:ascii="Arial" w:hAnsi="Arial" w:cs="Arial"/>
          <w:sz w:val="20"/>
          <w:szCs w:val="20"/>
        </w:rPr>
        <w:t>5. Реестр уведомлений включает следующие сведения: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порядковый номер;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организационно-правовую форму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почтовый адрес дома владельца специального счета (район, населенный пункт, улица, дом, корпус, строение, литера);</w:t>
      </w:r>
      <w:proofErr w:type="gramEnd"/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адрес электронной почты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фамилию, имя, отчество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многоквартирного дома, собственники помещений в котором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протокола общего собрания собственников;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65"/>
      <w:bookmarkEnd w:id="12"/>
      <w:r>
        <w:rPr>
          <w:rFonts w:ascii="Arial" w:hAnsi="Arial" w:cs="Arial"/>
          <w:sz w:val="20"/>
          <w:szCs w:val="20"/>
        </w:rPr>
        <w:t xml:space="preserve">6. Основанием для внесения сведений в реестр уведомлений является поступление в комитет уведомления, отвечающего требованиям, указанным в </w:t>
      </w:r>
      <w:hyperlink w:anchor="Par43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36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представления в комитет уведомления о выбранном собственниками помещений в многоквартирных домах способе формирования фонда капитального ремонта.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Сведения в реестр уведомлений вносятся комитетом в течение 30 дней с момента возникновения обстоятельств, предусмотренных </w:t>
      </w:r>
      <w:hyperlink w:anchor="Par465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Ведение реестра специальных счетов включает: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обработку информации о специальных счетах;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71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специальных счетов;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хранение, систематизацию и изменение сведений.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471"/>
      <w:bookmarkEnd w:id="13"/>
      <w:r>
        <w:rPr>
          <w:rFonts w:ascii="Arial" w:hAnsi="Arial" w:cs="Arial"/>
          <w:sz w:val="20"/>
          <w:szCs w:val="20"/>
        </w:rPr>
        <w:t>9. Реестр специальных счетов включает следующие сведения: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по порядку;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дома, собственники которого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статус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дату изменения статуса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изменения статуса счета;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начало года;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сумму взносов, поступивших на специальный счет (поквартально);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конец года.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Сведения в реестр специальных счетов вносятся комитетом в течение 10 дней с момента возникновения обстоятельств, предусмотренных </w:t>
      </w:r>
      <w:hyperlink w:anchor="Par465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с момента поступления в комитет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 и справки банка о закрытии счета.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Комитет формирует сведения о многоквартирных домах, расположенных на территории Ленинградской области,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исходя из: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перечня всех многоквартирных домов, расположенных на территории Ленинградской области, включенных в региональную программу капитального ремонта, представляемого комитетом по жилищно-коммунальному хозяйству и транспорту Ленинградской области в комитет не позднее 1 марта каждого года;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сведений, содержащихся в реестре уведомлений;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поступивших от регионального оператора сведений о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2014 году комитет до 1 мая 2014 года уведомляет органы местного самоуправления и регионального оператора о многоквартирных домах, собственники помещений в которых по состоянию на 1 марта 2014 года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7C22FA" w:rsidRDefault="007C22FA" w:rsidP="007C22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Комитет ежеквартально не позднее 40 дней после окончания отчетного квартала представляет информацию органам местного самоуправления и региональному оператору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C22F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508"/>
      <w:bookmarkEnd w:id="14"/>
      <w:r>
        <w:rPr>
          <w:rFonts w:ascii="Arial" w:hAnsi="Arial" w:cs="Arial"/>
          <w:sz w:val="20"/>
          <w:szCs w:val="20"/>
        </w:rPr>
        <w:t>РЕЕСТР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уведомлений о </w:t>
      </w:r>
      <w:proofErr w:type="gramStart"/>
      <w:r>
        <w:rPr>
          <w:rFonts w:ascii="Arial" w:hAnsi="Arial" w:cs="Arial"/>
          <w:sz w:val="20"/>
          <w:szCs w:val="20"/>
        </w:rPr>
        <w:t>выбранном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собственниками помещений в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многоквартирных </w:t>
      </w:r>
      <w:proofErr w:type="gramStart"/>
      <w:r>
        <w:rPr>
          <w:rFonts w:ascii="Arial" w:hAnsi="Arial" w:cs="Arial"/>
          <w:sz w:val="20"/>
          <w:szCs w:val="20"/>
        </w:rPr>
        <w:t>домах</w:t>
      </w:r>
      <w:proofErr w:type="gramEnd"/>
      <w:r>
        <w:rPr>
          <w:rFonts w:ascii="Arial" w:hAnsi="Arial" w:cs="Arial"/>
          <w:sz w:val="20"/>
          <w:szCs w:val="20"/>
        </w:rPr>
        <w:t xml:space="preserve"> способе формирования фондов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850"/>
        <w:gridCol w:w="794"/>
        <w:gridCol w:w="964"/>
        <w:gridCol w:w="964"/>
        <w:gridCol w:w="964"/>
        <w:gridCol w:w="850"/>
        <w:gridCol w:w="794"/>
        <w:gridCol w:w="737"/>
        <w:gridCol w:w="794"/>
        <w:gridCol w:w="907"/>
        <w:gridCol w:w="907"/>
        <w:gridCol w:w="1077"/>
        <w:gridCol w:w="794"/>
        <w:gridCol w:w="624"/>
        <w:gridCol w:w="1020"/>
        <w:gridCol w:w="680"/>
        <w:gridCol w:w="680"/>
        <w:gridCol w:w="737"/>
        <w:gridCol w:w="680"/>
        <w:gridCol w:w="794"/>
        <w:gridCol w:w="680"/>
        <w:gridCol w:w="624"/>
        <w:gridCol w:w="1134"/>
        <w:gridCol w:w="680"/>
        <w:gridCol w:w="737"/>
        <w:gridCol w:w="794"/>
        <w:gridCol w:w="850"/>
      </w:tblGrid>
      <w:tr w:rsidR="007C22F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записи</w:t>
            </w:r>
          </w:p>
        </w:tc>
        <w:tc>
          <w:tcPr>
            <w:tcW w:w="12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ежемесячного взноса на капитальный ремонт МКД, руб./кв.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счет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Банк, в котором открыт специальный счет</w:t>
            </w:r>
          </w:p>
        </w:tc>
      </w:tr>
      <w:tr w:rsidR="007C22F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руководителя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руководителя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7C22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587"/>
      <w:bookmarkEnd w:id="16"/>
      <w:r>
        <w:rPr>
          <w:rFonts w:ascii="Arial" w:hAnsi="Arial" w:cs="Arial"/>
          <w:sz w:val="20"/>
          <w:szCs w:val="20"/>
        </w:rPr>
        <w:t>РЕЕСТР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специальных счетов, на которые перечисляются взносы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капитальный ремонт в целях формирования фонда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94"/>
        <w:gridCol w:w="794"/>
        <w:gridCol w:w="794"/>
        <w:gridCol w:w="794"/>
        <w:gridCol w:w="680"/>
        <w:gridCol w:w="964"/>
        <w:gridCol w:w="680"/>
        <w:gridCol w:w="680"/>
        <w:gridCol w:w="794"/>
        <w:gridCol w:w="907"/>
        <w:gridCol w:w="794"/>
        <w:gridCol w:w="624"/>
        <w:gridCol w:w="794"/>
        <w:gridCol w:w="624"/>
        <w:gridCol w:w="850"/>
        <w:gridCol w:w="964"/>
        <w:gridCol w:w="850"/>
        <w:gridCol w:w="794"/>
        <w:gridCol w:w="794"/>
        <w:gridCol w:w="794"/>
        <w:gridCol w:w="907"/>
        <w:gridCol w:w="794"/>
        <w:gridCol w:w="737"/>
        <w:gridCol w:w="737"/>
        <w:gridCol w:w="737"/>
        <w:gridCol w:w="737"/>
        <w:gridCol w:w="907"/>
      </w:tblGrid>
      <w:tr w:rsidR="007C22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записи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счет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Банк, в котором открыт специальный счет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на начало года, руб.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в году,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на конец года, руб.</w:t>
            </w:r>
          </w:p>
        </w:tc>
      </w:tr>
      <w:tr w:rsidR="007C22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адрес местонахождения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изменения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изменения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квартал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A" w:rsidRDefault="007C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22FA" w:rsidRDefault="007C22FA" w:rsidP="007C22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/>
    <w:sectPr w:rsidR="00C74D42" w:rsidSect="003A375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CA"/>
    <w:rsid w:val="00700B89"/>
    <w:rsid w:val="007C22FA"/>
    <w:rsid w:val="00AC3FCA"/>
    <w:rsid w:val="00C74D4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94BD3C284DFC0DBF688F4DFDBA15C14F7F2431242F090CB763B154C41D28F688322F4FAF260BoF7FM" TargetMode="External"/><Relationship Id="rId13" Type="http://schemas.openxmlformats.org/officeDocument/2006/relationships/hyperlink" Target="consultantplus://offline/ref=801994BD3C284DFC0DBF779E58FDBA15C24E7C233A262F090CB763B154C41D28F688322C4AoA7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94BD3C284DFC0DBF779E58FDBA15C24E7C233A262F090CB763B154C41D28F688322C49oA76M" TargetMode="External"/><Relationship Id="rId12" Type="http://schemas.openxmlformats.org/officeDocument/2006/relationships/hyperlink" Target="consultantplus://offline/ref=801994BD3C284DFC0DBF779E58FDBA15C24E7C233A262F090CB763B154C41D28F688322C4BoA76M" TargetMode="External"/><Relationship Id="rId17" Type="http://schemas.openxmlformats.org/officeDocument/2006/relationships/hyperlink" Target="consultantplus://offline/ref=801994BD3C284DFC0DBF688F4DFDBA15C14F7F2431242F090CB763B154oC7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994BD3C284DFC0DBF779E58FDBA15C24E7C233A262F090CB763B154oC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94BD3C284DFC0DBF779E58FDBA15C24E7C233A262F090CB763B154C41D28F688322C49oA79M" TargetMode="External"/><Relationship Id="rId11" Type="http://schemas.openxmlformats.org/officeDocument/2006/relationships/hyperlink" Target="consultantplus://offline/ref=801994BD3C284DFC0DBF688F4DFDBA15C14F7F2431242F090CB763B154oC7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1994BD3C284DFC0DBF688F4DFDBA15C14F7F2431242F090CB763B154C41D28F688322F4FAF260BoF7CM" TargetMode="External"/><Relationship Id="rId10" Type="http://schemas.openxmlformats.org/officeDocument/2006/relationships/hyperlink" Target="consultantplus://offline/ref=801994BD3C284DFC0DBF779E58FDBA15C24E7C233A262F090CB763B154oC7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94BD3C284DFC0DBF688F4DFDBA15C14F7F2431242F090CB763B154C41D28F688322F4FAF260BoF71M" TargetMode="External"/><Relationship Id="rId14" Type="http://schemas.openxmlformats.org/officeDocument/2006/relationships/hyperlink" Target="consultantplus://offline/ref=801994BD3C284DFC0DBF779E58FDBA15C24E7C233A262F090CB763B154C41D28F688322C49oA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4003</Words>
  <Characters>22822</Characters>
  <Application>Microsoft Office Word</Application>
  <DocSecurity>0</DocSecurity>
  <Lines>190</Lines>
  <Paragraphs>53</Paragraphs>
  <ScaleCrop>false</ScaleCrop>
  <Company/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2018-01-22T12:59:00Z</dcterms:created>
  <dcterms:modified xsi:type="dcterms:W3CDTF">2018-01-22T13:00:00Z</dcterms:modified>
</cp:coreProperties>
</file>