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407D2" w:rsidRPr="00455E25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</w:t>
      </w:r>
      <w:r w:rsidR="00233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07D2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9CF" w:rsidRPr="001B69CF" w:rsidRDefault="009407D2" w:rsidP="001B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РАСПРЕДЕЛЕНИИ В 202</w:t>
      </w:r>
      <w:r w:rsidR="00233E07">
        <w:rPr>
          <w:rFonts w:ascii="Times New Roman" w:hAnsi="Times New Roman" w:cs="Times New Roman"/>
          <w:b/>
          <w:sz w:val="28"/>
          <w:szCs w:val="28"/>
        </w:rPr>
        <w:t>2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1B69CF">
        <w:rPr>
          <w:rFonts w:ascii="Times New Roman" w:hAnsi="Times New Roman" w:cs="Times New Roman"/>
          <w:b/>
          <w:sz w:val="28"/>
          <w:szCs w:val="28"/>
        </w:rPr>
        <w:t>И ИЗ ОБЛАСТНОГО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9CF" w:rsidRPr="001B69CF">
        <w:rPr>
          <w:rFonts w:ascii="Times New Roman" w:hAnsi="Times New Roman" w:cs="Times New Roman"/>
          <w:b/>
          <w:sz w:val="28"/>
          <w:szCs w:val="28"/>
        </w:rPr>
        <w:t xml:space="preserve">БЮДЖЕТА ЛЕНИНГРАДСКОЙ ОБЛАСТИ И </w:t>
      </w:r>
      <w:proofErr w:type="gramStart"/>
      <w:r w:rsidR="001B69CF" w:rsidRPr="001B69CF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B69CF" w:rsidRPr="001B69CF">
        <w:rPr>
          <w:rFonts w:ascii="Times New Roman" w:hAnsi="Times New Roman" w:cs="Times New Roman"/>
          <w:b/>
          <w:sz w:val="28"/>
          <w:szCs w:val="28"/>
        </w:rPr>
        <w:t xml:space="preserve"> В ПОРЯДКЕ</w:t>
      </w:r>
    </w:p>
    <w:p w:rsidR="00876CE4" w:rsidRDefault="001B69CF" w:rsidP="001B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CF">
        <w:rPr>
          <w:rFonts w:ascii="Times New Roman" w:hAnsi="Times New Roman" w:cs="Times New Roman"/>
          <w:b/>
          <w:sz w:val="28"/>
          <w:szCs w:val="28"/>
        </w:rPr>
        <w:t xml:space="preserve">СОФИНАНСИРОВАНИЯ СРЕДСТВ ФЕДЕРАЛЬНОГО БЮДЖЕТА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B69CF">
        <w:rPr>
          <w:rFonts w:ascii="Times New Roman" w:hAnsi="Times New Roman" w:cs="Times New Roman"/>
          <w:b/>
          <w:sz w:val="28"/>
          <w:szCs w:val="28"/>
        </w:rPr>
        <w:t>ЮДЖЕТАМ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CF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CF">
        <w:rPr>
          <w:rFonts w:ascii="Times New Roman" w:hAnsi="Times New Roman" w:cs="Times New Roman"/>
          <w:b/>
          <w:sz w:val="28"/>
          <w:szCs w:val="28"/>
        </w:rPr>
        <w:t>НА РЕАЛИЗАЦИЮ ПРОГРАММ ФОРМИРОВАНИЯ 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C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E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FC" w:rsidRPr="008E77FC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407D2" w:rsidRDefault="009407D2" w:rsidP="00940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D2" w:rsidRPr="002D4764" w:rsidRDefault="003E308C" w:rsidP="009407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государственной программой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08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08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</w:t>
      </w:r>
      <w:r w:rsidR="00C552B1"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08C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08C" w:rsidRDefault="003E308C" w:rsidP="008113E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308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bookmarkStart w:id="0" w:name="_GoBack"/>
      <w:r w:rsidRPr="003E308C">
        <w:rPr>
          <w:rFonts w:ascii="Times New Roman" w:hAnsi="Times New Roman" w:cs="Times New Roman"/>
          <w:sz w:val="28"/>
          <w:szCs w:val="28"/>
        </w:rPr>
        <w:t>распределение в 202</w:t>
      </w:r>
      <w:r w:rsidR="00233E07">
        <w:rPr>
          <w:rFonts w:ascii="Times New Roman" w:hAnsi="Times New Roman" w:cs="Times New Roman"/>
          <w:sz w:val="28"/>
          <w:szCs w:val="28"/>
        </w:rPr>
        <w:t>2</w:t>
      </w:r>
      <w:r w:rsidRPr="003E30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13E6"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="008113E6" w:rsidRPr="008113E6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 w:rsidR="008113E6">
        <w:rPr>
          <w:rFonts w:ascii="Times New Roman" w:hAnsi="Times New Roman" w:cs="Times New Roman"/>
          <w:sz w:val="28"/>
          <w:szCs w:val="28"/>
        </w:rPr>
        <w:t xml:space="preserve"> </w:t>
      </w:r>
      <w:r w:rsidR="008113E6" w:rsidRPr="008113E6">
        <w:rPr>
          <w:rFonts w:ascii="Times New Roman" w:hAnsi="Times New Roman" w:cs="Times New Roman"/>
          <w:sz w:val="28"/>
          <w:szCs w:val="28"/>
        </w:rPr>
        <w:t xml:space="preserve">софинансирования средств федерального бюджета бюджетам муниципальных образований </w:t>
      </w:r>
      <w:r w:rsidR="008113E6">
        <w:rPr>
          <w:rFonts w:ascii="Times New Roman" w:hAnsi="Times New Roman" w:cs="Times New Roman"/>
          <w:sz w:val="28"/>
          <w:szCs w:val="28"/>
        </w:rPr>
        <w:t>Л</w:t>
      </w:r>
      <w:r w:rsidR="008113E6" w:rsidRPr="008113E6">
        <w:rPr>
          <w:rFonts w:ascii="Times New Roman" w:hAnsi="Times New Roman" w:cs="Times New Roman"/>
          <w:sz w:val="28"/>
          <w:szCs w:val="28"/>
        </w:rPr>
        <w:t>енинградской области на реализацию программ формирования современной городской среды</w:t>
      </w:r>
      <w:r w:rsidR="008E77FC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1C75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E77FC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8E77FC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E77FC" w:rsidRPr="001C7530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AE4B2B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3E308C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7D2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07D2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07D2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407D2" w:rsidRPr="002D4764" w:rsidRDefault="009407D2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078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07892" w:rsidRPr="00607892">
        <w:rPr>
          <w:rFonts w:ascii="Times New Roman" w:hAnsi="Times New Roman" w:cs="Times New Roman"/>
          <w:sz w:val="28"/>
          <w:szCs w:val="28"/>
        </w:rPr>
        <w:t>после утверждения областного закона Ленинградской области «Об областном бюджете на 2022 год и на плановый период 2023 и 2024 годов</w:t>
      </w:r>
      <w:r w:rsidR="00607892">
        <w:rPr>
          <w:rFonts w:ascii="Times New Roman" w:hAnsi="Times New Roman" w:cs="Times New Roman"/>
          <w:sz w:val="28"/>
          <w:szCs w:val="28"/>
        </w:rPr>
        <w:t>»</w:t>
      </w:r>
      <w:r w:rsidRPr="0096328F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9407D2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9407D2" w:rsidRDefault="009407D2" w:rsidP="00940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7D2" w:rsidRPr="009F4082" w:rsidRDefault="009407D2" w:rsidP="009407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407D2" w:rsidRPr="009F4082" w:rsidRDefault="009407D2" w:rsidP="009407D2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407D2" w:rsidRPr="009F4082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277F2E" w:rsidRDefault="003E308C" w:rsidP="006B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>в 202</w:t>
      </w:r>
      <w:r w:rsidR="00233E07">
        <w:rPr>
          <w:rFonts w:ascii="Times New Roman" w:hAnsi="Times New Roman" w:cs="Times New Roman"/>
          <w:sz w:val="28"/>
          <w:szCs w:val="28"/>
        </w:rPr>
        <w:t>2</w:t>
      </w:r>
      <w:r w:rsidRPr="003E30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B6E2A"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="008B6E2A" w:rsidRPr="008113E6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 w:rsidR="008B6E2A">
        <w:rPr>
          <w:rFonts w:ascii="Times New Roman" w:hAnsi="Times New Roman" w:cs="Times New Roman"/>
          <w:sz w:val="28"/>
          <w:szCs w:val="28"/>
        </w:rPr>
        <w:t xml:space="preserve"> </w:t>
      </w:r>
      <w:r w:rsidR="008B6E2A" w:rsidRPr="008113E6">
        <w:rPr>
          <w:rFonts w:ascii="Times New Roman" w:hAnsi="Times New Roman" w:cs="Times New Roman"/>
          <w:sz w:val="28"/>
          <w:szCs w:val="28"/>
        </w:rPr>
        <w:t xml:space="preserve">софинансирования средств федерального бюджета бюджетам муниципальных образований </w:t>
      </w:r>
      <w:r w:rsidR="008B6E2A">
        <w:rPr>
          <w:rFonts w:ascii="Times New Roman" w:hAnsi="Times New Roman" w:cs="Times New Roman"/>
          <w:sz w:val="28"/>
          <w:szCs w:val="28"/>
        </w:rPr>
        <w:t>Л</w:t>
      </w:r>
      <w:r w:rsidR="008B6E2A" w:rsidRPr="008113E6">
        <w:rPr>
          <w:rFonts w:ascii="Times New Roman" w:hAnsi="Times New Roman" w:cs="Times New Roman"/>
          <w:sz w:val="28"/>
          <w:szCs w:val="28"/>
        </w:rPr>
        <w:t>ени</w:t>
      </w:r>
      <w:r w:rsidR="00277F2E">
        <w:rPr>
          <w:rFonts w:ascii="Times New Roman" w:hAnsi="Times New Roman" w:cs="Times New Roman"/>
          <w:sz w:val="28"/>
          <w:szCs w:val="28"/>
        </w:rPr>
        <w:t>нградской области на реализацию</w:t>
      </w:r>
    </w:p>
    <w:p w:rsidR="009407D2" w:rsidRDefault="008B6E2A" w:rsidP="006B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E6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</w:t>
      </w:r>
      <w:r w:rsidR="008E77FC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1C75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E77FC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8E77FC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E77FC" w:rsidRPr="001C7530">
        <w:rPr>
          <w:rFonts w:ascii="Times New Roman" w:hAnsi="Times New Roman" w:cs="Times New Roman"/>
          <w:sz w:val="28"/>
          <w:szCs w:val="28"/>
        </w:rPr>
        <w:t>»</w:t>
      </w:r>
    </w:p>
    <w:p w:rsidR="003E308C" w:rsidRDefault="003E308C" w:rsidP="003E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68"/>
        <w:gridCol w:w="1806"/>
        <w:gridCol w:w="1701"/>
        <w:gridCol w:w="2036"/>
      </w:tblGrid>
      <w:tr w:rsidR="004859D1" w:rsidRPr="007E2724" w:rsidTr="00BE321D">
        <w:trPr>
          <w:trHeight w:val="62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2D0">
              <w:rPr>
                <w:rFonts w:ascii="Times New Roman" w:hAnsi="Times New Roman" w:cs="Times New Roman"/>
                <w:b/>
                <w:bCs/>
              </w:rPr>
              <w:t>№</w:t>
            </w:r>
            <w:r w:rsidRPr="009A22D0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9A22D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A22D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2D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2D0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9D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федерального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бюджета </w:t>
            </w:r>
          </w:p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областного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бюджета</w:t>
            </w:r>
          </w:p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3F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D75">
              <w:rPr>
                <w:rFonts w:ascii="Times New Roman" w:hAnsi="Times New Roman" w:cs="Times New Roman"/>
                <w:b/>
                <w:bCs/>
              </w:rPr>
              <w:t xml:space="preserve">Сумма субсидии </w:t>
            </w:r>
            <w:r w:rsidRPr="0090423F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4859D1" w:rsidRPr="007E2724" w:rsidTr="00BE321D">
        <w:trPr>
          <w:trHeight w:val="35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Pr="00EA6D7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D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Pr="00EA6D7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D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Pr="00EA6D7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D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Pr="00EA6D7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D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Pr="00EA6D7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D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859D1" w:rsidRPr="007E2724" w:rsidTr="00BE321D">
        <w:trPr>
          <w:trHeight w:val="354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9D1" w:rsidRPr="00EA6D7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A63C8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  <w:r w:rsidRPr="00CA63C8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56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Бокситогорское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</w:t>
            </w:r>
            <w:r>
              <w:rPr>
                <w:rFonts w:ascii="Times New Roman" w:hAnsi="Times New Roman" w:cs="Times New Roman"/>
              </w:rPr>
              <w:t>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4 910,96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10 729,04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15 640,00</w:t>
            </w:r>
          </w:p>
        </w:tc>
      </w:tr>
      <w:tr w:rsidR="004859D1" w:rsidRPr="007E2724" w:rsidTr="00BE321D">
        <w:trPr>
          <w:trHeight w:val="24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икалевское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20 580,00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30 000,00</w:t>
            </w:r>
          </w:p>
        </w:tc>
      </w:tr>
      <w:tr w:rsidR="004859D1" w:rsidRPr="007E2724" w:rsidTr="00BE321D">
        <w:trPr>
          <w:trHeight w:val="2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2 600,45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5 681,22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8 281,67</w:t>
            </w:r>
          </w:p>
        </w:tc>
      </w:tr>
      <w:tr w:rsidR="004859D1" w:rsidRPr="007E2724" w:rsidTr="00BE321D">
        <w:trPr>
          <w:trHeight w:val="409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3C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CA63C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22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8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3 669,72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8 017,28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11 687,00</w:t>
            </w:r>
          </w:p>
        </w:tc>
      </w:tr>
      <w:tr w:rsidR="004859D1" w:rsidRPr="007E2724" w:rsidTr="00BE321D">
        <w:trPr>
          <w:trHeight w:val="395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3C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CA63C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2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3 099,81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6 772,19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9 872,00</w:t>
            </w:r>
          </w:p>
        </w:tc>
      </w:tr>
      <w:tr w:rsidR="004859D1" w:rsidRPr="007E2724" w:rsidTr="00BE321D">
        <w:trPr>
          <w:trHeight w:val="2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2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роладожское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1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Сяс</w:t>
            </w:r>
            <w:r>
              <w:rPr>
                <w:rFonts w:ascii="Times New Roman" w:hAnsi="Times New Roman" w:cs="Times New Roman"/>
              </w:rPr>
              <w:t>ьстройское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13 720,00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20 000,00</w:t>
            </w:r>
          </w:p>
        </w:tc>
      </w:tr>
      <w:tr w:rsidR="004859D1" w:rsidRPr="007E2724" w:rsidTr="00BE321D">
        <w:trPr>
          <w:trHeight w:val="18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Иссадское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2 826,00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6 174,00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9 000,00</w:t>
            </w:r>
          </w:p>
        </w:tc>
      </w:tr>
      <w:tr w:rsidR="004859D1" w:rsidRPr="007E2724" w:rsidTr="00BE321D">
        <w:trPr>
          <w:trHeight w:val="38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оладожское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13 720,00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20 000,00</w:t>
            </w:r>
          </w:p>
        </w:tc>
      </w:tr>
      <w:tr w:rsidR="004859D1" w:rsidRPr="007E2724" w:rsidTr="00BE321D">
        <w:trPr>
          <w:trHeight w:val="445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</w:tr>
      <w:tr w:rsidR="004859D1" w:rsidRPr="007E2724" w:rsidTr="00BE321D">
        <w:trPr>
          <w:trHeight w:val="29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17 150,00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25 000,00</w:t>
            </w:r>
          </w:p>
        </w:tc>
      </w:tr>
      <w:tr w:rsidR="004859D1" w:rsidRPr="007E2724" w:rsidTr="00BE321D">
        <w:trPr>
          <w:trHeight w:val="27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орозовское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4 396,00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9 604,00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14 000,00</w:t>
            </w:r>
          </w:p>
        </w:tc>
      </w:tr>
      <w:tr w:rsidR="004859D1" w:rsidRPr="007E2724" w:rsidTr="00BE321D">
        <w:trPr>
          <w:trHeight w:val="2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ртоловское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5 565,96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12 160,04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17 726,00</w:t>
            </w:r>
          </w:p>
        </w:tc>
      </w:tr>
      <w:tr w:rsidR="004859D1" w:rsidRPr="007E2724" w:rsidTr="00BE321D">
        <w:trPr>
          <w:trHeight w:val="21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5 011,44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10 948,56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15 960,00</w:t>
            </w:r>
          </w:p>
        </w:tc>
      </w:tr>
      <w:tr w:rsidR="004859D1" w:rsidRPr="007E2724" w:rsidTr="00BE321D">
        <w:trPr>
          <w:trHeight w:val="2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галатовское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10 290,00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15 000,00</w:t>
            </w:r>
          </w:p>
        </w:tc>
      </w:tr>
      <w:tr w:rsidR="004859D1" w:rsidRPr="007E2724" w:rsidTr="00BE321D">
        <w:trPr>
          <w:trHeight w:val="2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севоложское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20 580,00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30 000,00</w:t>
            </w:r>
          </w:p>
        </w:tc>
      </w:tr>
      <w:tr w:rsidR="004859D1" w:rsidRPr="007E2724" w:rsidTr="00BE321D">
        <w:trPr>
          <w:trHeight w:val="2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Зане</w:t>
            </w:r>
            <w:r>
              <w:rPr>
                <w:rFonts w:ascii="Times New Roman" w:hAnsi="Times New Roman" w:cs="Times New Roman"/>
              </w:rPr>
              <w:t>в</w:t>
            </w:r>
            <w:r w:rsidRPr="00482370">
              <w:rPr>
                <w:rFonts w:ascii="Times New Roman" w:hAnsi="Times New Roman" w:cs="Times New Roman"/>
              </w:rPr>
              <w:t>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13 720,00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20 000,00</w:t>
            </w:r>
          </w:p>
        </w:tc>
      </w:tr>
      <w:tr w:rsidR="004859D1" w:rsidRPr="007E2724" w:rsidTr="00BE321D">
        <w:trPr>
          <w:trHeight w:val="23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1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Новод</w:t>
            </w:r>
            <w:r>
              <w:rPr>
                <w:rFonts w:ascii="Times New Roman" w:hAnsi="Times New Roman" w:cs="Times New Roman"/>
              </w:rPr>
              <w:t>евяткинское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640,27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1 398,80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2 039,07</w:t>
            </w:r>
          </w:p>
        </w:tc>
      </w:tr>
      <w:tr w:rsidR="004859D1" w:rsidRPr="007E2724" w:rsidTr="00BE321D">
        <w:trPr>
          <w:trHeight w:val="33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328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Выборгский район</w:t>
            </w:r>
          </w:p>
        </w:tc>
      </w:tr>
      <w:tr w:rsidR="004859D1" w:rsidRPr="007E2724" w:rsidTr="00BE321D">
        <w:trPr>
          <w:trHeight w:val="33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ончаровское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1 554,30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3 395,70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4 950,00</w:t>
            </w:r>
          </w:p>
        </w:tc>
      </w:tr>
      <w:tr w:rsidR="004859D1" w:rsidRPr="007E2724" w:rsidTr="00BE321D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20 580,00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30 000,00</w:t>
            </w:r>
          </w:p>
        </w:tc>
      </w:tr>
      <w:tr w:rsidR="004859D1" w:rsidRPr="007E2724" w:rsidTr="00BE321D">
        <w:trPr>
          <w:trHeight w:val="2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7 050,79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15 403,96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22 454,75</w:t>
            </w:r>
          </w:p>
        </w:tc>
      </w:tr>
      <w:tr w:rsidR="004859D1" w:rsidRPr="007E2724" w:rsidTr="00BE321D">
        <w:trPr>
          <w:trHeight w:val="39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8 918,00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13 000,00</w:t>
            </w:r>
          </w:p>
        </w:tc>
      </w:tr>
      <w:tr w:rsidR="004859D1" w:rsidRPr="007E2724" w:rsidTr="00BE321D">
        <w:trPr>
          <w:trHeight w:val="297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4859D1" w:rsidRPr="007E2724" w:rsidTr="00BE321D">
        <w:trPr>
          <w:trHeight w:val="16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4 281,69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9 354,28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13 635,97</w:t>
            </w:r>
          </w:p>
        </w:tc>
      </w:tr>
      <w:tr w:rsidR="004859D1" w:rsidRPr="007E2724" w:rsidTr="00BE321D">
        <w:trPr>
          <w:trHeight w:val="2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E2687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3 243,42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7 085,94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10 329,36</w:t>
            </w:r>
          </w:p>
        </w:tc>
      </w:tr>
      <w:tr w:rsidR="004859D1" w:rsidRPr="007E2724" w:rsidTr="00BE321D">
        <w:trPr>
          <w:trHeight w:val="27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907C3E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C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>ськелевское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3 115,67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6 806,83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9 922,50</w:t>
            </w:r>
          </w:p>
        </w:tc>
      </w:tr>
      <w:tr w:rsidR="004859D1" w:rsidRPr="007E2724" w:rsidTr="00BE321D">
        <w:trPr>
          <w:trHeight w:val="2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45480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20 580,00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30 000,00</w:t>
            </w:r>
          </w:p>
        </w:tc>
      </w:tr>
      <w:tr w:rsidR="004859D1" w:rsidRPr="007E2724" w:rsidTr="00BE321D">
        <w:trPr>
          <w:trHeight w:val="2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45480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2 825,63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6 173,19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8 998,82</w:t>
            </w:r>
          </w:p>
        </w:tc>
      </w:tr>
      <w:tr w:rsidR="004859D1" w:rsidRPr="007E2724" w:rsidTr="00BE321D">
        <w:trPr>
          <w:trHeight w:val="21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45480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3 931,78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8 589,82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12 521,60</w:t>
            </w:r>
          </w:p>
        </w:tc>
      </w:tr>
      <w:tr w:rsidR="004859D1" w:rsidRPr="007E2724" w:rsidTr="00BE321D">
        <w:trPr>
          <w:trHeight w:val="2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45480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Кобринское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3 310,09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7 231,61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10 541,70</w:t>
            </w:r>
          </w:p>
        </w:tc>
      </w:tr>
      <w:tr w:rsidR="004859D1" w:rsidRPr="007E2724" w:rsidTr="00BE321D">
        <w:trPr>
          <w:trHeight w:val="16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7 725,99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16 879,07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24 605,06</w:t>
            </w:r>
          </w:p>
        </w:tc>
      </w:tr>
      <w:tr w:rsidR="004859D1" w:rsidRPr="007E2724" w:rsidTr="00BE321D">
        <w:trPr>
          <w:trHeight w:val="256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Пустомержское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3 315,83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7 244,14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10 559,97</w:t>
            </w:r>
          </w:p>
        </w:tc>
      </w:tr>
      <w:tr w:rsidR="004859D1" w:rsidRPr="007E2724" w:rsidTr="00BE321D">
        <w:trPr>
          <w:trHeight w:val="20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12 360,67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27 004,52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39 365,19</w:t>
            </w:r>
          </w:p>
        </w:tc>
      </w:tr>
      <w:tr w:rsidR="004859D1" w:rsidRPr="007E2724" w:rsidTr="00BE321D">
        <w:trPr>
          <w:trHeight w:val="19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20 580,00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30 000,00</w:t>
            </w:r>
          </w:p>
        </w:tc>
      </w:tr>
      <w:tr w:rsidR="004859D1" w:rsidRPr="007E2724" w:rsidTr="00BE321D">
        <w:trPr>
          <w:trHeight w:val="364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</w:tr>
      <w:tr w:rsidR="004859D1" w:rsidRPr="007E2724" w:rsidTr="00BE321D">
        <w:trPr>
          <w:trHeight w:val="2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6 860,45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10 000,65</w:t>
            </w:r>
          </w:p>
        </w:tc>
      </w:tr>
      <w:tr w:rsidR="004859D1" w:rsidRPr="007E2724" w:rsidTr="00BE321D">
        <w:trPr>
          <w:trHeight w:val="22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10 290,00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15 000,00</w:t>
            </w:r>
          </w:p>
        </w:tc>
      </w:tr>
      <w:tr w:rsidR="004859D1" w:rsidRPr="007E2724" w:rsidTr="00BE321D">
        <w:trPr>
          <w:trHeight w:val="377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</w:tr>
      <w:tr w:rsidR="004859D1" w:rsidRPr="007E2724" w:rsidTr="00BE321D">
        <w:trPr>
          <w:trHeight w:val="2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2 794,60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6 105,40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8 900,00</w:t>
            </w:r>
          </w:p>
        </w:tc>
      </w:tr>
      <w:tr w:rsidR="004859D1" w:rsidRPr="007E2724" w:rsidTr="00BE321D">
        <w:trPr>
          <w:trHeight w:val="54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8 776,72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19 174,63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27 951,35</w:t>
            </w:r>
          </w:p>
        </w:tc>
      </w:tr>
      <w:tr w:rsidR="004859D1" w:rsidRPr="007E2724" w:rsidTr="00BE321D">
        <w:trPr>
          <w:trHeight w:val="22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13 720,00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20 000,00</w:t>
            </w:r>
          </w:p>
        </w:tc>
      </w:tr>
      <w:tr w:rsidR="004859D1" w:rsidRPr="007E2724" w:rsidTr="00BE321D">
        <w:trPr>
          <w:trHeight w:val="21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AA15A1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3 108,60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6 791,40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9 900,00</w:t>
            </w:r>
          </w:p>
        </w:tc>
      </w:tr>
      <w:tr w:rsidR="004859D1" w:rsidRPr="007E2724" w:rsidTr="00BE321D">
        <w:trPr>
          <w:trHeight w:val="18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2562E3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13 720,00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20 000,00</w:t>
            </w:r>
          </w:p>
        </w:tc>
      </w:tr>
      <w:tr w:rsidR="004859D1" w:rsidRPr="007E2724" w:rsidTr="00BE321D">
        <w:trPr>
          <w:trHeight w:val="17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2562E3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Приладожское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65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31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9D1" w:rsidRPr="002562E3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5 094,67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11 130,39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16 225,06</w:t>
            </w:r>
          </w:p>
        </w:tc>
      </w:tr>
      <w:tr w:rsidR="004859D1" w:rsidRPr="007E2724" w:rsidTr="00BE321D">
        <w:trPr>
          <w:trHeight w:val="386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</w:tr>
      <w:tr w:rsidR="004859D1" w:rsidRPr="007E2724" w:rsidTr="00BE321D">
        <w:trPr>
          <w:trHeight w:val="29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317185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31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1E4152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2 934,33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6 410,67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9 345,00</w:t>
            </w:r>
          </w:p>
        </w:tc>
      </w:tr>
      <w:tr w:rsidR="004859D1" w:rsidRPr="007E2724" w:rsidTr="00BE321D">
        <w:trPr>
          <w:trHeight w:val="2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1E4152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4 286,03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9363,74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13 649,77</w:t>
            </w:r>
          </w:p>
        </w:tc>
      </w:tr>
      <w:tr w:rsidR="004859D1" w:rsidRPr="007E2724" w:rsidTr="00BE321D">
        <w:trPr>
          <w:trHeight w:val="30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1E4152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2 355,16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5 145,34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7 500,50</w:t>
            </w:r>
          </w:p>
        </w:tc>
      </w:tr>
      <w:tr w:rsidR="004859D1" w:rsidRPr="007E2724" w:rsidTr="00BE321D">
        <w:trPr>
          <w:trHeight w:val="24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1E4152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2 543,31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5556,39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8 099,70</w:t>
            </w:r>
          </w:p>
        </w:tc>
      </w:tr>
      <w:tr w:rsidR="004859D1" w:rsidRPr="007E2724" w:rsidTr="00BE321D">
        <w:trPr>
          <w:trHeight w:val="244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</w:tr>
      <w:tr w:rsidR="004859D1" w:rsidRPr="007E2724" w:rsidTr="00BE321D">
        <w:trPr>
          <w:trHeight w:val="19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1E4152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Володарское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3 389,68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7405,47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10 795,15</w:t>
            </w:r>
          </w:p>
        </w:tc>
      </w:tr>
      <w:tr w:rsidR="004859D1" w:rsidRPr="007E2724" w:rsidTr="00BE321D">
        <w:trPr>
          <w:trHeight w:val="2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13720,00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20 000,00</w:t>
            </w:r>
          </w:p>
        </w:tc>
      </w:tr>
      <w:tr w:rsidR="004859D1" w:rsidRPr="007E2724" w:rsidTr="00BE321D">
        <w:trPr>
          <w:trHeight w:val="25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Ям-</w:t>
            </w:r>
            <w:proofErr w:type="spellStart"/>
            <w:r w:rsidRPr="00482370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2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2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2 826,00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6174,00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9 000,00</w:t>
            </w:r>
          </w:p>
        </w:tc>
      </w:tr>
      <w:tr w:rsidR="004859D1" w:rsidRPr="007E2724" w:rsidTr="00BE321D">
        <w:trPr>
          <w:trHeight w:val="204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34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2 797,42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6111,56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8 908,98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10290,00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20654B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Возн</w:t>
            </w:r>
            <w:r>
              <w:rPr>
                <w:rFonts w:ascii="Times New Roman" w:hAnsi="Times New Roman" w:cs="Times New Roman"/>
              </w:rPr>
              <w:t>е</w:t>
            </w:r>
            <w:r w:rsidRPr="00482370">
              <w:rPr>
                <w:rFonts w:ascii="Times New Roman" w:hAnsi="Times New Roman" w:cs="Times New Roman"/>
              </w:rPr>
              <w:t>сенское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2 999,05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6552,06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9 551,11</w:t>
            </w:r>
          </w:p>
        </w:tc>
      </w:tr>
      <w:tr w:rsidR="004859D1" w:rsidRPr="007E2724" w:rsidTr="00BE321D">
        <w:trPr>
          <w:trHeight w:val="293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53534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1 571,01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3432,22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5 003,23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53534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2 768,17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6047,66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8 815,83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53534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10290,00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15 000,00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Мельниковское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Громовское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20580,00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30 000,00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650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7D0650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4859D1" w:rsidRPr="007E2724" w:rsidTr="00BE321D">
        <w:trPr>
          <w:trHeight w:val="29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12 024,82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26270,78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38 295,60</w:t>
            </w:r>
          </w:p>
        </w:tc>
      </w:tr>
      <w:tr w:rsidR="004859D1" w:rsidRPr="007E2724" w:rsidTr="00BE321D">
        <w:trPr>
          <w:trHeight w:val="293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12 560,00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27440,00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40 000,00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0650">
              <w:rPr>
                <w:rFonts w:ascii="Times New Roman" w:hAnsi="Times New Roman" w:cs="Times New Roman"/>
              </w:rPr>
              <w:t>Тосненский район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Федоровское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3 378,76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7381,62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10 760,38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6860,00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10 000,00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2 755,02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6018,93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8 773,95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8918,00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13 000,00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2370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48237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12 775,48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27910,77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40 686,25</w:t>
            </w:r>
          </w:p>
        </w:tc>
      </w:tr>
      <w:tr w:rsidR="004859D1" w:rsidRPr="007E2724" w:rsidTr="00BE321D">
        <w:trPr>
          <w:trHeight w:val="3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026386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48237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482370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4 364,00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9534,1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13 898,10</w:t>
            </w:r>
          </w:p>
        </w:tc>
      </w:tr>
      <w:tr w:rsidR="004859D1" w:rsidRPr="007E2724" w:rsidTr="00BE321D">
        <w:trPr>
          <w:trHeight w:val="3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D1" w:rsidRPr="009A22D0" w:rsidRDefault="004859D1" w:rsidP="00B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9A6DB0" w:rsidRDefault="004859D1" w:rsidP="00BE321D">
            <w:pPr>
              <w:spacing w:after="0"/>
              <w:rPr>
                <w:rFonts w:ascii="Times New Roman" w:hAnsi="Times New Roman" w:cs="Times New Roman"/>
              </w:rPr>
            </w:pPr>
            <w:r w:rsidRPr="009A6D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367 113,50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3C8">
              <w:rPr>
                <w:rFonts w:ascii="Times New Roman" w:hAnsi="Times New Roman" w:cs="Times New Roman"/>
              </w:rPr>
              <w:t>802 037,77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D1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59D1" w:rsidRDefault="004859D1" w:rsidP="00BE321D">
            <w:pPr>
              <w:spacing w:after="0"/>
              <w:jc w:val="center"/>
            </w:pPr>
            <w:r w:rsidRPr="00CA63C8">
              <w:rPr>
                <w:rFonts w:ascii="Times New Roman" w:hAnsi="Times New Roman" w:cs="Times New Roman"/>
              </w:rPr>
              <w:t xml:space="preserve">1 169 151,27 </w:t>
            </w:r>
            <w:r w:rsidRPr="00AB5331">
              <w:rPr>
                <w:rFonts w:ascii="Times New Roman" w:hAnsi="Times New Roman" w:cs="Times New Roman"/>
              </w:rPr>
              <w:fldChar w:fldCharType="begin"/>
            </w:r>
            <w:r w:rsidRPr="00AB5331">
              <w:rPr>
                <w:rFonts w:ascii="Times New Roman" w:hAnsi="Times New Roman" w:cs="Times New Roman"/>
              </w:rPr>
              <w:instrText xml:space="preserve"> LINK </w:instrText>
            </w:r>
            <w:r w:rsidR="00352C84">
              <w:rPr>
                <w:rFonts w:ascii="Times New Roman" w:hAnsi="Times New Roman" w:cs="Times New Roman"/>
              </w:rPr>
              <w:instrText xml:space="preserve">Excel.Sheet.12 "\\\\fileserver\\kom_zhkh\\Отдел формирования городской среды\\2_ОБЩЕСТВЕННЫЕ ТЕРРИТОРИИ (ФЕД.ПРОЕКТ)\\5_2022\\2_РАСПРЕДЕЛЕНИЕ\\Распределение 2022.xlsx" 2022!R4C4 </w:instrText>
            </w:r>
            <w:r w:rsidRPr="00AB5331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Pr="00AB5331">
              <w:rPr>
                <w:rFonts w:ascii="Times New Roman" w:hAnsi="Times New Roman" w:cs="Times New Roman"/>
              </w:rPr>
              <w:fldChar w:fldCharType="separate"/>
            </w:r>
          </w:p>
          <w:p w:rsidR="004859D1" w:rsidRPr="00CA63C8" w:rsidRDefault="004859D1" w:rsidP="00BE3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33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34C37" w:rsidRDefault="00E34C37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407D2" w:rsidRPr="00366AAF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407D2" w:rsidRPr="00366AAF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66AA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FD5776" w:rsidRPr="00366AAF" w:rsidRDefault="009407D2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AF">
        <w:rPr>
          <w:rFonts w:ascii="Times New Roman" w:hAnsi="Times New Roman" w:cs="Times New Roman"/>
          <w:sz w:val="28"/>
          <w:szCs w:val="28"/>
        </w:rPr>
        <w:t>«</w:t>
      </w:r>
      <w:r w:rsidR="00983882">
        <w:rPr>
          <w:rFonts w:ascii="Times New Roman" w:hAnsi="Times New Roman" w:cs="Times New Roman"/>
          <w:sz w:val="28"/>
          <w:szCs w:val="28"/>
        </w:rPr>
        <w:t>О РАСПРЕДЕЛЕНИИ В 2022</w:t>
      </w:r>
      <w:r w:rsidR="00FD5776" w:rsidRPr="00366AAF"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ЛЕНИНГРАДСКОЙ ОБЛАСТИ И </w:t>
      </w:r>
      <w:proofErr w:type="gramStart"/>
      <w:r w:rsidR="00FD5776" w:rsidRPr="00366AAF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D5776" w:rsidRPr="00366AAF">
        <w:rPr>
          <w:rFonts w:ascii="Times New Roman" w:hAnsi="Times New Roman" w:cs="Times New Roman"/>
          <w:sz w:val="28"/>
          <w:szCs w:val="28"/>
        </w:rPr>
        <w:t xml:space="preserve"> В ПОРЯДКЕ</w:t>
      </w:r>
    </w:p>
    <w:p w:rsidR="009407D2" w:rsidRPr="00366AAF" w:rsidRDefault="00FD5776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</w:t>
      </w:r>
      <w:r w:rsidR="00E34C37" w:rsidRPr="00366AAF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366AA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9407D2" w:rsidRPr="00366AAF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Pr="00366AAF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B8D" w:rsidRDefault="00C81B8D" w:rsidP="00C8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AAF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также в соответствии с национальным проектом «Жилье и городская среда» </w:t>
      </w: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 надлежит реализовать мероприятия по благоустройству общественных пространств и дворовых территорий</w:t>
      </w:r>
      <w:r w:rsidRPr="00366AAF">
        <w:rPr>
          <w:rFonts w:ascii="Times New Roman" w:hAnsi="Times New Roman"/>
          <w:sz w:val="28"/>
          <w:szCs w:val="28"/>
        </w:rPr>
        <w:t xml:space="preserve"> в рамках региональных проектов «Формирование комфортной городской среды».</w:t>
      </w:r>
      <w:proofErr w:type="gramEnd"/>
    </w:p>
    <w:p w:rsidR="00AE074A" w:rsidRPr="00233E07" w:rsidRDefault="00AE074A" w:rsidP="00AE0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983882">
        <w:rPr>
          <w:rFonts w:ascii="Times New Roman" w:hAnsi="Times New Roman" w:cs="Times New Roman"/>
          <w:sz w:val="28"/>
          <w:szCs w:val="28"/>
        </w:rPr>
        <w:t>от 02.12.2020 № 385</w:t>
      </w:r>
      <w:r w:rsidRPr="00366AA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83882">
        <w:rPr>
          <w:rFonts w:ascii="Times New Roman" w:hAnsi="Times New Roman" w:cs="Times New Roman"/>
          <w:sz w:val="28"/>
          <w:szCs w:val="28"/>
        </w:rPr>
        <w:t>федеральном бюджете на 2021 год и на плановый период 2022 и 2023</w:t>
      </w:r>
      <w:r w:rsidRPr="00366AA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233E07">
        <w:rPr>
          <w:rFonts w:ascii="Times New Roman" w:hAnsi="Times New Roman" w:cs="Times New Roman"/>
          <w:sz w:val="28"/>
          <w:szCs w:val="28"/>
        </w:rPr>
        <w:t>утверждено Распределение на поддержку государственных программ субъектов Российской Федерации и муниципальных программ формирования сов</w:t>
      </w:r>
      <w:r w:rsidR="00AD1F0C" w:rsidRPr="00233E07">
        <w:rPr>
          <w:rFonts w:ascii="Times New Roman" w:hAnsi="Times New Roman" w:cs="Times New Roman"/>
          <w:sz w:val="28"/>
          <w:szCs w:val="28"/>
        </w:rPr>
        <w:t>ременной городской среды на 2022</w:t>
      </w:r>
      <w:r w:rsidRPr="00233E07">
        <w:rPr>
          <w:rFonts w:ascii="Times New Roman" w:hAnsi="Times New Roman" w:cs="Times New Roman"/>
          <w:sz w:val="28"/>
          <w:szCs w:val="28"/>
        </w:rPr>
        <w:t xml:space="preserve"> год. Указанным распределением Ленинградской области предусмотрены денежные средства в размере </w:t>
      </w:r>
      <w:r w:rsidR="00233E07" w:rsidRPr="00233E07">
        <w:rPr>
          <w:rFonts w:ascii="Times New Roman" w:hAnsi="Times New Roman" w:cs="Times New Roman"/>
          <w:sz w:val="28"/>
          <w:szCs w:val="28"/>
        </w:rPr>
        <w:t xml:space="preserve">361 856,8 тыс. </w:t>
      </w:r>
      <w:r w:rsidR="00AD1F0C" w:rsidRPr="00233E07">
        <w:rPr>
          <w:rFonts w:ascii="Times New Roman" w:hAnsi="Times New Roman" w:cs="Times New Roman"/>
          <w:sz w:val="28"/>
          <w:szCs w:val="28"/>
        </w:rPr>
        <w:t>рубл</w:t>
      </w:r>
      <w:r w:rsidR="00233E07" w:rsidRPr="00233E07">
        <w:rPr>
          <w:rFonts w:ascii="Times New Roman" w:hAnsi="Times New Roman" w:cs="Times New Roman"/>
          <w:sz w:val="28"/>
          <w:szCs w:val="28"/>
        </w:rPr>
        <w:t>ей</w:t>
      </w:r>
      <w:r w:rsidRPr="00233E07">
        <w:rPr>
          <w:rFonts w:ascii="Times New Roman" w:hAnsi="Times New Roman" w:cs="Times New Roman"/>
          <w:sz w:val="28"/>
          <w:szCs w:val="28"/>
        </w:rPr>
        <w:t>.</w:t>
      </w:r>
    </w:p>
    <w:p w:rsidR="00AE074A" w:rsidRPr="009D04BC" w:rsidRDefault="00B80F2E" w:rsidP="00AE074A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3E07">
        <w:rPr>
          <w:rFonts w:ascii="Times New Roman" w:hAnsi="Times New Roman"/>
          <w:sz w:val="27"/>
          <w:szCs w:val="27"/>
        </w:rPr>
        <w:t>В соответствии с приложением 1</w:t>
      </w:r>
      <w:r w:rsidR="00AE074A" w:rsidRPr="00233E07">
        <w:rPr>
          <w:rFonts w:ascii="Times New Roman" w:hAnsi="Times New Roman"/>
          <w:sz w:val="27"/>
          <w:szCs w:val="27"/>
        </w:rPr>
        <w:t xml:space="preserve"> к </w:t>
      </w:r>
      <w:r w:rsidR="009F56BB" w:rsidRPr="00233E07">
        <w:rPr>
          <w:rFonts w:ascii="Times New Roman" w:hAnsi="Times New Roman"/>
          <w:sz w:val="27"/>
          <w:szCs w:val="27"/>
        </w:rPr>
        <w:t>с</w:t>
      </w:r>
      <w:r w:rsidR="00AE074A" w:rsidRPr="00233E07">
        <w:rPr>
          <w:rFonts w:ascii="Times New Roman" w:hAnsi="Times New Roman"/>
          <w:sz w:val="27"/>
          <w:szCs w:val="27"/>
        </w:rPr>
        <w:t>оглашению о предоставлении</w:t>
      </w:r>
      <w:r w:rsidR="00AE074A" w:rsidRPr="009D04BC">
        <w:rPr>
          <w:rFonts w:ascii="Times New Roman" w:hAnsi="Times New Roman"/>
          <w:sz w:val="27"/>
          <w:szCs w:val="27"/>
        </w:rPr>
        <w:t xml:space="preserve">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</w:t>
      </w:r>
      <w:r>
        <w:rPr>
          <w:rFonts w:ascii="Times New Roman" w:hAnsi="Times New Roman"/>
          <w:sz w:val="27"/>
          <w:szCs w:val="27"/>
        </w:rPr>
        <w:t>омфортной городской среды» от 25.12.2020 № 069-09-2021-053</w:t>
      </w:r>
      <w:r w:rsidR="00AE074A" w:rsidRPr="009D04BC">
        <w:rPr>
          <w:rFonts w:ascii="Times New Roman" w:hAnsi="Times New Roman"/>
          <w:sz w:val="27"/>
          <w:szCs w:val="27"/>
        </w:rPr>
        <w:t xml:space="preserve"> объем финансового обеспечения достижения результат</w:t>
      </w:r>
      <w:proofErr w:type="gramStart"/>
      <w:r w:rsidR="00AE074A" w:rsidRPr="009D04BC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>
        <w:rPr>
          <w:rFonts w:ascii="Times New Roman" w:hAnsi="Times New Roman"/>
          <w:sz w:val="27"/>
          <w:szCs w:val="27"/>
        </w:rPr>
        <w:t>ов</w:t>
      </w:r>
      <w:proofErr w:type="spellEnd"/>
      <w:r>
        <w:rPr>
          <w:rFonts w:ascii="Times New Roman" w:hAnsi="Times New Roman"/>
          <w:sz w:val="27"/>
          <w:szCs w:val="27"/>
        </w:rPr>
        <w:t>) регионального проекта в 2022</w:t>
      </w:r>
      <w:r w:rsidR="00AE074A" w:rsidRPr="009D04BC">
        <w:rPr>
          <w:rFonts w:ascii="Times New Roman" w:hAnsi="Times New Roman"/>
          <w:sz w:val="27"/>
          <w:szCs w:val="27"/>
        </w:rPr>
        <w:t xml:space="preserve"> году с</w:t>
      </w:r>
      <w:r>
        <w:rPr>
          <w:rFonts w:ascii="Times New Roman" w:hAnsi="Times New Roman"/>
          <w:sz w:val="27"/>
          <w:szCs w:val="27"/>
        </w:rPr>
        <w:t>оставляет всего 1 163 924 154,55 </w:t>
      </w:r>
      <w:r w:rsidR="00AE074A" w:rsidRPr="009D04BC">
        <w:rPr>
          <w:rFonts w:ascii="Times New Roman" w:hAnsi="Times New Roman"/>
          <w:sz w:val="27"/>
          <w:szCs w:val="27"/>
        </w:rPr>
        <w:t>руб.</w:t>
      </w:r>
    </w:p>
    <w:p w:rsidR="00D85914" w:rsidRDefault="00D85914" w:rsidP="00AE074A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Pr="00D85914">
        <w:rPr>
          <w:rFonts w:ascii="Times New Roman" w:hAnsi="Times New Roman"/>
          <w:sz w:val="27"/>
          <w:szCs w:val="27"/>
        </w:rPr>
        <w:t>государственной интегрированной информационной систем</w:t>
      </w:r>
      <w:r>
        <w:rPr>
          <w:rFonts w:ascii="Times New Roman" w:hAnsi="Times New Roman"/>
          <w:sz w:val="27"/>
          <w:szCs w:val="27"/>
        </w:rPr>
        <w:t>е</w:t>
      </w:r>
      <w:r w:rsidRPr="00D85914">
        <w:rPr>
          <w:rFonts w:ascii="Times New Roman" w:hAnsi="Times New Roman"/>
          <w:sz w:val="27"/>
          <w:szCs w:val="27"/>
        </w:rPr>
        <w:t xml:space="preserve"> управления общественными финансами </w:t>
      </w:r>
      <w:r>
        <w:rPr>
          <w:rFonts w:ascii="Times New Roman" w:hAnsi="Times New Roman"/>
          <w:sz w:val="27"/>
          <w:szCs w:val="27"/>
        </w:rPr>
        <w:t>«</w:t>
      </w:r>
      <w:r w:rsidRPr="00D85914">
        <w:rPr>
          <w:rFonts w:ascii="Times New Roman" w:hAnsi="Times New Roman"/>
          <w:sz w:val="27"/>
          <w:szCs w:val="27"/>
        </w:rPr>
        <w:t>Электронный бюджет</w:t>
      </w:r>
      <w:r w:rsidR="00A12500">
        <w:rPr>
          <w:rFonts w:ascii="Times New Roman" w:hAnsi="Times New Roman"/>
          <w:sz w:val="27"/>
          <w:szCs w:val="27"/>
        </w:rPr>
        <w:t>» (системный № П-069-09-2022-034</w:t>
      </w:r>
      <w:r>
        <w:rPr>
          <w:rFonts w:ascii="Times New Roman" w:hAnsi="Times New Roman"/>
          <w:sz w:val="27"/>
          <w:szCs w:val="27"/>
        </w:rPr>
        <w:t>)</w:t>
      </w:r>
    </w:p>
    <w:p w:rsidR="00D85914" w:rsidRDefault="00AD1F0C" w:rsidP="00D85914">
      <w:pPr>
        <w:tabs>
          <w:tab w:val="left" w:pos="975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подписан проект</w:t>
      </w:r>
      <w:r w:rsidR="00A12500">
        <w:rPr>
          <w:rFonts w:ascii="Times New Roman" w:hAnsi="Times New Roman"/>
          <w:sz w:val="27"/>
          <w:szCs w:val="27"/>
        </w:rPr>
        <w:t xml:space="preserve"> соглашени</w:t>
      </w:r>
      <w:r w:rsidR="00233E07">
        <w:rPr>
          <w:rFonts w:ascii="Times New Roman" w:hAnsi="Times New Roman"/>
          <w:sz w:val="27"/>
          <w:szCs w:val="27"/>
        </w:rPr>
        <w:t>я</w:t>
      </w:r>
      <w:r w:rsidR="00D85914">
        <w:rPr>
          <w:rFonts w:ascii="Times New Roman" w:hAnsi="Times New Roman"/>
          <w:sz w:val="27"/>
          <w:szCs w:val="27"/>
        </w:rPr>
        <w:t xml:space="preserve"> о предоставлении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(далее – Соглашение).</w:t>
      </w:r>
    </w:p>
    <w:p w:rsidR="00233E07" w:rsidRDefault="009F56BB" w:rsidP="00EC575D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Согласно пункт</w:t>
      </w:r>
      <w:r w:rsidR="00233E07"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 xml:space="preserve"> 2.2 Соглашения </w:t>
      </w:r>
      <w:r w:rsidR="00EC575D" w:rsidRPr="009D04BC">
        <w:rPr>
          <w:rFonts w:ascii="Times New Roman" w:hAnsi="Times New Roman"/>
          <w:sz w:val="27"/>
          <w:szCs w:val="27"/>
        </w:rPr>
        <w:t xml:space="preserve">объем финансового обеспечения </w:t>
      </w:r>
      <w:r w:rsidR="00233E07">
        <w:rPr>
          <w:rFonts w:ascii="Times New Roman" w:hAnsi="Times New Roman"/>
          <w:sz w:val="27"/>
          <w:szCs w:val="27"/>
        </w:rPr>
        <w:t xml:space="preserve">из федерального бюджета </w:t>
      </w:r>
      <w:r w:rsidR="00EC575D" w:rsidRPr="009D04BC">
        <w:rPr>
          <w:rFonts w:ascii="Times New Roman" w:hAnsi="Times New Roman"/>
          <w:sz w:val="27"/>
          <w:szCs w:val="27"/>
        </w:rPr>
        <w:t>достижения результат</w:t>
      </w:r>
      <w:proofErr w:type="gramStart"/>
      <w:r w:rsidR="00EC575D" w:rsidRPr="009D04BC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 w:rsidR="00A12500">
        <w:rPr>
          <w:rFonts w:ascii="Times New Roman" w:hAnsi="Times New Roman"/>
          <w:sz w:val="27"/>
          <w:szCs w:val="27"/>
        </w:rPr>
        <w:t>ов</w:t>
      </w:r>
      <w:proofErr w:type="spellEnd"/>
      <w:r w:rsidR="00A12500">
        <w:rPr>
          <w:rFonts w:ascii="Times New Roman" w:hAnsi="Times New Roman"/>
          <w:sz w:val="27"/>
          <w:szCs w:val="27"/>
        </w:rPr>
        <w:t>) регионального проекта в 2022</w:t>
      </w:r>
      <w:r w:rsidR="00EC575D" w:rsidRPr="009D04BC">
        <w:rPr>
          <w:rFonts w:ascii="Times New Roman" w:hAnsi="Times New Roman"/>
          <w:sz w:val="27"/>
          <w:szCs w:val="27"/>
        </w:rPr>
        <w:t xml:space="preserve"> году </w:t>
      </w:r>
      <w:r w:rsidR="00A12500">
        <w:rPr>
          <w:rFonts w:ascii="Times New Roman" w:hAnsi="Times New Roman"/>
          <w:sz w:val="27"/>
          <w:szCs w:val="27"/>
        </w:rPr>
        <w:t>увеличен</w:t>
      </w:r>
      <w:r w:rsidR="00233E07">
        <w:rPr>
          <w:rFonts w:ascii="Times New Roman" w:hAnsi="Times New Roman"/>
          <w:sz w:val="27"/>
          <w:szCs w:val="27"/>
        </w:rPr>
        <w:t xml:space="preserve"> до 367 113</w:t>
      </w:r>
      <w:r w:rsidR="00ED7AF4">
        <w:rPr>
          <w:rFonts w:ascii="Times New Roman" w:hAnsi="Times New Roman"/>
          <w:sz w:val="27"/>
          <w:szCs w:val="27"/>
        </w:rPr>
        <w:t> </w:t>
      </w:r>
      <w:r w:rsidR="00233E07">
        <w:rPr>
          <w:rFonts w:ascii="Times New Roman" w:hAnsi="Times New Roman"/>
          <w:sz w:val="27"/>
          <w:szCs w:val="27"/>
        </w:rPr>
        <w:t>500</w:t>
      </w:r>
      <w:r w:rsidR="00ED7AF4">
        <w:rPr>
          <w:rFonts w:ascii="Times New Roman" w:hAnsi="Times New Roman"/>
          <w:sz w:val="27"/>
          <w:szCs w:val="27"/>
        </w:rPr>
        <w:t>,00</w:t>
      </w:r>
      <w:r w:rsidR="00233E07">
        <w:rPr>
          <w:rFonts w:ascii="Times New Roman" w:hAnsi="Times New Roman"/>
          <w:sz w:val="27"/>
          <w:szCs w:val="27"/>
        </w:rPr>
        <w:t xml:space="preserve"> рублей</w:t>
      </w:r>
      <w:r w:rsidR="000D771A">
        <w:rPr>
          <w:rFonts w:ascii="Times New Roman" w:hAnsi="Times New Roman"/>
          <w:sz w:val="27"/>
          <w:szCs w:val="27"/>
        </w:rPr>
        <w:t>.</w:t>
      </w:r>
    </w:p>
    <w:p w:rsidR="00EC575D" w:rsidRDefault="00233E07" w:rsidP="0023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2.1 </w:t>
      </w:r>
      <w:r>
        <w:rPr>
          <w:rFonts w:ascii="Times New Roman" w:hAnsi="Times New Roman"/>
          <w:sz w:val="27"/>
          <w:szCs w:val="27"/>
        </w:rPr>
        <w:t>Соглашения</w:t>
      </w:r>
      <w:r>
        <w:rPr>
          <w:rFonts w:ascii="Times New Roman" w:hAnsi="Times New Roman" w:cs="Times New Roman"/>
          <w:sz w:val="27"/>
          <w:szCs w:val="27"/>
        </w:rPr>
        <w:t xml:space="preserve"> общий объем бюджетных ассигнований, предусматриваемых в бюджете Ленинградской области на финансовое </w:t>
      </w:r>
      <w:r>
        <w:rPr>
          <w:rFonts w:ascii="Times New Roman" w:hAnsi="Times New Roman" w:cs="Times New Roman"/>
          <w:sz w:val="27"/>
          <w:szCs w:val="27"/>
        </w:rPr>
        <w:lastRenderedPageBreak/>
        <w:t>обеспечение расходных обязательств, в целях софинансирования которых предоставляется Субсидия, составляет в 2022 году 1</w:t>
      </w:r>
      <w:r w:rsidR="00ED7AF4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169</w:t>
      </w:r>
      <w:r w:rsidR="00ED7AF4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151 273,89 рублей.</w:t>
      </w:r>
    </w:p>
    <w:p w:rsidR="00C81B8D" w:rsidRPr="00366AAF" w:rsidRDefault="00C81B8D" w:rsidP="00C8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C81B8D" w:rsidRPr="00366AAF" w:rsidRDefault="00C81B8D" w:rsidP="00C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обязательств, доведенных в установленном порядке главному распорядителю бюджетных средств – комитету по жилищно-коммунальному хозяйству Ленинградской области.</w:t>
      </w:r>
    </w:p>
    <w:p w:rsidR="00A20ED7" w:rsidRPr="00366AAF" w:rsidRDefault="00A20ED7" w:rsidP="00A2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Субсидия предоставляется в рамках Порядка предоставления и распределения субсидии из областного бюджета Ленинградской области и поступивших в порядке</w:t>
      </w:r>
    </w:p>
    <w:p w:rsidR="00A20ED7" w:rsidRDefault="00A20ED7" w:rsidP="00A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среды, утвержденного постановлением Правительства Ленинградской области от</w:t>
      </w:r>
      <w:r w:rsidRPr="00366AAF">
        <w:rPr>
          <w:rFonts w:ascii="Times New Roman" w:hAnsi="Times New Roman" w:cs="Times New Roman"/>
          <w:sz w:val="28"/>
          <w:szCs w:val="28"/>
        </w:rPr>
        <w:t xml:space="preserve"> 14.11.2013 № 407 (в ред. постановления от 25.12.2019 </w:t>
      </w:r>
      <w:r w:rsidRPr="00366AAF">
        <w:rPr>
          <w:rFonts w:ascii="Times New Roman" w:hAnsi="Times New Roman" w:cs="Times New Roman"/>
          <w:sz w:val="28"/>
          <w:szCs w:val="28"/>
        </w:rPr>
        <w:br/>
        <w:t xml:space="preserve">№ 619). </w:t>
      </w:r>
    </w:p>
    <w:p w:rsidR="00276E1F" w:rsidRPr="00366AAF" w:rsidRDefault="00276E1F" w:rsidP="00A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8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2021 года проводится </w:t>
      </w:r>
      <w:r w:rsidR="00FC1857">
        <w:rPr>
          <w:rFonts w:ascii="Times New Roman" w:hAnsi="Times New Roman" w:cs="Times New Roman"/>
          <w:sz w:val="28"/>
          <w:szCs w:val="28"/>
        </w:rPr>
        <w:t xml:space="preserve">ежегодное </w:t>
      </w:r>
      <w:r>
        <w:rPr>
          <w:rFonts w:ascii="Times New Roman" w:hAnsi="Times New Roman" w:cs="Times New Roman"/>
          <w:sz w:val="28"/>
          <w:szCs w:val="28"/>
        </w:rPr>
        <w:t>Всероссийское голосование по выбору объектов благоустро</w:t>
      </w:r>
      <w:r w:rsidR="00FC1857">
        <w:rPr>
          <w:rFonts w:ascii="Times New Roman" w:hAnsi="Times New Roman" w:cs="Times New Roman"/>
          <w:sz w:val="28"/>
          <w:szCs w:val="28"/>
        </w:rPr>
        <w:t xml:space="preserve">йства на федеральной платформе, в </w:t>
      </w:r>
      <w:proofErr w:type="gramStart"/>
      <w:r w:rsidR="00FC185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C1857">
        <w:rPr>
          <w:rFonts w:ascii="Times New Roman" w:hAnsi="Times New Roman" w:cs="Times New Roman"/>
          <w:sz w:val="28"/>
          <w:szCs w:val="28"/>
        </w:rPr>
        <w:t xml:space="preserve"> с чем средства распределяются только на текущий 2022 год (отбор проведен только на 2022 год).</w:t>
      </w:r>
    </w:p>
    <w:p w:rsidR="009407D2" w:rsidRPr="00366AAF" w:rsidRDefault="009407D2" w:rsidP="00A43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E07" w:rsidRDefault="00233E07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A6" w:rsidRPr="00904DA6" w:rsidRDefault="00233E07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4DA6" w:rsidRPr="00904DA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04DA6" w:rsidRPr="0090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DA6" w:rsidRPr="00904DA6" w:rsidRDefault="00904DA6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4DA6">
        <w:rPr>
          <w:rFonts w:ascii="Times New Roman" w:hAnsi="Times New Roman" w:cs="Times New Roman"/>
          <w:b/>
          <w:sz w:val="28"/>
          <w:szCs w:val="28"/>
        </w:rPr>
        <w:t xml:space="preserve">омитета по </w:t>
      </w:r>
      <w:proofErr w:type="gramStart"/>
      <w:r w:rsidRPr="00904DA6">
        <w:rPr>
          <w:rFonts w:ascii="Times New Roman" w:hAnsi="Times New Roman" w:cs="Times New Roman"/>
          <w:b/>
          <w:sz w:val="28"/>
          <w:szCs w:val="28"/>
        </w:rPr>
        <w:t>жилищно-коммунальному</w:t>
      </w:r>
      <w:proofErr w:type="gramEnd"/>
      <w:r w:rsidRPr="0090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DA6" w:rsidRPr="00904DA6" w:rsidRDefault="00904DA6" w:rsidP="00904DA6">
      <w:pPr>
        <w:spacing w:after="0" w:line="240" w:lineRule="auto"/>
        <w:jc w:val="both"/>
        <w:rPr>
          <w:b/>
        </w:rPr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хозяйству Ленинградской области </w:t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="00233E07">
        <w:rPr>
          <w:rFonts w:ascii="Times New Roman" w:hAnsi="Times New Roman" w:cs="Times New Roman"/>
          <w:b/>
          <w:sz w:val="28"/>
          <w:szCs w:val="28"/>
        </w:rPr>
        <w:t>А</w:t>
      </w:r>
      <w:r w:rsidRPr="00904DA6">
        <w:rPr>
          <w:rFonts w:ascii="Times New Roman" w:hAnsi="Times New Roman" w:cs="Times New Roman"/>
          <w:b/>
          <w:sz w:val="28"/>
          <w:szCs w:val="28"/>
        </w:rPr>
        <w:t>.</w:t>
      </w:r>
      <w:r w:rsidR="00233E07">
        <w:rPr>
          <w:rFonts w:ascii="Times New Roman" w:hAnsi="Times New Roman" w:cs="Times New Roman"/>
          <w:b/>
          <w:sz w:val="28"/>
          <w:szCs w:val="28"/>
        </w:rPr>
        <w:t>М</w:t>
      </w:r>
      <w:r w:rsidRPr="00904D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E07">
        <w:rPr>
          <w:rFonts w:ascii="Times New Roman" w:hAnsi="Times New Roman" w:cs="Times New Roman"/>
          <w:b/>
          <w:sz w:val="28"/>
          <w:szCs w:val="28"/>
        </w:rPr>
        <w:t>Тимков</w:t>
      </w:r>
    </w:p>
    <w:p w:rsidR="009407D2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9407D2" w:rsidRPr="00C446AB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9407D2" w:rsidRPr="003B2427" w:rsidRDefault="009407D2" w:rsidP="009407D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FD5776" w:rsidRPr="00FD5776" w:rsidRDefault="009B3D4E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FD5776" w:rsidRPr="00FD5776">
        <w:rPr>
          <w:rFonts w:ascii="Times New Roman" w:hAnsi="Times New Roman" w:cs="Times New Roman"/>
          <w:sz w:val="28"/>
          <w:szCs w:val="28"/>
        </w:rPr>
        <w:t>О РАСПРЕДЕЛЕНИИ В 202</w:t>
      </w:r>
      <w:r w:rsidR="004859D1">
        <w:rPr>
          <w:rFonts w:ascii="Times New Roman" w:hAnsi="Times New Roman" w:cs="Times New Roman"/>
          <w:sz w:val="28"/>
          <w:szCs w:val="28"/>
        </w:rPr>
        <w:t>2</w:t>
      </w:r>
      <w:r w:rsidR="00FD5776" w:rsidRPr="00FD5776"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ЛЕНИНГРАДСКОЙ ОБЛАСТИ И </w:t>
      </w:r>
      <w:proofErr w:type="gramStart"/>
      <w:r w:rsidR="00FD5776" w:rsidRPr="00FD577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D5776" w:rsidRPr="00FD5776">
        <w:rPr>
          <w:rFonts w:ascii="Times New Roman" w:hAnsi="Times New Roman" w:cs="Times New Roman"/>
          <w:sz w:val="28"/>
          <w:szCs w:val="28"/>
        </w:rPr>
        <w:t xml:space="preserve"> В ПОРЯДКЕ</w:t>
      </w:r>
    </w:p>
    <w:p w:rsidR="009B3D4E" w:rsidRDefault="00FD5776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776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</w:t>
      </w:r>
      <w:r w:rsidR="008E77FC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8E77FC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34C37">
        <w:rPr>
          <w:rFonts w:ascii="Times New Roman" w:hAnsi="Times New Roman" w:cs="Times New Roman"/>
          <w:sz w:val="28"/>
          <w:szCs w:val="28"/>
        </w:rPr>
        <w:t xml:space="preserve"> </w:t>
      </w:r>
      <w:r w:rsidR="009B3D4E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9D1" w:rsidRPr="00E67231" w:rsidRDefault="004859D1" w:rsidP="0048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7231">
        <w:rPr>
          <w:rFonts w:ascii="Times New Roman" w:hAnsi="Times New Roman" w:cs="Times New Roman"/>
          <w:sz w:val="27"/>
          <w:szCs w:val="27"/>
        </w:rPr>
        <w:t xml:space="preserve">Областным законом Ленинградской области </w:t>
      </w:r>
      <w:r w:rsidRPr="00E22326">
        <w:rPr>
          <w:rFonts w:ascii="Times New Roman" w:hAnsi="Times New Roman" w:cs="Times New Roman"/>
          <w:sz w:val="27"/>
          <w:szCs w:val="27"/>
        </w:rPr>
        <w:t xml:space="preserve">от 22.12.2020 № 143-оз 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>Об областном бюджете Ленинградской области на 202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1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67231">
        <w:rPr>
          <w:rFonts w:ascii="Times New Roman" w:hAnsi="Times New Roman" w:cs="Times New Roman"/>
          <w:sz w:val="27"/>
          <w:szCs w:val="27"/>
        </w:rPr>
        <w:t xml:space="preserve">ведомственной структурой расходов комитету по </w:t>
      </w:r>
      <w:r>
        <w:rPr>
          <w:rFonts w:ascii="Times New Roman" w:hAnsi="Times New Roman" w:cs="Times New Roman"/>
          <w:sz w:val="27"/>
          <w:szCs w:val="27"/>
        </w:rPr>
        <w:t>жилищно-коммунальному хозяйству Ленинградской области</w:t>
      </w:r>
      <w:r w:rsidRPr="00E67231">
        <w:rPr>
          <w:rFonts w:ascii="Times New Roman" w:hAnsi="Times New Roman" w:cs="Times New Roman"/>
          <w:sz w:val="27"/>
          <w:szCs w:val="27"/>
        </w:rPr>
        <w:t xml:space="preserve"> (ГРБС) предусмотрены ассигнования на реализацию программ формирования современной городской среды </w:t>
      </w:r>
      <w:r>
        <w:rPr>
          <w:rFonts w:ascii="Times New Roman" w:hAnsi="Times New Roman" w:cs="Times New Roman"/>
          <w:sz w:val="27"/>
          <w:szCs w:val="27"/>
        </w:rPr>
        <w:br/>
      </w:r>
      <w:r w:rsidRPr="00E67231">
        <w:rPr>
          <w:rFonts w:ascii="Times New Roman" w:hAnsi="Times New Roman" w:cs="Times New Roman"/>
          <w:sz w:val="27"/>
          <w:szCs w:val="27"/>
        </w:rPr>
        <w:t>в виде субсидий муниципальным образованиям Ленинградской области на 202</w:t>
      </w:r>
      <w:r>
        <w:rPr>
          <w:rFonts w:ascii="Times New Roman" w:hAnsi="Times New Roman" w:cs="Times New Roman"/>
          <w:sz w:val="27"/>
          <w:szCs w:val="27"/>
        </w:rPr>
        <w:t xml:space="preserve">1 год </w:t>
      </w:r>
      <w:r>
        <w:rPr>
          <w:rFonts w:ascii="Times New Roman" w:hAnsi="Times New Roman" w:cs="Times New Roman"/>
          <w:sz w:val="27"/>
          <w:szCs w:val="27"/>
        </w:rPr>
        <w:br/>
        <w:t>и на плановый период 2022 и 2023</w:t>
      </w:r>
      <w:r w:rsidRPr="00E67231">
        <w:rPr>
          <w:rFonts w:ascii="Times New Roman" w:hAnsi="Times New Roman" w:cs="Times New Roman"/>
          <w:sz w:val="27"/>
          <w:szCs w:val="27"/>
        </w:rPr>
        <w:t xml:space="preserve"> годов</w:t>
      </w:r>
      <w:proofErr w:type="gramEnd"/>
      <w:r w:rsidRPr="00E67231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 w:rsidRPr="00E6723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</w:t>
      </w:r>
      <w:r w:rsidRPr="00E67231">
        <w:rPr>
          <w:rFonts w:ascii="Times New Roman" w:hAnsi="Times New Roman" w:cs="Times New Roman"/>
          <w:sz w:val="27"/>
          <w:szCs w:val="27"/>
        </w:rPr>
        <w:t xml:space="preserve"> областного бюджета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E67231">
        <w:rPr>
          <w:rFonts w:ascii="Times New Roman" w:hAnsi="Times New Roman" w:cs="Times New Roman"/>
          <w:sz w:val="27"/>
          <w:szCs w:val="27"/>
        </w:rPr>
        <w:t>и средства федерального бюджета.</w:t>
      </w:r>
      <w:r>
        <w:rPr>
          <w:rFonts w:ascii="Times New Roman" w:hAnsi="Times New Roman" w:cs="Times New Roman"/>
          <w:sz w:val="27"/>
          <w:szCs w:val="27"/>
        </w:rPr>
        <w:t xml:space="preserve"> Всего на 2022</w:t>
      </w:r>
      <w:r w:rsidRPr="00E67231">
        <w:rPr>
          <w:rFonts w:ascii="Times New Roman" w:hAnsi="Times New Roman" w:cs="Times New Roman"/>
          <w:sz w:val="27"/>
          <w:szCs w:val="27"/>
        </w:rPr>
        <w:t xml:space="preserve"> год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67231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 163 924,15</w:t>
      </w:r>
      <w:r w:rsidRPr="00E67231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4859D1" w:rsidRDefault="004859D1" w:rsidP="00485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Проектом областного закона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>Об областном бюджете Ленинградской области на 2022 год и на плановый период 2023 и 2024 годов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Pr="00AF0B2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 реализацию  программ формирования современной городской среды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2022 году предусмотрены ассигнования в размере 1 163 924,15 тыс. руб., в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ФБ –31,09% (361 856, 8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.), ОБ – 68,91%, (802 067,35 тыс. руб.). </w:t>
      </w:r>
    </w:p>
    <w:p w:rsidR="004859D1" w:rsidRDefault="004859D1" w:rsidP="00485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 подписанным в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системе управления общественными финансами «Электронный бюджет» (системный № П-069-09-2022-034)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проект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ом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оглашения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о предоставлении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объем бюджетных ассигнований, предусматриваемых в бюджете Ленинградской области на финансовое обеспечение расходных</w:t>
      </w:r>
      <w:proofErr w:type="gramEnd"/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обязательств, в целях софинансирования которых предоставляется Субсидия, составляет в 20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22 году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br/>
        <w:t xml:space="preserve">1 169 151,27 тыс. руб., в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ФБ - </w:t>
      </w:r>
      <w:r w:rsidRPr="00343132">
        <w:rPr>
          <w:rFonts w:ascii="Times New Roman" w:eastAsia="Calibri" w:hAnsi="Times New Roman" w:cs="Times New Roman"/>
          <w:sz w:val="27"/>
          <w:szCs w:val="27"/>
          <w:lang w:eastAsia="ru-RU"/>
        </w:rPr>
        <w:t>31,40%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(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367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 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113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р</w:t>
      </w:r>
      <w:proofErr w:type="gramEnd"/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уб</w:t>
      </w:r>
      <w:proofErr w:type="spellEnd"/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), ОБ – 68,6% - 802 037,77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тыс.руб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.). 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4859D1" w:rsidRDefault="004859D1" w:rsidP="00485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Проекте распределение средств субсидии предусмотрено в соответствии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br/>
        <w:t xml:space="preserve">с подписанным с Министерством строительства России соглашением № </w:t>
      </w:r>
      <w:r w:rsidRPr="008071B5">
        <w:rPr>
          <w:rFonts w:ascii="Times New Roman" w:eastAsia="Calibri" w:hAnsi="Times New Roman" w:cs="Times New Roman"/>
          <w:sz w:val="27"/>
          <w:szCs w:val="27"/>
          <w:lang w:eastAsia="ru-RU"/>
        </w:rPr>
        <w:t>П-069-09-2022-034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 период 2022-2024 гг.</w:t>
      </w:r>
    </w:p>
    <w:p w:rsidR="00A43588" w:rsidRDefault="00A43588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07" w:rsidRPr="00904DA6" w:rsidRDefault="00233E07" w:rsidP="00233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4DA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0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E07" w:rsidRPr="00904DA6" w:rsidRDefault="00233E07" w:rsidP="00233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4DA6">
        <w:rPr>
          <w:rFonts w:ascii="Times New Roman" w:hAnsi="Times New Roman" w:cs="Times New Roman"/>
          <w:b/>
          <w:sz w:val="28"/>
          <w:szCs w:val="28"/>
        </w:rPr>
        <w:t xml:space="preserve">омитета по </w:t>
      </w:r>
      <w:proofErr w:type="gramStart"/>
      <w:r w:rsidRPr="00904DA6">
        <w:rPr>
          <w:rFonts w:ascii="Times New Roman" w:hAnsi="Times New Roman" w:cs="Times New Roman"/>
          <w:b/>
          <w:sz w:val="28"/>
          <w:szCs w:val="28"/>
        </w:rPr>
        <w:t>жилищно-коммунальному</w:t>
      </w:r>
      <w:proofErr w:type="gramEnd"/>
      <w:r w:rsidRPr="0090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7D2" w:rsidRDefault="00233E07" w:rsidP="004859D1">
      <w:pPr>
        <w:spacing w:after="0" w:line="240" w:lineRule="auto"/>
        <w:jc w:val="both"/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хозяйству Ленинградской области </w:t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4D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04D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Тимков</w:t>
      </w:r>
    </w:p>
    <w:p w:rsidR="000F5585" w:rsidRDefault="000F5585"/>
    <w:sectPr w:rsidR="000F5585" w:rsidSect="00683D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2"/>
    <w:rsid w:val="0000153B"/>
    <w:rsid w:val="00026386"/>
    <w:rsid w:val="00030F86"/>
    <w:rsid w:val="00046F5A"/>
    <w:rsid w:val="00047B00"/>
    <w:rsid w:val="00080799"/>
    <w:rsid w:val="00084C15"/>
    <w:rsid w:val="00085030"/>
    <w:rsid w:val="00085AC9"/>
    <w:rsid w:val="000D771A"/>
    <w:rsid w:val="000F5585"/>
    <w:rsid w:val="001B50B3"/>
    <w:rsid w:val="001B69CF"/>
    <w:rsid w:val="001C5511"/>
    <w:rsid w:val="001D73C7"/>
    <w:rsid w:val="001E4152"/>
    <w:rsid w:val="001E7004"/>
    <w:rsid w:val="00200C41"/>
    <w:rsid w:val="0020654B"/>
    <w:rsid w:val="00227934"/>
    <w:rsid w:val="00233E07"/>
    <w:rsid w:val="002562E3"/>
    <w:rsid w:val="00276E1F"/>
    <w:rsid w:val="00277F2E"/>
    <w:rsid w:val="00295F6A"/>
    <w:rsid w:val="002F7274"/>
    <w:rsid w:val="00317185"/>
    <w:rsid w:val="003244F8"/>
    <w:rsid w:val="00346B77"/>
    <w:rsid w:val="00352C84"/>
    <w:rsid w:val="0035713E"/>
    <w:rsid w:val="00366AAF"/>
    <w:rsid w:val="003B2BCC"/>
    <w:rsid w:val="003E308C"/>
    <w:rsid w:val="00400C30"/>
    <w:rsid w:val="0040440A"/>
    <w:rsid w:val="00454805"/>
    <w:rsid w:val="0048172C"/>
    <w:rsid w:val="00482370"/>
    <w:rsid w:val="004859D1"/>
    <w:rsid w:val="005000CA"/>
    <w:rsid w:val="0050650C"/>
    <w:rsid w:val="00556C26"/>
    <w:rsid w:val="005A19CE"/>
    <w:rsid w:val="005A6011"/>
    <w:rsid w:val="00607892"/>
    <w:rsid w:val="00612269"/>
    <w:rsid w:val="00667C92"/>
    <w:rsid w:val="00683D8E"/>
    <w:rsid w:val="00686652"/>
    <w:rsid w:val="006A1433"/>
    <w:rsid w:val="006B62D1"/>
    <w:rsid w:val="006D7ACB"/>
    <w:rsid w:val="00717A68"/>
    <w:rsid w:val="00756C17"/>
    <w:rsid w:val="007905F8"/>
    <w:rsid w:val="007C46AA"/>
    <w:rsid w:val="007E3ECB"/>
    <w:rsid w:val="008113E6"/>
    <w:rsid w:val="00876CE4"/>
    <w:rsid w:val="00885486"/>
    <w:rsid w:val="00892280"/>
    <w:rsid w:val="008A5415"/>
    <w:rsid w:val="008B16B9"/>
    <w:rsid w:val="008B6E2A"/>
    <w:rsid w:val="008D4A8C"/>
    <w:rsid w:val="008E77FC"/>
    <w:rsid w:val="008F208C"/>
    <w:rsid w:val="00904DA6"/>
    <w:rsid w:val="00907C3E"/>
    <w:rsid w:val="009146D0"/>
    <w:rsid w:val="00923E9A"/>
    <w:rsid w:val="00924B81"/>
    <w:rsid w:val="009331A5"/>
    <w:rsid w:val="00937A7B"/>
    <w:rsid w:val="009407D2"/>
    <w:rsid w:val="009667E6"/>
    <w:rsid w:val="009670B1"/>
    <w:rsid w:val="00983882"/>
    <w:rsid w:val="009A0DA5"/>
    <w:rsid w:val="009B3D4E"/>
    <w:rsid w:val="009D1F47"/>
    <w:rsid w:val="009D3600"/>
    <w:rsid w:val="009F56BB"/>
    <w:rsid w:val="00A12500"/>
    <w:rsid w:val="00A17612"/>
    <w:rsid w:val="00A20ED7"/>
    <w:rsid w:val="00A36E76"/>
    <w:rsid w:val="00A43588"/>
    <w:rsid w:val="00A95B5C"/>
    <w:rsid w:val="00AA15A1"/>
    <w:rsid w:val="00AB5331"/>
    <w:rsid w:val="00AC38C0"/>
    <w:rsid w:val="00AD1F0C"/>
    <w:rsid w:val="00AE074A"/>
    <w:rsid w:val="00AE4B2B"/>
    <w:rsid w:val="00B0075B"/>
    <w:rsid w:val="00B22796"/>
    <w:rsid w:val="00B7516C"/>
    <w:rsid w:val="00B80F2E"/>
    <w:rsid w:val="00BB5900"/>
    <w:rsid w:val="00BD5D26"/>
    <w:rsid w:val="00BE0852"/>
    <w:rsid w:val="00BF631A"/>
    <w:rsid w:val="00C31941"/>
    <w:rsid w:val="00C42185"/>
    <w:rsid w:val="00C53534"/>
    <w:rsid w:val="00C552B1"/>
    <w:rsid w:val="00C81B8D"/>
    <w:rsid w:val="00CC1BE4"/>
    <w:rsid w:val="00CE22FA"/>
    <w:rsid w:val="00CF2BAC"/>
    <w:rsid w:val="00D14CFB"/>
    <w:rsid w:val="00D60D27"/>
    <w:rsid w:val="00D63E2F"/>
    <w:rsid w:val="00D85914"/>
    <w:rsid w:val="00DF2AF0"/>
    <w:rsid w:val="00E05038"/>
    <w:rsid w:val="00E228FA"/>
    <w:rsid w:val="00E26876"/>
    <w:rsid w:val="00E341D8"/>
    <w:rsid w:val="00E34C37"/>
    <w:rsid w:val="00E8298A"/>
    <w:rsid w:val="00EA6D75"/>
    <w:rsid w:val="00EB5CE6"/>
    <w:rsid w:val="00EC44EE"/>
    <w:rsid w:val="00EC575D"/>
    <w:rsid w:val="00ED42DF"/>
    <w:rsid w:val="00ED7AF4"/>
    <w:rsid w:val="00EE22C0"/>
    <w:rsid w:val="00EE3779"/>
    <w:rsid w:val="00F7688F"/>
    <w:rsid w:val="00FC1857"/>
    <w:rsid w:val="00FD5776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2521-F560-49BB-BC0E-34C8DFFF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Анна Анатольевна Смирнова</cp:lastModifiedBy>
  <cp:revision>2</cp:revision>
  <cp:lastPrinted>2020-09-17T08:56:00Z</cp:lastPrinted>
  <dcterms:created xsi:type="dcterms:W3CDTF">2021-11-10T10:09:00Z</dcterms:created>
  <dcterms:modified xsi:type="dcterms:W3CDTF">2021-11-10T10:09:00Z</dcterms:modified>
</cp:coreProperties>
</file>