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9C" w:rsidRPr="00C9709C" w:rsidRDefault="00C9709C" w:rsidP="00C9709C">
      <w:pPr>
        <w:spacing w:before="100" w:beforeAutospacing="1" w:after="450" w:line="540" w:lineRule="atLeast"/>
        <w:ind w:left="-851" w:firstLine="851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 xml:space="preserve"> </w:t>
      </w:r>
    </w:p>
    <w:p w:rsidR="00C9709C" w:rsidRPr="00C9709C" w:rsidRDefault="00C9709C" w:rsidP="00C9709C">
      <w:pPr>
        <w:spacing w:after="300" w:line="390" w:lineRule="atLeast"/>
        <w:ind w:left="-851" w:firstLine="851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  <w:r w:rsidRPr="00C9709C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>Подготовка населения в области гражданской обороны, защиты населения и территорий от чрезвычайных ситуаций, пожарной безопасности и безопасности людей на во</w:t>
      </w:r>
      <w:bookmarkStart w:id="0" w:name="_GoBack"/>
      <w:bookmarkEnd w:id="0"/>
      <w:r w:rsidRPr="00C9709C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>дных объектах</w:t>
      </w:r>
    </w:p>
    <w:p w:rsidR="00C9709C" w:rsidRPr="00C9709C" w:rsidRDefault="00C9709C" w:rsidP="00C9709C">
      <w:pPr>
        <w:spacing w:after="300" w:line="390" w:lineRule="atLeast"/>
        <w:ind w:left="-851" w:firstLine="851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9709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Основные задачи подготовки населения в области гражданской обороны и защиты от чрезвычайных ситуаций природного и техногенного характера:</w:t>
      </w:r>
    </w:p>
    <w:p w:rsidR="00C9709C" w:rsidRPr="00C9709C" w:rsidRDefault="00C9709C" w:rsidP="00C9709C">
      <w:pPr>
        <w:spacing w:after="300" w:line="390" w:lineRule="atLeast"/>
        <w:ind w:left="-851" w:firstLine="85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9709C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• изучение:</w:t>
      </w:r>
    </w:p>
    <w:p w:rsidR="00C9709C" w:rsidRPr="00C9709C" w:rsidRDefault="00C9709C" w:rsidP="00C9709C">
      <w:pPr>
        <w:spacing w:after="300" w:line="390" w:lineRule="atLeast"/>
        <w:ind w:left="-851" w:firstLine="851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9709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– способов защиты от опасностей, возникающих при ведении военных действий или вследствие этих действий;</w:t>
      </w:r>
    </w:p>
    <w:p w:rsidR="00C9709C" w:rsidRPr="00C9709C" w:rsidRDefault="00C9709C" w:rsidP="00C9709C">
      <w:pPr>
        <w:spacing w:after="300" w:line="390" w:lineRule="atLeast"/>
        <w:ind w:left="-851" w:firstLine="851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9709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– порядка действий по сигналам оповещения;</w:t>
      </w:r>
    </w:p>
    <w:p w:rsidR="00C9709C" w:rsidRPr="00C9709C" w:rsidRDefault="00C9709C" w:rsidP="00C9709C">
      <w:pPr>
        <w:spacing w:after="300" w:line="390" w:lineRule="atLeast"/>
        <w:ind w:left="-851" w:firstLine="851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9709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– правил поведения, основных способов защиты и действий в чрезвычайных ситуациях, приёмов оказания первой помощи пострадавшим, правил пользования коллективными и индивидуальными средствами защиты;</w:t>
      </w:r>
    </w:p>
    <w:p w:rsidR="00C9709C" w:rsidRPr="00C9709C" w:rsidRDefault="00C9709C" w:rsidP="00C9709C">
      <w:pPr>
        <w:spacing w:after="0" w:line="390" w:lineRule="atLeast"/>
        <w:ind w:left="-851" w:firstLine="851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9709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  </w:t>
      </w:r>
    </w:p>
    <w:p w:rsidR="00C9709C" w:rsidRPr="00C9709C" w:rsidRDefault="00C9709C" w:rsidP="00C9709C">
      <w:pPr>
        <w:spacing w:after="300" w:line="390" w:lineRule="atLeast"/>
        <w:ind w:left="-851" w:firstLine="851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9709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• выработка у руководителей органов государственной власти, органов местного самоуправления и организаций навыков управления силами и средствами, входящими в состав единой государственной системы предупреждения и ликвидации чрезвычайных ситуаций;</w:t>
      </w:r>
    </w:p>
    <w:p w:rsidR="00C9709C" w:rsidRPr="00C9709C" w:rsidRDefault="00C9709C" w:rsidP="00C9709C">
      <w:pPr>
        <w:spacing w:after="0" w:line="390" w:lineRule="atLeast"/>
        <w:ind w:left="-851" w:firstLine="851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9709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  </w:t>
      </w:r>
    </w:p>
    <w:p w:rsidR="00C9709C" w:rsidRPr="00C9709C" w:rsidRDefault="00C9709C" w:rsidP="00C9709C">
      <w:pPr>
        <w:spacing w:after="300" w:line="390" w:lineRule="atLeast"/>
        <w:ind w:left="-851" w:firstLine="851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9709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• овладение личным составом нештатных аварийно-спасательных формирований и спасательных служб приёмов и способов действий по защите населения, материальных и культурных ценностей,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 характера;</w:t>
      </w:r>
    </w:p>
    <w:p w:rsidR="00C9709C" w:rsidRPr="00C9709C" w:rsidRDefault="00C9709C" w:rsidP="00C9709C">
      <w:pPr>
        <w:spacing w:after="0" w:line="390" w:lineRule="atLeast"/>
        <w:ind w:left="-851" w:firstLine="851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9709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 xml:space="preserve">  </w:t>
      </w:r>
    </w:p>
    <w:p w:rsidR="00C9709C" w:rsidRPr="00C9709C" w:rsidRDefault="00C9709C" w:rsidP="00C9709C">
      <w:pPr>
        <w:spacing w:after="300" w:line="390" w:lineRule="atLeast"/>
        <w:ind w:left="-851" w:firstLine="851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9709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• совершенствование навыков по организации и проведению мероприятий по гражданской обороне;</w:t>
      </w:r>
    </w:p>
    <w:p w:rsidR="00C9709C" w:rsidRPr="00C9709C" w:rsidRDefault="00C9709C" w:rsidP="00C9709C">
      <w:pPr>
        <w:spacing w:after="0" w:line="390" w:lineRule="atLeast"/>
        <w:ind w:left="-851" w:firstLine="851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9709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  </w:t>
      </w:r>
    </w:p>
    <w:p w:rsidR="00C9709C" w:rsidRPr="00C9709C" w:rsidRDefault="00C9709C" w:rsidP="00C9709C">
      <w:pPr>
        <w:spacing w:after="300" w:line="390" w:lineRule="atLeast"/>
        <w:ind w:left="-851" w:firstLine="851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9709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• практическое усвоение уполномоченными работниками в ходе учений и тренировок порядка действий при различных режимах функционирования единой государственной системы предупреждения и ликвидации чрезвычайных ситуаций, а также при проведении аварийно-спасательных и других неотложных работ.</w:t>
      </w:r>
    </w:p>
    <w:p w:rsidR="00C9709C" w:rsidRPr="00C9709C" w:rsidRDefault="00C9709C" w:rsidP="00C9709C">
      <w:pPr>
        <w:spacing w:line="390" w:lineRule="atLeast"/>
        <w:ind w:left="-851" w:firstLine="851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9709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  </w:t>
      </w:r>
    </w:p>
    <w:tbl>
      <w:tblPr>
        <w:tblW w:w="0" w:type="auto"/>
        <w:tblCellSpacing w:w="15" w:type="dxa"/>
        <w:tblBorders>
          <w:left w:val="single" w:sz="6" w:space="0" w:color="DDE1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5"/>
      </w:tblGrid>
      <w:tr w:rsidR="00C9709C" w:rsidRPr="00C9709C" w:rsidTr="00C9709C">
        <w:trPr>
          <w:tblCellSpacing w:w="15" w:type="dxa"/>
        </w:trPr>
        <w:tc>
          <w:tcPr>
            <w:tcW w:w="0" w:type="auto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9709C" w:rsidRPr="00C9709C" w:rsidRDefault="00C9709C" w:rsidP="00C9709C">
            <w:pPr>
              <w:spacing w:after="0" w:line="240" w:lineRule="auto"/>
              <w:ind w:left="-851" w:firstLine="851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</w:pPr>
            <w:r w:rsidRPr="00C970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B4256"/>
                <w:sz w:val="28"/>
                <w:szCs w:val="28"/>
                <w:lang w:eastAsia="ru-RU"/>
              </w:rPr>
              <w:t>Группы населения подлежащих обязательному обучению ГО и РСЧС:</w:t>
            </w:r>
          </w:p>
          <w:p w:rsidR="00C9709C" w:rsidRPr="00C9709C" w:rsidRDefault="00C9709C" w:rsidP="00C9709C">
            <w:pPr>
              <w:spacing w:after="0" w:line="240" w:lineRule="auto"/>
              <w:ind w:left="-851" w:firstLine="851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</w:pPr>
            <w:r w:rsidRPr="00C9709C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  <w:t>• главы муниципальных образований, главы местных администраций и руководители организаций;</w:t>
            </w:r>
          </w:p>
          <w:p w:rsidR="00C9709C" w:rsidRPr="00C9709C" w:rsidRDefault="00C9709C" w:rsidP="00C9709C">
            <w:pPr>
              <w:spacing w:after="0" w:line="240" w:lineRule="auto"/>
              <w:ind w:left="-851" w:firstLine="851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</w:pPr>
            <w:r w:rsidRPr="00C9709C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  <w:t>• руководители и председатели КЧС и ПБ органов исполнительной власти, органов местного самоуправления и организаций;</w:t>
            </w:r>
            <w:r w:rsidRPr="00C9709C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  <w:br/>
              <w:t>• должностные лиц, работники органов, специально уполномоченные решать задачи ГО и ЧС;</w:t>
            </w:r>
          </w:p>
          <w:p w:rsidR="00C9709C" w:rsidRPr="00C9709C" w:rsidRDefault="00C9709C" w:rsidP="00C9709C">
            <w:pPr>
              <w:spacing w:after="0" w:line="240" w:lineRule="auto"/>
              <w:ind w:left="-851" w:firstLine="851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</w:pPr>
            <w:r w:rsidRPr="00C9709C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  <w:t>• преподаватели курса "Основы безопасности жизнедеятельности" и дисциплины "Безопасность жизнедеятельности" организаций, осуществляющих образовательную деятельность по основным общеобразовательным программам;</w:t>
            </w:r>
          </w:p>
          <w:p w:rsidR="00C9709C" w:rsidRPr="00C9709C" w:rsidRDefault="00C9709C" w:rsidP="00C9709C">
            <w:pPr>
              <w:spacing w:after="0" w:line="240" w:lineRule="auto"/>
              <w:ind w:left="-851" w:firstLine="851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</w:pPr>
            <w:r w:rsidRPr="00C9709C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  <w:t>• личный состав формирований и служб;</w:t>
            </w:r>
          </w:p>
          <w:p w:rsidR="00C9709C" w:rsidRPr="00C9709C" w:rsidRDefault="00C9709C" w:rsidP="00C9709C">
            <w:pPr>
              <w:spacing w:after="0" w:line="240" w:lineRule="auto"/>
              <w:ind w:left="-851" w:firstLine="851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</w:pPr>
            <w:r w:rsidRPr="00C9709C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  <w:t>• работающее и обучающееся население;</w:t>
            </w:r>
          </w:p>
          <w:p w:rsidR="00C9709C" w:rsidRPr="00C9709C" w:rsidRDefault="00C9709C" w:rsidP="00C9709C">
            <w:pPr>
              <w:spacing w:after="0" w:line="240" w:lineRule="auto"/>
              <w:ind w:left="-851" w:firstLine="851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</w:pPr>
            <w:r w:rsidRPr="00C9709C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  <w:t>• учащиеся образовательных организаций;</w:t>
            </w:r>
          </w:p>
          <w:p w:rsidR="00C9709C" w:rsidRPr="00C9709C" w:rsidRDefault="00C9709C" w:rsidP="00C9709C">
            <w:pPr>
              <w:spacing w:after="0" w:line="240" w:lineRule="auto"/>
              <w:ind w:left="-851" w:firstLine="851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</w:pPr>
            <w:r w:rsidRPr="00C9709C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  <w:t>• неработающее население.</w:t>
            </w:r>
          </w:p>
        </w:tc>
      </w:tr>
    </w:tbl>
    <w:p w:rsidR="00C9709C" w:rsidRPr="00C9709C" w:rsidRDefault="00C9709C" w:rsidP="00C9709C">
      <w:pPr>
        <w:spacing w:after="0" w:line="390" w:lineRule="atLeast"/>
        <w:ind w:left="-851" w:firstLine="851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9709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  </w:t>
      </w:r>
    </w:p>
    <w:p w:rsidR="00C9709C" w:rsidRPr="00C9709C" w:rsidRDefault="00C9709C" w:rsidP="00C9709C">
      <w:pPr>
        <w:spacing w:after="300" w:line="390" w:lineRule="atLeast"/>
        <w:ind w:left="-851" w:firstLine="851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proofErr w:type="gramStart"/>
      <w:r w:rsidRPr="00C9709C">
        <w:rPr>
          <w:rFonts w:ascii="Times New Roman" w:eastAsia="Times New Roman" w:hAnsi="Times New Roman" w:cs="Times New Roman"/>
          <w:color w:val="3B4256"/>
          <w:spacing w:val="3"/>
          <w:sz w:val="28"/>
          <w:szCs w:val="28"/>
          <w:lang w:eastAsia="ru-RU"/>
        </w:rPr>
        <w:t>Подготовка населения в области гражданской обороны и защиты от чрезвычайных ситуаций на территории Ленинградской области проводится в соответствии с требованиями законодательства Российской Федерации, организационно-методических указаний, приказов МЧС России, распоряжений Правительства Ленинградской области, в том числе от 18.03.2019 № 138-р «Об организации подготовки населения Ленинградской области в области гражданской обороны и защиты от чрезвычайных ситуаций природного и техногенного характера и признании утратившими</w:t>
      </w:r>
      <w:proofErr w:type="gramEnd"/>
      <w:r w:rsidRPr="00C9709C">
        <w:rPr>
          <w:rFonts w:ascii="Times New Roman" w:eastAsia="Times New Roman" w:hAnsi="Times New Roman" w:cs="Times New Roman"/>
          <w:color w:val="3B4256"/>
          <w:spacing w:val="3"/>
          <w:sz w:val="28"/>
          <w:szCs w:val="28"/>
          <w:lang w:eastAsia="ru-RU"/>
        </w:rPr>
        <w:t xml:space="preserve"> силу отдельных распоряжений Правительства Ленинградской области». </w:t>
      </w:r>
    </w:p>
    <w:p w:rsidR="00C9709C" w:rsidRPr="00C9709C" w:rsidRDefault="00C9709C" w:rsidP="00C9709C">
      <w:pPr>
        <w:spacing w:after="300" w:line="390" w:lineRule="atLeast"/>
        <w:ind w:left="-851" w:firstLine="851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9709C">
        <w:rPr>
          <w:rFonts w:ascii="Times New Roman" w:eastAsia="Times New Roman" w:hAnsi="Times New Roman" w:cs="Times New Roman"/>
          <w:color w:val="3B4256"/>
          <w:spacing w:val="3"/>
          <w:sz w:val="28"/>
          <w:szCs w:val="28"/>
          <w:lang w:eastAsia="ru-RU"/>
        </w:rPr>
        <w:t xml:space="preserve">В целях реализаций функций по подготовке должностных лиц в Ленинградской области функционируют ГАУ ДПО «Учебно-методический центр </w:t>
      </w:r>
      <w:r w:rsidRPr="00C9709C">
        <w:rPr>
          <w:rFonts w:ascii="Times New Roman" w:eastAsia="Times New Roman" w:hAnsi="Times New Roman" w:cs="Times New Roman"/>
          <w:color w:val="3B4256"/>
          <w:spacing w:val="3"/>
          <w:sz w:val="28"/>
          <w:szCs w:val="28"/>
          <w:lang w:eastAsia="ru-RU"/>
        </w:rPr>
        <w:lastRenderedPageBreak/>
        <w:t xml:space="preserve">по гражданской обороне, чрезвычайным ситуациям и пожарной безопасности Ленинградской области» (далее – УМЦ ГОЧС), имеющий статус юридического лица, и курсы гражданской обороны в </w:t>
      </w:r>
      <w:proofErr w:type="spellStart"/>
      <w:r w:rsidRPr="00C9709C">
        <w:rPr>
          <w:rFonts w:ascii="Times New Roman" w:eastAsia="Times New Roman" w:hAnsi="Times New Roman" w:cs="Times New Roman"/>
          <w:color w:val="3B4256"/>
          <w:spacing w:val="3"/>
          <w:sz w:val="28"/>
          <w:szCs w:val="28"/>
          <w:lang w:eastAsia="ru-RU"/>
        </w:rPr>
        <w:t>Киришском</w:t>
      </w:r>
      <w:proofErr w:type="spellEnd"/>
      <w:r w:rsidRPr="00C9709C">
        <w:rPr>
          <w:rFonts w:ascii="Times New Roman" w:eastAsia="Times New Roman" w:hAnsi="Times New Roman" w:cs="Times New Roman"/>
          <w:color w:val="3B4256"/>
          <w:spacing w:val="3"/>
          <w:sz w:val="28"/>
          <w:szCs w:val="28"/>
          <w:lang w:eastAsia="ru-RU"/>
        </w:rPr>
        <w:t xml:space="preserve"> муниципальном районе. </w:t>
      </w:r>
    </w:p>
    <w:p w:rsidR="00C9709C" w:rsidRPr="00C9709C" w:rsidRDefault="00C9709C" w:rsidP="00C9709C">
      <w:pPr>
        <w:spacing w:after="300" w:line="390" w:lineRule="atLeast"/>
        <w:ind w:left="-851" w:firstLine="851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9709C">
        <w:rPr>
          <w:rFonts w:ascii="Times New Roman" w:eastAsia="Times New Roman" w:hAnsi="Times New Roman" w:cs="Times New Roman"/>
          <w:color w:val="3B4256"/>
          <w:spacing w:val="3"/>
          <w:sz w:val="28"/>
          <w:szCs w:val="28"/>
          <w:lang w:eastAsia="ru-RU"/>
        </w:rPr>
        <w:t xml:space="preserve">За 3 месяца 2020 года Планы комплектования УМЦ ГОЧС и курсов ГО </w:t>
      </w:r>
      <w:proofErr w:type="gramStart"/>
      <w:r w:rsidRPr="00C9709C">
        <w:rPr>
          <w:rFonts w:ascii="Times New Roman" w:eastAsia="Times New Roman" w:hAnsi="Times New Roman" w:cs="Times New Roman"/>
          <w:color w:val="3B4256"/>
          <w:spacing w:val="3"/>
          <w:sz w:val="28"/>
          <w:szCs w:val="28"/>
          <w:lang w:eastAsia="ru-RU"/>
        </w:rPr>
        <w:t>выполнен</w:t>
      </w:r>
      <w:proofErr w:type="gramEnd"/>
      <w:r w:rsidRPr="00C9709C">
        <w:rPr>
          <w:rFonts w:ascii="Times New Roman" w:eastAsia="Times New Roman" w:hAnsi="Times New Roman" w:cs="Times New Roman"/>
          <w:color w:val="3B4256"/>
          <w:spacing w:val="3"/>
          <w:sz w:val="28"/>
          <w:szCs w:val="28"/>
          <w:lang w:eastAsia="ru-RU"/>
        </w:rPr>
        <w:t xml:space="preserve"> на 100 %. Доля должностных лиц, прошедших подготовку в области ГО и ЗНТ ЧС составляет 85 %. </w:t>
      </w:r>
    </w:p>
    <w:p w:rsidR="00C9709C" w:rsidRPr="00C9709C" w:rsidRDefault="00C9709C" w:rsidP="00C9709C">
      <w:pPr>
        <w:spacing w:after="300" w:line="390" w:lineRule="atLeast"/>
        <w:ind w:left="-851" w:firstLine="851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proofErr w:type="gramStart"/>
      <w:r w:rsidRPr="00C9709C">
        <w:rPr>
          <w:rFonts w:ascii="Times New Roman" w:eastAsia="Times New Roman" w:hAnsi="Times New Roman" w:cs="Times New Roman"/>
          <w:color w:val="3B4256"/>
          <w:spacing w:val="3"/>
          <w:sz w:val="28"/>
          <w:szCs w:val="28"/>
          <w:lang w:eastAsia="ru-RU"/>
        </w:rPr>
        <w:t xml:space="preserve">В целях реализации постановления Правительства Российской Федерации от 30.12.2015 № 1493 «О государственной программе «Патриотическое воспитание граждан Российской Федерации на 2016-2020 годы» Главным управлением МЧС Росси по Ленинградской области ежегодно совместно с комитетом общего и профессионального образования Ленинградской области и Ленинградским областным региональным отделением ООО «Российский союз спасателей» организуются и проводятся региональные соревнования «Школа безопасности». </w:t>
      </w:r>
      <w:proofErr w:type="gramEnd"/>
    </w:p>
    <w:p w:rsidR="00C9709C" w:rsidRPr="00C9709C" w:rsidRDefault="00C9709C" w:rsidP="00C9709C">
      <w:pPr>
        <w:spacing w:after="300" w:line="390" w:lineRule="atLeast"/>
        <w:ind w:left="-851" w:firstLine="851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proofErr w:type="gramStart"/>
      <w:r w:rsidRPr="00C9709C">
        <w:rPr>
          <w:rFonts w:ascii="Times New Roman" w:eastAsia="Times New Roman" w:hAnsi="Times New Roman" w:cs="Times New Roman"/>
          <w:color w:val="3B4256"/>
          <w:spacing w:val="3"/>
          <w:sz w:val="28"/>
          <w:szCs w:val="28"/>
          <w:lang w:eastAsia="ru-RU"/>
        </w:rPr>
        <w:t>В целях пропаганды, распространения знаний в области гражданской обороны, защиты от чрезвычайных ситуаций, привлечения внимания общественности к проблеме формирования культуры безопасности жизнедеятельности подрастающего поколения, отработки практических навыков действий в различных чрезвычайных ситуациях, повышения престижа профессии пожарного и спасателя в образовательных организациях, расположенных на территории Ленинградской области, ежегодно 1 марта, 30 апреля, 1 сентября и 4 октября проводятся Всероссийские открытые уроки</w:t>
      </w:r>
      <w:proofErr w:type="gramEnd"/>
      <w:r w:rsidRPr="00C9709C">
        <w:rPr>
          <w:rFonts w:ascii="Times New Roman" w:eastAsia="Times New Roman" w:hAnsi="Times New Roman" w:cs="Times New Roman"/>
          <w:color w:val="3B4256"/>
          <w:spacing w:val="3"/>
          <w:sz w:val="28"/>
          <w:szCs w:val="28"/>
          <w:lang w:eastAsia="ru-RU"/>
        </w:rPr>
        <w:t xml:space="preserve"> по «Основам безопасности жизнедеятельности». </w:t>
      </w:r>
    </w:p>
    <w:p w:rsidR="00C9709C" w:rsidRPr="00C9709C" w:rsidRDefault="00C9709C" w:rsidP="00C9709C">
      <w:pPr>
        <w:spacing w:after="300" w:line="390" w:lineRule="atLeast"/>
        <w:ind w:left="-851" w:firstLine="851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9709C">
        <w:rPr>
          <w:rFonts w:ascii="Times New Roman" w:eastAsia="Times New Roman" w:hAnsi="Times New Roman" w:cs="Times New Roman"/>
          <w:color w:val="3B4256"/>
          <w:spacing w:val="3"/>
          <w:sz w:val="28"/>
          <w:szCs w:val="28"/>
          <w:lang w:eastAsia="ru-RU"/>
        </w:rPr>
        <w:t xml:space="preserve">2 марта 2020 года в 95 образовательных организациях, расположенных на территории Ленинградской области (89 – общеобразовательных организации среднего общего образования, 6 – образовательных организации СПО и ВО), был проведен Всероссийский открытый урок по «Основам безопасности жизнедеятельности». Общий охват учащихся составил 9 147 человек. </w:t>
      </w:r>
    </w:p>
    <w:p w:rsidR="00C9709C" w:rsidRPr="00C9709C" w:rsidRDefault="00C9709C" w:rsidP="00C9709C">
      <w:pPr>
        <w:spacing w:after="300" w:line="390" w:lineRule="atLeast"/>
        <w:ind w:left="-851" w:firstLine="851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9709C">
        <w:rPr>
          <w:rFonts w:ascii="Times New Roman" w:eastAsia="Times New Roman" w:hAnsi="Times New Roman" w:cs="Times New Roman"/>
          <w:color w:val="3B4256"/>
          <w:spacing w:val="3"/>
          <w:sz w:val="28"/>
          <w:szCs w:val="28"/>
          <w:lang w:eastAsia="ru-RU"/>
        </w:rPr>
        <w:t xml:space="preserve">К проведению открытого урока привлекались представители Ленинградского областного регионального отделения общероссийской общественной организации «Российский союз спасателей», Ленинградского областного регионального отделения Всероссийского детско-юношеского общественного движения «Школа безопасности», Ленинградского областного </w:t>
      </w:r>
      <w:r w:rsidRPr="00C9709C">
        <w:rPr>
          <w:rFonts w:ascii="Times New Roman" w:eastAsia="Times New Roman" w:hAnsi="Times New Roman" w:cs="Times New Roman"/>
          <w:color w:val="3B4256"/>
          <w:spacing w:val="3"/>
          <w:sz w:val="28"/>
          <w:szCs w:val="28"/>
          <w:lang w:eastAsia="ru-RU"/>
        </w:rPr>
        <w:lastRenderedPageBreak/>
        <w:t xml:space="preserve">отделения общероссийской общественной организации «Всероссийское добровольное пожарное общество». Всего от МЧС России в проведении Открытого урока приняло участие 149 человек. Открытый урок проводился в помещениях и на территории общеобразовательных организаций, а также в пожарных частях. </w:t>
      </w:r>
    </w:p>
    <w:p w:rsidR="00C9709C" w:rsidRPr="00C9709C" w:rsidRDefault="00C9709C" w:rsidP="00C9709C">
      <w:pPr>
        <w:spacing w:line="390" w:lineRule="atLeast"/>
        <w:ind w:left="-851" w:firstLine="851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9709C">
        <w:rPr>
          <w:rFonts w:ascii="Times New Roman" w:eastAsia="Times New Roman" w:hAnsi="Times New Roman" w:cs="Times New Roman"/>
          <w:color w:val="3B4256"/>
          <w:spacing w:val="3"/>
          <w:sz w:val="28"/>
          <w:szCs w:val="28"/>
          <w:lang w:eastAsia="ru-RU"/>
        </w:rPr>
        <w:t>Во всех районах Ленинградской области организована работа с подрастающим поколением в области безопасности жизнедеятельности. Регулярно на территориях пожарных частей организуются выставки пожарной и спасательной техники, спасательного и защитного снаряжения, демонстрируются приемы в области пожарной (</w:t>
      </w:r>
      <w:proofErr w:type="gramStart"/>
      <w:r w:rsidRPr="00C9709C">
        <w:rPr>
          <w:rFonts w:ascii="Times New Roman" w:eastAsia="Times New Roman" w:hAnsi="Times New Roman" w:cs="Times New Roman"/>
          <w:color w:val="3B4256"/>
          <w:spacing w:val="3"/>
          <w:sz w:val="28"/>
          <w:szCs w:val="28"/>
          <w:lang w:eastAsia="ru-RU"/>
        </w:rPr>
        <w:t xml:space="preserve">спасательной) </w:t>
      </w:r>
      <w:proofErr w:type="gramEnd"/>
      <w:r w:rsidRPr="00C9709C">
        <w:rPr>
          <w:rFonts w:ascii="Times New Roman" w:eastAsia="Times New Roman" w:hAnsi="Times New Roman" w:cs="Times New Roman"/>
          <w:color w:val="3B4256"/>
          <w:spacing w:val="3"/>
          <w:sz w:val="28"/>
          <w:szCs w:val="28"/>
          <w:lang w:eastAsia="ru-RU"/>
        </w:rPr>
        <w:t xml:space="preserve">деятельности, проводятся экскурсия по пожарным частям. </w:t>
      </w:r>
    </w:p>
    <w:p w:rsidR="00245382" w:rsidRPr="00C9709C" w:rsidRDefault="00C9709C" w:rsidP="00C9709C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sectPr w:rsidR="00245382" w:rsidRPr="00C97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9C"/>
    <w:rsid w:val="009C477A"/>
    <w:rsid w:val="00A41830"/>
    <w:rsid w:val="00C9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0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54501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59899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Иванович Дорогин</dc:creator>
  <cp:lastModifiedBy>Иван Иванович Дорогин</cp:lastModifiedBy>
  <cp:revision>1</cp:revision>
  <dcterms:created xsi:type="dcterms:W3CDTF">2020-10-14T09:47:00Z</dcterms:created>
  <dcterms:modified xsi:type="dcterms:W3CDTF">2020-10-14T09:49:00Z</dcterms:modified>
</cp:coreProperties>
</file>